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05AC4" w14:textId="77777777" w:rsidR="009C79DF" w:rsidRPr="002704DB" w:rsidRDefault="009C79DF" w:rsidP="001675AB">
      <w:pPr>
        <w:pStyle w:val="Default"/>
        <w:spacing w:line="280" w:lineRule="atLeast"/>
        <w:jc w:val="center"/>
      </w:pPr>
      <w:bookmarkStart w:id="0" w:name="_GoBack"/>
      <w:r w:rsidRPr="002704DB">
        <w:rPr>
          <w:b/>
          <w:bCs/>
        </w:rPr>
        <w:t>2019 YILI TEMEL EĞİTİM KURUMLARI YAPIM PROGRAMI</w:t>
      </w:r>
    </w:p>
    <w:p w14:paraId="4CA71740" w14:textId="77777777" w:rsidR="009C79DF" w:rsidRPr="002704DB" w:rsidRDefault="009C79DF" w:rsidP="001675AB">
      <w:pPr>
        <w:pStyle w:val="Default"/>
        <w:spacing w:line="280" w:lineRule="atLeast"/>
        <w:jc w:val="center"/>
        <w:rPr>
          <w:b/>
          <w:bCs/>
        </w:rPr>
      </w:pPr>
      <w:r w:rsidRPr="002704DB">
        <w:rPr>
          <w:b/>
          <w:bCs/>
        </w:rPr>
        <w:t>HAZIRLAMA ESASLARI</w:t>
      </w:r>
      <w:bookmarkEnd w:id="0"/>
    </w:p>
    <w:p w14:paraId="4133E15E" w14:textId="77777777" w:rsidR="009C79DF" w:rsidRDefault="009C79DF" w:rsidP="001675AB">
      <w:pPr>
        <w:pStyle w:val="Default"/>
        <w:spacing w:line="280" w:lineRule="atLeast"/>
        <w:jc w:val="center"/>
      </w:pPr>
    </w:p>
    <w:p w14:paraId="7E59BB4C" w14:textId="77777777" w:rsidR="001675AB" w:rsidRPr="002704DB" w:rsidRDefault="001675AB" w:rsidP="001675AB">
      <w:pPr>
        <w:pStyle w:val="Default"/>
        <w:spacing w:line="280" w:lineRule="atLeast"/>
        <w:jc w:val="center"/>
      </w:pPr>
    </w:p>
    <w:p w14:paraId="53733EE1" w14:textId="24E807FC" w:rsidR="009C79DF" w:rsidRPr="00837B15" w:rsidRDefault="00837B15" w:rsidP="00837B15">
      <w:pPr>
        <w:pStyle w:val="Default"/>
        <w:spacing w:after="120" w:line="280" w:lineRule="atLeast"/>
        <w:jc w:val="both"/>
        <w:rPr>
          <w:b/>
          <w:bCs/>
          <w:color w:val="auto"/>
        </w:rPr>
      </w:pPr>
      <w:r>
        <w:rPr>
          <w:b/>
          <w:bCs/>
          <w:color w:val="auto"/>
        </w:rPr>
        <w:t xml:space="preserve">A- </w:t>
      </w:r>
      <w:r w:rsidR="009C79DF" w:rsidRPr="00837B15">
        <w:rPr>
          <w:b/>
          <w:bCs/>
          <w:color w:val="auto"/>
        </w:rPr>
        <w:t xml:space="preserve">TEMEL İLKELER VE HEDEFLER </w:t>
      </w:r>
    </w:p>
    <w:p w14:paraId="66232456" w14:textId="1DED34AB" w:rsidR="00DC5AB1" w:rsidRPr="002704DB" w:rsidRDefault="000722E8" w:rsidP="00BB5E9E">
      <w:pPr>
        <w:pStyle w:val="Default"/>
        <w:spacing w:line="280" w:lineRule="atLeast"/>
        <w:jc w:val="both"/>
      </w:pPr>
      <w:r>
        <w:t xml:space="preserve">     </w:t>
      </w:r>
      <w:r w:rsidR="003C12C8" w:rsidRPr="003C12C8">
        <w:t>2019 Yılı Cumhurbaşkanlığı Yıllık Programı, 10. Kalkın</w:t>
      </w:r>
      <w:r w:rsidR="003C12C8">
        <w:t xml:space="preserve">ma Planı, Yeni Ekonomik Program, </w:t>
      </w:r>
      <w:r w:rsidR="003C12C8" w:rsidRPr="003C12C8">
        <w:t>Bakanlığımız 2023 Eğitim Vizyonu</w:t>
      </w:r>
      <w:r w:rsidR="006235C9">
        <w:t xml:space="preserve"> ve </w:t>
      </w:r>
      <w:r w:rsidR="00B8762D">
        <w:t xml:space="preserve">1739 </w:t>
      </w:r>
      <w:r w:rsidR="006235C9">
        <w:t>s</w:t>
      </w:r>
      <w:r w:rsidR="00B8762D">
        <w:t>ayılı Millî Eğitim Temel Kanunu</w:t>
      </w:r>
      <w:r w:rsidR="00A07A01">
        <w:t>nun</w:t>
      </w:r>
      <w:r w:rsidR="00B8762D">
        <w:t xml:space="preserve"> </w:t>
      </w:r>
      <w:r w:rsidR="006235C9">
        <w:t xml:space="preserve">amaç ve </w:t>
      </w:r>
      <w:r w:rsidR="008379FB">
        <w:t xml:space="preserve">temel </w:t>
      </w:r>
      <w:r w:rsidR="006235C9">
        <w:t xml:space="preserve">ilkeleri </w:t>
      </w:r>
      <w:r w:rsidR="00985A06">
        <w:t xml:space="preserve">bu Esasların </w:t>
      </w:r>
      <w:r w:rsidR="009C79DF" w:rsidRPr="002704DB">
        <w:t xml:space="preserve">genel çerçevesini oluşturmaktadır. Bunlar; </w:t>
      </w:r>
    </w:p>
    <w:p w14:paraId="438CFB24" w14:textId="0CAFBF23" w:rsidR="009C79DF" w:rsidRPr="002704DB" w:rsidRDefault="009C79DF" w:rsidP="00AA492E">
      <w:pPr>
        <w:pStyle w:val="Default"/>
        <w:numPr>
          <w:ilvl w:val="0"/>
          <w:numId w:val="18"/>
        </w:numPr>
        <w:spacing w:line="280" w:lineRule="atLeast"/>
        <w:ind w:left="284" w:hanging="218"/>
        <w:jc w:val="both"/>
      </w:pPr>
      <w:r w:rsidRPr="002704DB">
        <w:t xml:space="preserve">İkili eğitime son vererek tekli eğitime geçmek, </w:t>
      </w:r>
    </w:p>
    <w:p w14:paraId="128B6D9F" w14:textId="4D445C9C" w:rsidR="009C79DF" w:rsidRPr="00AC4033" w:rsidRDefault="009C79DF" w:rsidP="00AA492E">
      <w:pPr>
        <w:pStyle w:val="Default"/>
        <w:numPr>
          <w:ilvl w:val="0"/>
          <w:numId w:val="18"/>
        </w:numPr>
        <w:spacing w:line="280" w:lineRule="atLeast"/>
        <w:ind w:left="284" w:hanging="218"/>
        <w:jc w:val="both"/>
      </w:pPr>
      <w:r w:rsidRPr="002704DB">
        <w:t xml:space="preserve">Okul öncesi eğitimin 5 yaş grubu çocuklar </w:t>
      </w:r>
      <w:r w:rsidR="00220967">
        <w:t xml:space="preserve">için zorunlu hale getirilebilmesine yönelik </w:t>
      </w:r>
      <w:r w:rsidR="00D23A66">
        <w:t>gerekli fiziki alt yapıyı sağlamak,</w:t>
      </w:r>
    </w:p>
    <w:p w14:paraId="09F92290" w14:textId="52A19DAB" w:rsidR="009C79DF" w:rsidRPr="002704DB" w:rsidRDefault="009C79DF" w:rsidP="00AA492E">
      <w:pPr>
        <w:pStyle w:val="Default"/>
        <w:numPr>
          <w:ilvl w:val="0"/>
          <w:numId w:val="18"/>
        </w:numPr>
        <w:spacing w:line="280" w:lineRule="atLeast"/>
        <w:ind w:left="284" w:hanging="218"/>
        <w:jc w:val="both"/>
      </w:pPr>
      <w:r w:rsidRPr="002704DB">
        <w:t>İklim ve ulaşım durumu elverişli ve güvenlik sorunu olmayan küçük yerleşim birimlerindeki öğrencileri</w:t>
      </w:r>
      <w:r w:rsidR="00C52350">
        <w:t>, sayıları</w:t>
      </w:r>
      <w:r w:rsidRPr="002704DB">
        <w:t xml:space="preserve"> ilkokullarda 10’un, ortaokullarda ise 40’ın altına düşmesi halinde merkezi konumdaki okullara taşıyarak kendilerine nitelikli eğitim olanağı sağlamak, </w:t>
      </w:r>
    </w:p>
    <w:p w14:paraId="35AFB1D3" w14:textId="1D2A9086" w:rsidR="009C79DF" w:rsidRPr="002704DB" w:rsidRDefault="009C79DF" w:rsidP="00AA492E">
      <w:pPr>
        <w:pStyle w:val="Default"/>
        <w:numPr>
          <w:ilvl w:val="0"/>
          <w:numId w:val="18"/>
        </w:numPr>
        <w:spacing w:line="280" w:lineRule="atLeast"/>
        <w:ind w:left="284" w:hanging="218"/>
        <w:jc w:val="both"/>
      </w:pPr>
      <w:r w:rsidRPr="002704DB">
        <w:t xml:space="preserve">İklim ve ulaşım durumu elverişli olmayan veya elverişli olduğu halde güvenlik sorunu bulunan küçük yerleşim birimlerindeki çocuklarımıza da Yatılı Bölge Ortaokullarında (YBO) öğrenim olanağı sağlamak, </w:t>
      </w:r>
    </w:p>
    <w:p w14:paraId="3045B861" w14:textId="04F731A3" w:rsidR="009C79DF" w:rsidRPr="002704DB" w:rsidRDefault="009C79DF" w:rsidP="00AA492E">
      <w:pPr>
        <w:pStyle w:val="Default"/>
        <w:numPr>
          <w:ilvl w:val="0"/>
          <w:numId w:val="18"/>
        </w:numPr>
        <w:spacing w:line="280" w:lineRule="atLeast"/>
        <w:ind w:left="284" w:hanging="218"/>
        <w:jc w:val="both"/>
      </w:pPr>
      <w:r w:rsidRPr="002704DB">
        <w:t>Yatılı Bölge Ortaokullarının fiziki şartları</w:t>
      </w:r>
      <w:r w:rsidR="00BC63CB">
        <w:t>nı iyileştir</w:t>
      </w:r>
      <w:r w:rsidRPr="002704DB">
        <w:t xml:space="preserve">erek öğrenciler için kaliteli ve sağlıklı yaşam koşulları alt yapısını güçlendirmek, </w:t>
      </w:r>
    </w:p>
    <w:p w14:paraId="7DBF3B13" w14:textId="1A37DC3C" w:rsidR="009C79DF" w:rsidRPr="002704DB" w:rsidRDefault="009C79DF" w:rsidP="00AA492E">
      <w:pPr>
        <w:pStyle w:val="Default"/>
        <w:numPr>
          <w:ilvl w:val="0"/>
          <w:numId w:val="18"/>
        </w:numPr>
        <w:spacing w:line="280" w:lineRule="atLeast"/>
        <w:ind w:left="284" w:hanging="218"/>
        <w:jc w:val="both"/>
      </w:pPr>
      <w:r w:rsidRPr="002704DB">
        <w:t xml:space="preserve">Okulları, çağın gereklerine uygun araç ve gereçlerle donatmak, </w:t>
      </w:r>
    </w:p>
    <w:p w14:paraId="2C4A3FF0" w14:textId="6C08AF1A" w:rsidR="009C79DF" w:rsidRPr="002704DB" w:rsidRDefault="009C79DF" w:rsidP="00AA492E">
      <w:pPr>
        <w:pStyle w:val="Default"/>
        <w:numPr>
          <w:ilvl w:val="0"/>
          <w:numId w:val="18"/>
        </w:numPr>
        <w:spacing w:line="280" w:lineRule="atLeast"/>
        <w:ind w:left="284" w:hanging="218"/>
        <w:jc w:val="both"/>
      </w:pPr>
      <w:r w:rsidRPr="002704DB">
        <w:t xml:space="preserve">Çocuklarımızın zihinsel ve bedensel yeteneklerinin geliştirilmesi yanında </w:t>
      </w:r>
      <w:r w:rsidR="00BC63CB">
        <w:t xml:space="preserve">kişisel </w:t>
      </w:r>
      <w:r w:rsidRPr="002704DB">
        <w:t xml:space="preserve">gelişmelerini de güvence altına alacak fiziki altyapıyı gerçekleştirmek, </w:t>
      </w:r>
    </w:p>
    <w:p w14:paraId="3783B3BA" w14:textId="24327953" w:rsidR="009C79DF" w:rsidRPr="002704DB" w:rsidRDefault="009C79DF" w:rsidP="00AA492E">
      <w:pPr>
        <w:pStyle w:val="Default"/>
        <w:numPr>
          <w:ilvl w:val="0"/>
          <w:numId w:val="18"/>
        </w:numPr>
        <w:spacing w:line="280" w:lineRule="atLeast"/>
        <w:ind w:left="284" w:hanging="218"/>
        <w:jc w:val="both"/>
      </w:pPr>
      <w:r w:rsidRPr="002704DB">
        <w:t xml:space="preserve">Özel eğitim ihtiyacı olan öğrencilerin eğitime erişimlerinin sağlanması amacıyla tüm eğitim kurumlarını ulaşılabilirlik ölçütlerine uygun hale getirmek, </w:t>
      </w:r>
    </w:p>
    <w:p w14:paraId="5292C2BB" w14:textId="3F6528D0" w:rsidR="009C79DF" w:rsidRPr="002704DB" w:rsidRDefault="00925F44" w:rsidP="00AA492E">
      <w:pPr>
        <w:pStyle w:val="Default"/>
        <w:numPr>
          <w:ilvl w:val="0"/>
          <w:numId w:val="18"/>
        </w:numPr>
        <w:spacing w:line="280" w:lineRule="atLeast"/>
        <w:ind w:left="284" w:hanging="218"/>
        <w:jc w:val="both"/>
      </w:pPr>
      <w:r>
        <w:t xml:space="preserve">12 </w:t>
      </w:r>
      <w:r w:rsidR="009C79DF" w:rsidRPr="002704DB">
        <w:t xml:space="preserve">yıla çıkarılan (4+4+4) zorunlu eğitim doğrultusunda gerekli altyapı eksikliklerinin giderilmesini sağlamak, </w:t>
      </w:r>
    </w:p>
    <w:p w14:paraId="634569CE" w14:textId="26DB8E3A" w:rsidR="009C79DF" w:rsidRPr="002704DB" w:rsidRDefault="009C79DF" w:rsidP="00AA492E">
      <w:pPr>
        <w:pStyle w:val="Default"/>
        <w:numPr>
          <w:ilvl w:val="0"/>
          <w:numId w:val="18"/>
        </w:numPr>
        <w:spacing w:line="280" w:lineRule="atLeast"/>
        <w:ind w:left="284" w:hanging="218"/>
        <w:jc w:val="both"/>
      </w:pPr>
      <w:r w:rsidRPr="002704DB">
        <w:t>Temel eğitimde</w:t>
      </w:r>
      <w:r w:rsidR="00BC63CB">
        <w:t>, spor eğitimini</w:t>
      </w:r>
      <w:r w:rsidRPr="002704DB">
        <w:t xml:space="preserve"> okul öncesinden başlayarak ilköğreti</w:t>
      </w:r>
      <w:r w:rsidR="003D3AFE" w:rsidRPr="002704DB">
        <w:t>m kademelerinde yaygınlaştırmak</w:t>
      </w:r>
      <w:r w:rsidRPr="002704DB">
        <w:t xml:space="preserve"> amacıyla</w:t>
      </w:r>
      <w:r w:rsidR="003D3AFE" w:rsidRPr="002704DB">
        <w:t xml:space="preserve"> açık ve kapalı spor tesisleri yapmak,</w:t>
      </w:r>
      <w:r w:rsidRPr="002704DB">
        <w:t xml:space="preserve"> </w:t>
      </w:r>
    </w:p>
    <w:p w14:paraId="78F8F6EC" w14:textId="4FEC18AB" w:rsidR="009C79DF" w:rsidRDefault="009C79DF" w:rsidP="00AA492E">
      <w:pPr>
        <w:pStyle w:val="Default"/>
        <w:numPr>
          <w:ilvl w:val="0"/>
          <w:numId w:val="18"/>
        </w:numPr>
        <w:spacing w:line="280" w:lineRule="atLeast"/>
        <w:ind w:left="284" w:hanging="218"/>
        <w:jc w:val="both"/>
      </w:pPr>
      <w:r w:rsidRPr="002704DB">
        <w:t xml:space="preserve">İlköğretim kurumlarının ilkokul ve ortaokul olarak bağımsız okullar halinde kurulmasını sağlamak, </w:t>
      </w:r>
    </w:p>
    <w:p w14:paraId="2EF42B7A" w14:textId="00AA1C54" w:rsidR="00C255CC" w:rsidRPr="00C255CC" w:rsidRDefault="00C255CC" w:rsidP="00C255CC">
      <w:pPr>
        <w:pStyle w:val="Default"/>
        <w:numPr>
          <w:ilvl w:val="0"/>
          <w:numId w:val="18"/>
        </w:numPr>
        <w:spacing w:line="280" w:lineRule="atLeast"/>
        <w:ind w:left="284" w:hanging="218"/>
        <w:jc w:val="both"/>
      </w:pPr>
      <w:r w:rsidRPr="00C255CC">
        <w:t>İlkokuldan başlayarak tüm eğitim kademelerinde</w:t>
      </w:r>
      <w:r>
        <w:t xml:space="preserve">ki </w:t>
      </w:r>
      <w:r w:rsidRPr="00C255CC">
        <w:t>okullara</w:t>
      </w:r>
      <w:r>
        <w:t>;</w:t>
      </w:r>
      <w:r w:rsidRPr="00C255CC">
        <w:t xml:space="preserve"> çocukların sahip oldukları yetenek kümeleriyle ilişkilendirilmiş becerilerin uygulama düzeyinde kazandırılabilmesi için “Tasarım-Beceri Atölyeleri” kurmak,</w:t>
      </w:r>
    </w:p>
    <w:p w14:paraId="0225BBF1" w14:textId="2F7B2A8B" w:rsidR="009C79DF" w:rsidRPr="002704DB" w:rsidRDefault="009C79DF" w:rsidP="00AA492E">
      <w:pPr>
        <w:pStyle w:val="Default"/>
        <w:numPr>
          <w:ilvl w:val="0"/>
          <w:numId w:val="18"/>
        </w:numPr>
        <w:spacing w:line="280" w:lineRule="atLeast"/>
        <w:ind w:left="284" w:hanging="218"/>
        <w:jc w:val="both"/>
      </w:pPr>
      <w:r w:rsidRPr="002704DB">
        <w:t>Mevcut eğitim kurumlarımızın</w:t>
      </w:r>
      <w:r w:rsidR="00736BA8">
        <w:t>,</w:t>
      </w:r>
      <w:r w:rsidRPr="002704DB">
        <w:t xml:space="preserve"> sağlık şartlarına uygun</w:t>
      </w:r>
      <w:r w:rsidR="00E07545">
        <w:t xml:space="preserve"> olmaları</w:t>
      </w:r>
      <w:r w:rsidRPr="002704DB">
        <w:t xml:space="preserve"> ve kendilerinden beklenilen hizmetleri eksiksiz yerine getirebilmeleri için tamamının fiziki altyapı eksikliklerinin giderilmesi hususunda gerekli tedbirleri almak, </w:t>
      </w:r>
    </w:p>
    <w:p w14:paraId="7CA7B7EE" w14:textId="231BE8D8" w:rsidR="009C79DF" w:rsidRPr="002704DB" w:rsidRDefault="009C79DF" w:rsidP="00AA492E">
      <w:pPr>
        <w:pStyle w:val="Default"/>
        <w:numPr>
          <w:ilvl w:val="0"/>
          <w:numId w:val="18"/>
        </w:numPr>
        <w:spacing w:line="280" w:lineRule="atLeast"/>
        <w:ind w:left="284" w:hanging="218"/>
        <w:jc w:val="both"/>
      </w:pPr>
      <w:r w:rsidRPr="002704DB">
        <w:t xml:space="preserve">Herkes için güvenli, kapsayıcı, etkili ve erişilebilir öğrenme ortamları sağlayacak eğitim tesisleri inşa etmek ve mevcut olanları yenilemek, </w:t>
      </w:r>
    </w:p>
    <w:p w14:paraId="1217B4CC" w14:textId="77777777" w:rsidR="001141C4" w:rsidRDefault="009C79DF" w:rsidP="00925F44">
      <w:pPr>
        <w:pStyle w:val="Default"/>
        <w:numPr>
          <w:ilvl w:val="0"/>
          <w:numId w:val="18"/>
        </w:numPr>
        <w:spacing w:line="280" w:lineRule="atLeast"/>
        <w:ind w:left="284" w:hanging="218"/>
        <w:jc w:val="both"/>
      </w:pPr>
      <w:r w:rsidRPr="002704DB">
        <w:t>Öncelikle deprem</w:t>
      </w:r>
      <w:r w:rsidR="003D3AFE" w:rsidRPr="002704DB">
        <w:t xml:space="preserve"> riski yüksek bölgeler</w:t>
      </w:r>
      <w:r w:rsidRPr="002704DB">
        <w:t>de yer alan eğitim kurumlarından başlanmak üzere mevcut binaların onarım</w:t>
      </w:r>
      <w:r w:rsidR="00B443FC">
        <w:t>ına</w:t>
      </w:r>
      <w:r w:rsidRPr="002704DB">
        <w:t xml:space="preserve"> ve güçlendir</w:t>
      </w:r>
      <w:r w:rsidR="00B443FC">
        <w:t>il</w:t>
      </w:r>
      <w:r w:rsidR="001141C4">
        <w:t>mesine devam etmek,</w:t>
      </w:r>
    </w:p>
    <w:p w14:paraId="70D3E841" w14:textId="211E668D" w:rsidR="00672765" w:rsidRDefault="009C79DF" w:rsidP="001141C4">
      <w:pPr>
        <w:pStyle w:val="Default"/>
        <w:spacing w:line="280" w:lineRule="atLeast"/>
        <w:jc w:val="both"/>
      </w:pPr>
      <w:r w:rsidRPr="002704DB">
        <w:t xml:space="preserve">olarak benimsenmiştir.  </w:t>
      </w:r>
    </w:p>
    <w:p w14:paraId="0C81F602" w14:textId="77777777" w:rsidR="00672765" w:rsidRDefault="00672765" w:rsidP="00672765">
      <w:pPr>
        <w:pStyle w:val="Default"/>
        <w:spacing w:line="280" w:lineRule="atLeast"/>
        <w:ind w:firstLine="708"/>
        <w:jc w:val="both"/>
      </w:pPr>
    </w:p>
    <w:p w14:paraId="70C76FE2" w14:textId="0CEB60D7" w:rsidR="009C79DF" w:rsidRPr="00837B15" w:rsidRDefault="00837B15" w:rsidP="00837B15">
      <w:pPr>
        <w:pStyle w:val="Default"/>
        <w:spacing w:after="120" w:line="280" w:lineRule="atLeast"/>
        <w:jc w:val="both"/>
        <w:rPr>
          <w:b/>
          <w:bCs/>
          <w:color w:val="auto"/>
        </w:rPr>
      </w:pPr>
      <w:r>
        <w:rPr>
          <w:b/>
          <w:bCs/>
          <w:color w:val="auto"/>
        </w:rPr>
        <w:t xml:space="preserve">B- </w:t>
      </w:r>
      <w:r w:rsidR="009C79DF" w:rsidRPr="00837B15">
        <w:rPr>
          <w:b/>
          <w:bCs/>
          <w:color w:val="auto"/>
        </w:rPr>
        <w:t xml:space="preserve">TEMEL EĞİTİM GELİRLERİ </w:t>
      </w:r>
    </w:p>
    <w:p w14:paraId="2E1C240B" w14:textId="48E49603" w:rsidR="009C79DF" w:rsidRPr="002704DB" w:rsidRDefault="000722E8" w:rsidP="00BB5E9E">
      <w:pPr>
        <w:pStyle w:val="Default"/>
        <w:spacing w:line="280" w:lineRule="atLeast"/>
        <w:jc w:val="both"/>
        <w:rPr>
          <w:color w:val="auto"/>
        </w:rPr>
      </w:pPr>
      <w:r>
        <w:rPr>
          <w:color w:val="auto"/>
        </w:rPr>
        <w:t xml:space="preserve">     </w:t>
      </w:r>
      <w:r w:rsidR="009C79DF" w:rsidRPr="002704DB">
        <w:rPr>
          <w:color w:val="auto"/>
        </w:rPr>
        <w:t>222 say</w:t>
      </w:r>
      <w:r w:rsidR="00F3172A">
        <w:rPr>
          <w:color w:val="auto"/>
        </w:rPr>
        <w:t>ılı İlköğretim ve Eğitim Kanunu</w:t>
      </w:r>
      <w:r w:rsidR="009C79DF" w:rsidRPr="002704DB">
        <w:rPr>
          <w:color w:val="auto"/>
        </w:rPr>
        <w:t xml:space="preserve">nun 76. maddesine göre temel eğitime ait gelir kaynakları; </w:t>
      </w:r>
    </w:p>
    <w:p w14:paraId="089F860D" w14:textId="5CA77882" w:rsidR="009C79DF" w:rsidRPr="00462AB2" w:rsidRDefault="009C79DF" w:rsidP="00462AB2">
      <w:pPr>
        <w:pStyle w:val="Default"/>
        <w:numPr>
          <w:ilvl w:val="0"/>
          <w:numId w:val="18"/>
        </w:numPr>
        <w:spacing w:line="280" w:lineRule="atLeast"/>
        <w:ind w:left="284" w:hanging="218"/>
        <w:jc w:val="both"/>
      </w:pPr>
      <w:r w:rsidRPr="00462AB2">
        <w:t xml:space="preserve">Her yıl Merkezi Bütçeden ayrılacak ödenekler, </w:t>
      </w:r>
    </w:p>
    <w:p w14:paraId="6AE66235" w14:textId="494F7702" w:rsidR="009C79DF" w:rsidRPr="00462AB2" w:rsidRDefault="00E37C16" w:rsidP="00462AB2">
      <w:pPr>
        <w:pStyle w:val="Default"/>
        <w:numPr>
          <w:ilvl w:val="0"/>
          <w:numId w:val="18"/>
        </w:numPr>
        <w:spacing w:line="280" w:lineRule="atLeast"/>
        <w:ind w:left="284" w:hanging="218"/>
        <w:jc w:val="both"/>
      </w:pPr>
      <w:r w:rsidRPr="00462AB2">
        <w:t>Özel idare bütçeleri</w:t>
      </w:r>
      <w:r w:rsidR="007F3F9B">
        <w:t>ne, yıllık gelirlerinin en az %20’</w:t>
      </w:r>
      <w:r w:rsidRPr="00462AB2">
        <w:t>si oranında konulacak ödenekler,</w:t>
      </w:r>
    </w:p>
    <w:p w14:paraId="23528204" w14:textId="7F589DDC" w:rsidR="009C79DF" w:rsidRPr="00462AB2" w:rsidRDefault="009C79DF" w:rsidP="00462AB2">
      <w:pPr>
        <w:pStyle w:val="Default"/>
        <w:numPr>
          <w:ilvl w:val="0"/>
          <w:numId w:val="18"/>
        </w:numPr>
        <w:spacing w:line="280" w:lineRule="atLeast"/>
        <w:ind w:left="284" w:hanging="218"/>
        <w:jc w:val="both"/>
      </w:pPr>
      <w:r w:rsidRPr="00462AB2">
        <w:t xml:space="preserve">Köy okullarına gelir sağlamak üzere tahsis edilen araziden ve okul uygulama bahçesinden elde edilen gelirler hariç, köy bütçelerine her yıl gelen gelirin en az %10’u oranında konulacak ödenekler, </w:t>
      </w:r>
    </w:p>
    <w:p w14:paraId="2F52A98C" w14:textId="05ACFAE9" w:rsidR="009C79DF" w:rsidRPr="00462AB2" w:rsidRDefault="009C79DF" w:rsidP="00462AB2">
      <w:pPr>
        <w:pStyle w:val="Default"/>
        <w:numPr>
          <w:ilvl w:val="0"/>
          <w:numId w:val="18"/>
        </w:numPr>
        <w:spacing w:line="280" w:lineRule="atLeast"/>
        <w:ind w:left="284" w:hanging="218"/>
        <w:jc w:val="both"/>
      </w:pPr>
      <w:r w:rsidRPr="00462AB2">
        <w:lastRenderedPageBreak/>
        <w:t xml:space="preserve">Mahkemelerce hüküm olunanlar da dâhil olmak üzere </w:t>
      </w:r>
      <w:r w:rsidR="00E37C16" w:rsidRPr="00462AB2">
        <w:t>222 sayılı K</w:t>
      </w:r>
      <w:r w:rsidRPr="00462AB2">
        <w:t xml:space="preserve">anuna göre verilecek para cezaları, </w:t>
      </w:r>
    </w:p>
    <w:p w14:paraId="113F2E63" w14:textId="58226508" w:rsidR="009C79DF" w:rsidRPr="00462AB2" w:rsidRDefault="009C79DF" w:rsidP="00462AB2">
      <w:pPr>
        <w:pStyle w:val="Default"/>
        <w:numPr>
          <w:ilvl w:val="0"/>
          <w:numId w:val="18"/>
        </w:numPr>
        <w:spacing w:line="280" w:lineRule="atLeast"/>
        <w:ind w:left="284" w:hanging="218"/>
        <w:jc w:val="both"/>
      </w:pPr>
      <w:r w:rsidRPr="00462AB2">
        <w:t xml:space="preserve">Gelirleri okullara ve medreselere, diğer ilim müesseselerine tahsis edilmiş bulunan mazbut vakıflar hasılatından her yıl Vakıflar Genel Müdürlüğünce bütçe ile tespit edilecek gelirlerle mütevelliler tarafından idare olunacak vakıflardan ayrılacak hisseler, </w:t>
      </w:r>
    </w:p>
    <w:p w14:paraId="3FE34D3A" w14:textId="3A8ABA13" w:rsidR="009C79DF" w:rsidRPr="00462AB2" w:rsidRDefault="009C79DF" w:rsidP="00462AB2">
      <w:pPr>
        <w:pStyle w:val="Default"/>
        <w:numPr>
          <w:ilvl w:val="0"/>
          <w:numId w:val="18"/>
        </w:numPr>
        <w:spacing w:line="280" w:lineRule="atLeast"/>
        <w:ind w:left="284" w:hanging="218"/>
        <w:jc w:val="both"/>
      </w:pPr>
      <w:r w:rsidRPr="00462AB2">
        <w:t xml:space="preserve">İktisadi devlet teşekkülleri, özel kurumlar, dernekler veya hayırsever kimseler tarafından yapılacak her türlü mal, para bağışları ve vasiyetler, </w:t>
      </w:r>
    </w:p>
    <w:p w14:paraId="0E168BEE" w14:textId="77114064" w:rsidR="009C79DF" w:rsidRPr="00462AB2" w:rsidRDefault="009C79DF" w:rsidP="00462AB2">
      <w:pPr>
        <w:pStyle w:val="Default"/>
        <w:numPr>
          <w:ilvl w:val="0"/>
          <w:numId w:val="18"/>
        </w:numPr>
        <w:spacing w:line="280" w:lineRule="atLeast"/>
        <w:ind w:left="284" w:hanging="218"/>
        <w:jc w:val="both"/>
      </w:pPr>
      <w:r w:rsidRPr="00462AB2">
        <w:t xml:space="preserve">Faizler, </w:t>
      </w:r>
    </w:p>
    <w:p w14:paraId="1202E57B" w14:textId="6BE04632" w:rsidR="009C79DF" w:rsidRPr="00462AB2" w:rsidRDefault="009C79DF" w:rsidP="00462AB2">
      <w:pPr>
        <w:pStyle w:val="Default"/>
        <w:numPr>
          <w:ilvl w:val="0"/>
          <w:numId w:val="18"/>
        </w:numPr>
        <w:spacing w:line="280" w:lineRule="atLeast"/>
        <w:ind w:left="284" w:hanging="218"/>
        <w:jc w:val="both"/>
      </w:pPr>
      <w:r w:rsidRPr="00462AB2">
        <w:t xml:space="preserve">Hurdaya çıkacak okul, eşya ve levazımının, işe yarayamayacağı anlaşıldığından veya yenisi yapıldığından satılmasına karar verilen okul binaları enkazının veya okul yerinin değiştirilmesi dolayısıyla bu Kanuna göre istifade edilmeyecek durumda kalan arsa ve tarlaların satışından elde edilecek gelirler, </w:t>
      </w:r>
    </w:p>
    <w:p w14:paraId="50E2E575" w14:textId="77777777" w:rsidR="00D837AE" w:rsidRDefault="009C79DF" w:rsidP="00462AB2">
      <w:pPr>
        <w:pStyle w:val="Default"/>
        <w:numPr>
          <w:ilvl w:val="0"/>
          <w:numId w:val="18"/>
        </w:numPr>
        <w:spacing w:line="280" w:lineRule="atLeast"/>
        <w:ind w:left="284" w:hanging="218"/>
        <w:jc w:val="both"/>
      </w:pPr>
      <w:r w:rsidRPr="00462AB2">
        <w:t>Sözleşme gereğince kısmen veya tamamen yerine getirilmeyen okul yapım işleri nedeniyle, müteahhitlerinden alınacak gecikme veya benzeri tazminatlar ve müteahhitlerin irat k</w:t>
      </w:r>
      <w:r w:rsidR="002C5145" w:rsidRPr="00462AB2">
        <w:t>ayıt olunacak teminat akçeleri,</w:t>
      </w:r>
      <w:r w:rsidR="00F44428" w:rsidRPr="00462AB2">
        <w:t xml:space="preserve"> </w:t>
      </w:r>
    </w:p>
    <w:p w14:paraId="633FDABA" w14:textId="2B89AB9F" w:rsidR="00F44428" w:rsidRPr="00462AB2" w:rsidRDefault="00E37C16" w:rsidP="00D837AE">
      <w:pPr>
        <w:pStyle w:val="Default"/>
        <w:spacing w:line="280" w:lineRule="atLeast"/>
        <w:jc w:val="both"/>
      </w:pPr>
      <w:r w:rsidRPr="00462AB2">
        <w:t>olarak belirlenmiştir.</w:t>
      </w:r>
    </w:p>
    <w:p w14:paraId="399C5CD9" w14:textId="045BD9EB" w:rsidR="009C79DF" w:rsidRDefault="00066EC2" w:rsidP="00F44428">
      <w:pPr>
        <w:pStyle w:val="Default"/>
        <w:spacing w:line="280" w:lineRule="atLeast"/>
        <w:jc w:val="both"/>
        <w:rPr>
          <w:color w:val="auto"/>
        </w:rPr>
      </w:pPr>
      <w:r>
        <w:rPr>
          <w:color w:val="auto"/>
        </w:rPr>
        <w:t xml:space="preserve">     </w:t>
      </w:r>
      <w:r w:rsidR="00E37C16">
        <w:rPr>
          <w:color w:val="auto"/>
        </w:rPr>
        <w:t xml:space="preserve">Ayrıca, </w:t>
      </w:r>
      <w:r w:rsidR="009C79DF" w:rsidRPr="002704DB">
        <w:rPr>
          <w:color w:val="auto"/>
        </w:rPr>
        <w:t xml:space="preserve">Devlet Yatırım Programında </w:t>
      </w:r>
      <w:r w:rsidR="00E37C16">
        <w:rPr>
          <w:color w:val="auto"/>
        </w:rPr>
        <w:t>yer alan ve yapımı</w:t>
      </w:r>
      <w:r w:rsidR="009C79DF" w:rsidRPr="002704DB">
        <w:rPr>
          <w:color w:val="auto"/>
        </w:rPr>
        <w:t xml:space="preserve"> tamamlanan </w:t>
      </w:r>
      <w:r w:rsidR="00E37C16">
        <w:rPr>
          <w:color w:val="auto"/>
        </w:rPr>
        <w:t xml:space="preserve">Bakanlığımız </w:t>
      </w:r>
      <w:r w:rsidR="009C79DF" w:rsidRPr="002704DB">
        <w:rPr>
          <w:color w:val="auto"/>
        </w:rPr>
        <w:t>yatırımlar</w:t>
      </w:r>
      <w:r w:rsidR="00A2418D">
        <w:rPr>
          <w:color w:val="auto"/>
        </w:rPr>
        <w:t>ın</w:t>
      </w:r>
      <w:r w:rsidR="009C79DF" w:rsidRPr="002704DB">
        <w:rPr>
          <w:color w:val="auto"/>
        </w:rPr>
        <w:t xml:space="preserve">dan artan </w:t>
      </w:r>
      <w:r w:rsidR="00E37C16">
        <w:rPr>
          <w:color w:val="auto"/>
        </w:rPr>
        <w:t xml:space="preserve">ve mahallinde bulunan </w:t>
      </w:r>
      <w:r w:rsidR="003D3AFE" w:rsidRPr="002704DB">
        <w:rPr>
          <w:color w:val="auto"/>
        </w:rPr>
        <w:t xml:space="preserve">ödenekler gibi </w:t>
      </w:r>
      <w:r w:rsidR="009C79DF" w:rsidRPr="002704DB">
        <w:rPr>
          <w:color w:val="auto"/>
        </w:rPr>
        <w:t>elde</w:t>
      </w:r>
      <w:r w:rsidR="00E37C16">
        <w:rPr>
          <w:color w:val="auto"/>
        </w:rPr>
        <w:t xml:space="preserve"> edilen diğer gelir kaynakları da bu kapsamda değerlendirilecektir.</w:t>
      </w:r>
    </w:p>
    <w:p w14:paraId="4725B42E" w14:textId="52C3C444" w:rsidR="00C4069F" w:rsidRPr="002704DB" w:rsidRDefault="00066EC2" w:rsidP="00C4069F">
      <w:pPr>
        <w:pStyle w:val="Default"/>
        <w:spacing w:line="280" w:lineRule="atLeast"/>
        <w:jc w:val="both"/>
        <w:rPr>
          <w:color w:val="auto"/>
        </w:rPr>
      </w:pPr>
      <w:r>
        <w:rPr>
          <w:color w:val="auto"/>
        </w:rPr>
        <w:t xml:space="preserve">     </w:t>
      </w:r>
      <w:r w:rsidR="00C4069F" w:rsidRPr="00C4069F">
        <w:rPr>
          <w:color w:val="auto"/>
        </w:rPr>
        <w:t>222 sayılı Kanunun 76. maddesi gereği ilköğretim giderlerinde kullanılmak üzere İl Özel İdarelerinin kesinleşmiş (222 sk.-76/</w:t>
      </w:r>
      <w:r w:rsidR="007B2BF7">
        <w:rPr>
          <w:color w:val="auto"/>
        </w:rPr>
        <w:t>b ye göre) gelirlerinin en az %</w:t>
      </w:r>
      <w:r w:rsidR="00C4069F" w:rsidRPr="00C4069F">
        <w:rPr>
          <w:color w:val="auto"/>
        </w:rPr>
        <w:t>20’ si olması gerekmesine r</w:t>
      </w:r>
      <w:r w:rsidR="00C4069F">
        <w:rPr>
          <w:color w:val="auto"/>
        </w:rPr>
        <w:t>ağmen eğitim ihtiyacının önceliği dikkate alınarak</w:t>
      </w:r>
      <w:r w:rsidR="00C4069F" w:rsidRPr="00C4069F">
        <w:rPr>
          <w:color w:val="auto"/>
        </w:rPr>
        <w:t xml:space="preserve">, söz konusu payın daha fazla oranda ayrılması için gayret gösterilecektir. </w:t>
      </w:r>
    </w:p>
    <w:p w14:paraId="052F26B4" w14:textId="74474FC4" w:rsidR="009C79DF" w:rsidRPr="002704DB" w:rsidRDefault="009C79DF" w:rsidP="00BB5E9E">
      <w:pPr>
        <w:pStyle w:val="Default"/>
        <w:spacing w:line="280" w:lineRule="atLeast"/>
        <w:jc w:val="both"/>
        <w:rPr>
          <w:color w:val="auto"/>
        </w:rPr>
      </w:pPr>
    </w:p>
    <w:p w14:paraId="7CEC8A86" w14:textId="77777777" w:rsidR="009C79DF" w:rsidRPr="002704DB" w:rsidRDefault="009C79DF" w:rsidP="001675AB">
      <w:pPr>
        <w:pStyle w:val="Default"/>
        <w:spacing w:after="120" w:line="280" w:lineRule="atLeast"/>
        <w:jc w:val="both"/>
        <w:rPr>
          <w:color w:val="auto"/>
        </w:rPr>
      </w:pPr>
      <w:r w:rsidRPr="002704DB">
        <w:rPr>
          <w:b/>
          <w:bCs/>
          <w:color w:val="auto"/>
        </w:rPr>
        <w:t xml:space="preserve">C- TEMEL EĞİTİM GİDERLERİ </w:t>
      </w:r>
    </w:p>
    <w:p w14:paraId="198B2D4B" w14:textId="69B666E2" w:rsidR="009C79DF" w:rsidRPr="002704DB" w:rsidRDefault="0006025B" w:rsidP="00BB5E9E">
      <w:pPr>
        <w:pStyle w:val="Default"/>
        <w:spacing w:line="280" w:lineRule="atLeast"/>
        <w:jc w:val="both"/>
        <w:rPr>
          <w:color w:val="auto"/>
        </w:rPr>
      </w:pPr>
      <w:r>
        <w:rPr>
          <w:color w:val="auto"/>
        </w:rPr>
        <w:t xml:space="preserve">     </w:t>
      </w:r>
      <w:r w:rsidR="009C79DF" w:rsidRPr="002704DB">
        <w:rPr>
          <w:color w:val="auto"/>
        </w:rPr>
        <w:t xml:space="preserve">222 sayılı Kanuna göre sağlanan gelir ve ödenekler </w:t>
      </w:r>
      <w:r w:rsidR="00357151">
        <w:rPr>
          <w:color w:val="auto"/>
        </w:rPr>
        <w:t>222 sayılı</w:t>
      </w:r>
      <w:r w:rsidR="009C79DF" w:rsidRPr="002704DB">
        <w:rPr>
          <w:color w:val="auto"/>
        </w:rPr>
        <w:t xml:space="preserve"> Kanunun 77. maddesindeki hükümler yerine getirilmek şartıyla; </w:t>
      </w:r>
    </w:p>
    <w:p w14:paraId="0B555E68" w14:textId="2B53C28D" w:rsidR="009C79DF" w:rsidRPr="007C5749" w:rsidRDefault="009C79DF" w:rsidP="007C5749">
      <w:pPr>
        <w:pStyle w:val="Default"/>
        <w:numPr>
          <w:ilvl w:val="0"/>
          <w:numId w:val="18"/>
        </w:numPr>
        <w:spacing w:line="280" w:lineRule="atLeast"/>
        <w:ind w:left="284" w:hanging="218"/>
        <w:jc w:val="both"/>
      </w:pPr>
      <w:r w:rsidRPr="007C5749">
        <w:t>Köy, kasaba ve şehirlerdeki temel eğitim kurumlarının ve öğretmen lojmanlarının yapım, tadilat, esaslı onarım, her türlü ilk tesis ve okul eşyası, ders aletleri ile arsa ve arazi is</w:t>
      </w:r>
      <w:r w:rsidR="00156104">
        <w:t>timlak masraflarına sarf olunur;</w:t>
      </w:r>
      <w:r w:rsidRPr="007C5749">
        <w:t xml:space="preserve"> </w:t>
      </w:r>
    </w:p>
    <w:p w14:paraId="65136C2F" w14:textId="484C5DFA" w:rsidR="00672765" w:rsidRPr="007C5749" w:rsidRDefault="009C79DF" w:rsidP="007C5749">
      <w:pPr>
        <w:pStyle w:val="Default"/>
        <w:numPr>
          <w:ilvl w:val="0"/>
          <w:numId w:val="18"/>
        </w:numPr>
        <w:spacing w:line="280" w:lineRule="atLeast"/>
        <w:ind w:left="284" w:hanging="218"/>
        <w:jc w:val="both"/>
      </w:pPr>
      <w:r w:rsidRPr="007C5749">
        <w:t xml:space="preserve">Küçük onarımlar, okulların genel giderleri, öğrencilere parasız olarak verilecek okul kitapları ve yoksul öğrencilere verilen ders levazım bedeli, öğrencilerin yiyecek, giyecek noksanlarının telafisi, esaslı hastalıklarının tedavisi, pansiyonlu ortaokulların ve tamamlayıcı kursların ve sınıfların masrafları gibi her türlü giderlere sarf olunur. </w:t>
      </w:r>
    </w:p>
    <w:p w14:paraId="352A2DF4" w14:textId="77777777" w:rsidR="00672765" w:rsidRDefault="00672765" w:rsidP="00672765">
      <w:pPr>
        <w:pStyle w:val="Default"/>
        <w:spacing w:line="280" w:lineRule="atLeast"/>
        <w:jc w:val="both"/>
        <w:rPr>
          <w:color w:val="auto"/>
        </w:rPr>
      </w:pPr>
    </w:p>
    <w:p w14:paraId="2E31AC2E" w14:textId="0659F818" w:rsidR="009C79DF" w:rsidRPr="002704DB" w:rsidRDefault="00A212E3" w:rsidP="001675AB">
      <w:pPr>
        <w:pStyle w:val="Default"/>
        <w:spacing w:after="120" w:line="280" w:lineRule="atLeast"/>
        <w:jc w:val="both"/>
        <w:rPr>
          <w:color w:val="auto"/>
        </w:rPr>
      </w:pPr>
      <w:r>
        <w:rPr>
          <w:b/>
          <w:bCs/>
          <w:color w:val="auto"/>
        </w:rPr>
        <w:t>D- PROGRAM HAZIRLAMA</w:t>
      </w:r>
    </w:p>
    <w:p w14:paraId="42A71F93" w14:textId="77777777" w:rsidR="009C79DF" w:rsidRPr="002704DB" w:rsidRDefault="009C79DF" w:rsidP="00BB5E9E">
      <w:pPr>
        <w:pStyle w:val="Default"/>
        <w:spacing w:line="280" w:lineRule="atLeast"/>
        <w:jc w:val="both"/>
        <w:rPr>
          <w:color w:val="auto"/>
        </w:rPr>
      </w:pPr>
      <w:r w:rsidRPr="002704DB">
        <w:rPr>
          <w:b/>
          <w:bCs/>
          <w:color w:val="auto"/>
        </w:rPr>
        <w:t xml:space="preserve">I- Genel İlkeler </w:t>
      </w:r>
    </w:p>
    <w:p w14:paraId="20733374" w14:textId="2784D823" w:rsidR="009C79DF" w:rsidRPr="002704DB" w:rsidRDefault="00AE7972" w:rsidP="006D424A">
      <w:pPr>
        <w:pStyle w:val="Default"/>
        <w:spacing w:line="280" w:lineRule="atLeast"/>
        <w:jc w:val="both"/>
        <w:rPr>
          <w:color w:val="auto"/>
        </w:rPr>
      </w:pPr>
      <w:r>
        <w:rPr>
          <w:color w:val="auto"/>
        </w:rPr>
        <w:t xml:space="preserve">     </w:t>
      </w:r>
      <w:r w:rsidR="00D00AF0">
        <w:rPr>
          <w:color w:val="auto"/>
        </w:rPr>
        <w:t>B</w:t>
      </w:r>
      <w:r w:rsidR="00D00AF0" w:rsidRPr="00D00AF0">
        <w:rPr>
          <w:color w:val="auto"/>
        </w:rPr>
        <w:t>akanlığımız 2023 Eğitim Vizyonu çerçevesinde</w:t>
      </w:r>
      <w:r w:rsidR="00D00AF0">
        <w:rPr>
          <w:color w:val="auto"/>
        </w:rPr>
        <w:t>,</w:t>
      </w:r>
      <w:r w:rsidR="009C79DF" w:rsidRPr="002704DB">
        <w:rPr>
          <w:color w:val="auto"/>
        </w:rPr>
        <w:t xml:space="preserve"> zorunlu eğitim çağındaki tüm çocukların 12 yıllık kesintisiz eğitime kavuşturulması ve okul öncesi eğitimin ülke genelinde yaygınlaştırılması amacıyla; </w:t>
      </w:r>
    </w:p>
    <w:p w14:paraId="7E89B5F0" w14:textId="228D547E" w:rsidR="009C79DF" w:rsidRPr="00AE7972" w:rsidRDefault="009C79DF" w:rsidP="00AE7972">
      <w:pPr>
        <w:pStyle w:val="Default"/>
        <w:numPr>
          <w:ilvl w:val="0"/>
          <w:numId w:val="18"/>
        </w:numPr>
        <w:spacing w:line="280" w:lineRule="atLeast"/>
        <w:ind w:left="284" w:hanging="218"/>
        <w:jc w:val="both"/>
      </w:pPr>
      <w:r w:rsidRPr="00AE7972">
        <w:t xml:space="preserve">Yeni teklif edilecek projelerde; okul türü itibarıyla okulun yapılacağı bölgedeki (il-ilçe-belde-köy) zorunlu eğitim çağındaki çocukların okul ve derslik ihtiyaçları, bir dersliğe düşen öğrenci sayısı, öncelikli olarak dikkate alınacaktır. </w:t>
      </w:r>
    </w:p>
    <w:p w14:paraId="0415BF5D" w14:textId="2E648996" w:rsidR="009C79DF" w:rsidRPr="00AE7972" w:rsidRDefault="009C79DF" w:rsidP="00AE7972">
      <w:pPr>
        <w:pStyle w:val="Default"/>
        <w:numPr>
          <w:ilvl w:val="0"/>
          <w:numId w:val="18"/>
        </w:numPr>
        <w:spacing w:line="280" w:lineRule="atLeast"/>
        <w:ind w:left="284" w:hanging="218"/>
        <w:jc w:val="both"/>
      </w:pPr>
      <w:r w:rsidRPr="00AE7972">
        <w:t xml:space="preserve">Yapım programında, atıl durumda kalacak ve başka kurum/kuruluşlara devredilecek hiçbir yatırıma yer verilmeyecektir. </w:t>
      </w:r>
    </w:p>
    <w:p w14:paraId="515AF9F9" w14:textId="6963DB84" w:rsidR="009C79DF" w:rsidRPr="00AE7972" w:rsidRDefault="009C79DF" w:rsidP="00AE7972">
      <w:pPr>
        <w:pStyle w:val="Default"/>
        <w:numPr>
          <w:ilvl w:val="0"/>
          <w:numId w:val="18"/>
        </w:numPr>
        <w:spacing w:line="280" w:lineRule="atLeast"/>
        <w:ind w:left="284" w:hanging="218"/>
        <w:jc w:val="both"/>
      </w:pPr>
      <w:r w:rsidRPr="00AE7972">
        <w:t>İkili eğitim yapılan okulların tekli eğitime geçirilmesi ve sınıf mevcutlarının standartlara indirilmesi amacıyla; arsası yeterli olan ilköğretim okull</w:t>
      </w:r>
      <w:r w:rsidR="00AE7972">
        <w:t xml:space="preserve">arına ek bina (ek </w:t>
      </w:r>
      <w:r w:rsidRPr="00AE7972">
        <w:t xml:space="preserve">derslik) yapılacaktır. </w:t>
      </w:r>
    </w:p>
    <w:p w14:paraId="145A05B8" w14:textId="36E93750" w:rsidR="009C79DF" w:rsidRPr="00AE7972" w:rsidRDefault="009C79DF" w:rsidP="00AE7972">
      <w:pPr>
        <w:pStyle w:val="Default"/>
        <w:numPr>
          <w:ilvl w:val="0"/>
          <w:numId w:val="18"/>
        </w:numPr>
        <w:spacing w:line="280" w:lineRule="atLeast"/>
        <w:ind w:left="284" w:hanging="218"/>
        <w:jc w:val="both"/>
      </w:pPr>
      <w:r w:rsidRPr="00AE7972">
        <w:t xml:space="preserve">Taşımalı ilköğretim uygulaması ile öğrencilerin taşındığı taşıma merkezi olan ilköğretim okullarının fiziki kapasite ihtiyacı giderilecektir. </w:t>
      </w:r>
    </w:p>
    <w:p w14:paraId="5C9A2D6C" w14:textId="2BFBC22B" w:rsidR="009C79DF" w:rsidRPr="00AE7972" w:rsidRDefault="009C79DF" w:rsidP="00AE7972">
      <w:pPr>
        <w:pStyle w:val="Default"/>
        <w:numPr>
          <w:ilvl w:val="0"/>
          <w:numId w:val="18"/>
        </w:numPr>
        <w:spacing w:line="280" w:lineRule="atLeast"/>
        <w:ind w:left="284" w:hanging="218"/>
        <w:jc w:val="both"/>
      </w:pPr>
      <w:r w:rsidRPr="00AE7972">
        <w:lastRenderedPageBreak/>
        <w:t xml:space="preserve">Eğitim yatırımı tekliflerinde pansiyon uygulaması, taşımalı eğitim uygulamasıyla birlikte değerlendirilecektir. </w:t>
      </w:r>
    </w:p>
    <w:p w14:paraId="21CD7050" w14:textId="7454B7BF" w:rsidR="009C79DF" w:rsidRPr="00AE7972" w:rsidRDefault="009C79DF" w:rsidP="00AE7972">
      <w:pPr>
        <w:pStyle w:val="Default"/>
        <w:numPr>
          <w:ilvl w:val="0"/>
          <w:numId w:val="18"/>
        </w:numPr>
        <w:spacing w:line="280" w:lineRule="atLeast"/>
        <w:ind w:left="284" w:hanging="218"/>
        <w:jc w:val="both"/>
      </w:pPr>
      <w:r w:rsidRPr="00AE7972">
        <w:t xml:space="preserve">Mevcut Yatılı Bölge Ortaokullarının tam kapasite ile hizmet vermesi sağlanacaktır. </w:t>
      </w:r>
    </w:p>
    <w:p w14:paraId="615A6C00" w14:textId="711A0934" w:rsidR="009C79DF" w:rsidRPr="00AE7972" w:rsidRDefault="009C79DF" w:rsidP="00AE7972">
      <w:pPr>
        <w:pStyle w:val="Default"/>
        <w:numPr>
          <w:ilvl w:val="0"/>
          <w:numId w:val="18"/>
        </w:numPr>
        <w:spacing w:line="280" w:lineRule="atLeast"/>
        <w:ind w:left="284" w:hanging="218"/>
        <w:jc w:val="both"/>
      </w:pPr>
      <w:r w:rsidRPr="00AE7972">
        <w:t xml:space="preserve">Nüfusu az ve dağınık olan küçük yerleşim birimlerinde yer alan geçici okul binalarının yerine yeni okul binası yapılmayacaktır. </w:t>
      </w:r>
    </w:p>
    <w:p w14:paraId="64EE2C04" w14:textId="0EE0029C" w:rsidR="009C79DF" w:rsidRPr="002704DB" w:rsidRDefault="00C05BA2" w:rsidP="00AE7972">
      <w:pPr>
        <w:pStyle w:val="Default"/>
        <w:numPr>
          <w:ilvl w:val="0"/>
          <w:numId w:val="18"/>
        </w:numPr>
        <w:spacing w:line="280" w:lineRule="atLeast"/>
        <w:ind w:left="284" w:hanging="218"/>
        <w:jc w:val="both"/>
      </w:pPr>
      <w:r w:rsidRPr="002704DB">
        <w:t>Proje tekliflerinin yapım</w:t>
      </w:r>
      <w:r w:rsidR="009C79DF" w:rsidRPr="002704DB">
        <w:t xml:space="preserve"> programına alınmasında azami ölçüde seçici olunacak, mevcut varlıkların ömrünü uzatan yatır</w:t>
      </w:r>
      <w:r w:rsidRPr="002704DB">
        <w:t>ımlara (bakım,</w:t>
      </w:r>
      <w:r w:rsidR="009C79DF" w:rsidRPr="002704DB">
        <w:t xml:space="preserve"> onarım, yenileme vb.) ağırlık verilecektir. </w:t>
      </w:r>
    </w:p>
    <w:p w14:paraId="201B8480" w14:textId="34DDFCE5" w:rsidR="009C79DF" w:rsidRPr="00AE7972" w:rsidRDefault="009C79DF" w:rsidP="00AE7972">
      <w:pPr>
        <w:pStyle w:val="Default"/>
        <w:numPr>
          <w:ilvl w:val="0"/>
          <w:numId w:val="18"/>
        </w:numPr>
        <w:spacing w:line="280" w:lineRule="atLeast"/>
        <w:ind w:left="284" w:hanging="218"/>
        <w:jc w:val="both"/>
      </w:pPr>
      <w:r w:rsidRPr="00AE7972">
        <w:t>Mevcut temel eğitim kurumlarına ait (anaokulu, ilkokul, ortaokul ile bu kademelerde eğitim hizmeti sunu</w:t>
      </w:r>
      <w:r w:rsidR="00EF2D3B">
        <w:t xml:space="preserve">lan özel eğitim kurumları, imam </w:t>
      </w:r>
      <w:r w:rsidRPr="00AE7972">
        <w:t>hatip ortaokulu, YBO vb.) bina ve tesislerin onarımlarının eğitim öğretimin aksatılmadan tatil döne</w:t>
      </w:r>
      <w:r w:rsidR="00D00AF0" w:rsidRPr="00AE7972">
        <w:t xml:space="preserve">minde yapılması ve Bakanlığımızın </w:t>
      </w:r>
      <w:r w:rsidR="000D6A83" w:rsidRPr="00AE7972">
        <w:t xml:space="preserve">her yıl yayımladığı </w:t>
      </w:r>
      <w:r w:rsidR="00D00AF0" w:rsidRPr="00AE7972">
        <w:t>“</w:t>
      </w:r>
      <w:r w:rsidRPr="00AE7972">
        <w:t>Gayrimenkul Büyük Onarım Giderleri Genelgesi</w:t>
      </w:r>
      <w:r w:rsidR="00D00AF0" w:rsidRPr="00AE7972">
        <w:t>”</w:t>
      </w:r>
      <w:r w:rsidRPr="00AE7972">
        <w:t xml:space="preserve"> hükümleri doğrultusunda yürütülmesi sağlanacaktır. </w:t>
      </w:r>
    </w:p>
    <w:p w14:paraId="34555CD2" w14:textId="600B5344" w:rsidR="00C05BA2" w:rsidRDefault="00C05BA2" w:rsidP="00AE7972">
      <w:pPr>
        <w:pStyle w:val="Default"/>
        <w:numPr>
          <w:ilvl w:val="0"/>
          <w:numId w:val="18"/>
        </w:numPr>
        <w:spacing w:line="280" w:lineRule="atLeast"/>
        <w:ind w:left="284" w:hanging="218"/>
        <w:jc w:val="both"/>
      </w:pPr>
      <w:r w:rsidRPr="002704DB">
        <w:t>2019 y</w:t>
      </w:r>
      <w:r w:rsidR="009C79DF" w:rsidRPr="002704DB">
        <w:t>ılında bitirilecek projelere öncelik verilecektir</w:t>
      </w:r>
      <w:r w:rsidRPr="002704DB">
        <w:t>.</w:t>
      </w:r>
    </w:p>
    <w:p w14:paraId="24C10397" w14:textId="2D865177" w:rsidR="00816383" w:rsidRDefault="00816383" w:rsidP="00AE7972">
      <w:pPr>
        <w:pStyle w:val="Default"/>
        <w:numPr>
          <w:ilvl w:val="0"/>
          <w:numId w:val="18"/>
        </w:numPr>
        <w:spacing w:line="280" w:lineRule="atLeast"/>
        <w:ind w:left="284" w:hanging="218"/>
        <w:jc w:val="both"/>
      </w:pPr>
      <w:r w:rsidRPr="002704DB">
        <w:t xml:space="preserve">Geçen yıllarda programa alınmış, ancak ihalesi yapılmamış işler; eğitim ihtiyacı, mevcut fiziki kapasite, yer ve öngörülen proje bakımından yeniden değerlendirilerek, önceliğini ve yapılabilirliğini yitirmiş veya gerçekleştirilmesinde önemli zorluklarla karşılaşılan projeler bu programda belirlenen esaslar dâhilinde programdan çıkarılacaktır. </w:t>
      </w:r>
    </w:p>
    <w:p w14:paraId="1BB37ED1" w14:textId="4F58115F" w:rsidR="00816383" w:rsidRDefault="00816383" w:rsidP="00AE7972">
      <w:pPr>
        <w:pStyle w:val="Default"/>
        <w:numPr>
          <w:ilvl w:val="0"/>
          <w:numId w:val="18"/>
        </w:numPr>
        <w:spacing w:line="280" w:lineRule="atLeast"/>
        <w:ind w:left="284" w:hanging="218"/>
        <w:jc w:val="both"/>
      </w:pPr>
      <w:r w:rsidRPr="002704DB">
        <w:t xml:space="preserve">Bakanlığımız hizmetleri için yapılan bağış ve yardımların gerçek ihtiyaçlara </w:t>
      </w:r>
      <w:r w:rsidR="00AE7972">
        <w:t>-</w:t>
      </w:r>
      <w:r>
        <w:t xml:space="preserve">öncelikle programda mevcut olan işlere- </w:t>
      </w:r>
      <w:r w:rsidRPr="002704DB">
        <w:t>yönlendirilmesi</w:t>
      </w:r>
      <w:r w:rsidR="00AE7972">
        <w:t xml:space="preserve"> sağlanacak</w:t>
      </w:r>
      <w:r w:rsidRPr="002704DB">
        <w:t xml:space="preserve"> ve hayırsever katkısını artırmaya yönelik çalışmalarda gerekli titizlik ve hassasiyet gösterilecektir. </w:t>
      </w:r>
    </w:p>
    <w:p w14:paraId="5014CBED" w14:textId="009F3CD6" w:rsidR="00816383" w:rsidRPr="00AE7972" w:rsidRDefault="00816383" w:rsidP="00AE7972">
      <w:pPr>
        <w:pStyle w:val="Default"/>
        <w:numPr>
          <w:ilvl w:val="0"/>
          <w:numId w:val="18"/>
        </w:numPr>
        <w:spacing w:line="280" w:lineRule="atLeast"/>
        <w:ind w:left="284" w:hanging="218"/>
        <w:jc w:val="both"/>
      </w:pPr>
      <w:r w:rsidRPr="00576F0C">
        <w:t xml:space="preserve">Karşılığı halk katkısı </w:t>
      </w:r>
      <w:r>
        <w:t>olan</w:t>
      </w:r>
      <w:r w:rsidRPr="00576F0C">
        <w:t xml:space="preserve"> proje</w:t>
      </w:r>
      <w:r>
        <w:t>lerde;</w:t>
      </w:r>
      <w:r w:rsidRPr="00576F0C">
        <w:t xml:space="preserve"> Bakanlığımızdan talep edilecek ek ödeneğin bütçe imkânları ölçüsünde karşılanabileceği hususu dikkate alınarak, projenin tamamı için katkının taahhüt edilmesine ya da ihtiyaç duyulacak ilave kaynağın öncelikli olarak mahallince karşılanmasına çalışılacaktır.</w:t>
      </w:r>
    </w:p>
    <w:p w14:paraId="48E01F2F" w14:textId="052CB7BC" w:rsidR="00816383" w:rsidRDefault="00816383" w:rsidP="00AE7972">
      <w:pPr>
        <w:pStyle w:val="Default"/>
        <w:numPr>
          <w:ilvl w:val="0"/>
          <w:numId w:val="18"/>
        </w:numPr>
        <w:spacing w:line="280" w:lineRule="atLeast"/>
        <w:ind w:left="284" w:hanging="218"/>
        <w:jc w:val="both"/>
      </w:pPr>
      <w:r w:rsidRPr="002704DB">
        <w:t xml:space="preserve">Proje tutarlarının arsa durumu, mahalli imkânlar vb. durumlar dikkate alınarak hazırlanacak fizibilite raporlarına göre tespit edilmesi suretiyle; projelerin, planlandığı maliyet tavanı ve süresi içinde bitirilmesi sağlanacaktır. </w:t>
      </w:r>
    </w:p>
    <w:p w14:paraId="62D84ED9" w14:textId="7C974135" w:rsidR="002704DB" w:rsidRDefault="009C79DF" w:rsidP="00AE7972">
      <w:pPr>
        <w:pStyle w:val="Default"/>
        <w:numPr>
          <w:ilvl w:val="0"/>
          <w:numId w:val="18"/>
        </w:numPr>
        <w:spacing w:line="280" w:lineRule="atLeast"/>
        <w:ind w:left="284" w:hanging="218"/>
        <w:jc w:val="both"/>
      </w:pPr>
      <w:r w:rsidRPr="002704DB">
        <w:t xml:space="preserve">4734 sayılı Kamu İhale Kanununun 62. maddesinde belirtildiği üzere mevzuatı gereği, yeterli ödenek, arsa, zemin etüdü, uygulama projesi ve diğer bilgi ve belgeler tamamlanmadan ihaleye çıkılamayacağından, </w:t>
      </w:r>
      <w:r w:rsidR="004B27F4">
        <w:t xml:space="preserve">ihaleye konu işlerin </w:t>
      </w:r>
      <w:r w:rsidRPr="002704DB">
        <w:t>hazırlıkların</w:t>
      </w:r>
      <w:r w:rsidR="00CD41FF">
        <w:t>ın</w:t>
      </w:r>
      <w:r w:rsidRPr="002704DB">
        <w:t xml:space="preserve"> ve bütçesinin ilgili madde hükümlerine göre yapılması </w:t>
      </w:r>
      <w:r w:rsidR="00313BBA">
        <w:t>sağlanacaktır</w:t>
      </w:r>
      <w:r w:rsidRPr="002704DB">
        <w:t xml:space="preserve">. </w:t>
      </w:r>
    </w:p>
    <w:p w14:paraId="1F55B978" w14:textId="7B8BDF37" w:rsidR="002704DB" w:rsidRDefault="00270293" w:rsidP="00AE7972">
      <w:pPr>
        <w:pStyle w:val="Default"/>
        <w:numPr>
          <w:ilvl w:val="0"/>
          <w:numId w:val="18"/>
        </w:numPr>
        <w:spacing w:line="280" w:lineRule="atLeast"/>
        <w:ind w:left="284" w:hanging="218"/>
        <w:jc w:val="both"/>
      </w:pPr>
      <w:r w:rsidRPr="002704DB">
        <w:t>2019 Yılı Merkezi Yönetim Bütçe Kanununda öngörülen ödenekler, il bazında Devlet katkısı adı altında detay programına bağlandıktan sonra, Hazine ve Maliye Bakanlığının serbest bırakma oran ve ilkeleri doğrultusunda gönderilecek</w:t>
      </w:r>
      <w:r w:rsidR="005A7C17">
        <w:t xml:space="preserve">tir. Bu ödenekler, </w:t>
      </w:r>
      <w:r w:rsidRPr="002704DB">
        <w:t>yerel imkânlarla temin edilen ödeneklerle birlikte onaylı il yapım programı dâhilinde kullanılacak, programda yer almayan projeler için program bütçesinden harcama yapılmayacaktır.</w:t>
      </w:r>
    </w:p>
    <w:p w14:paraId="36B8F3E1" w14:textId="3FFF369E" w:rsidR="009C79DF" w:rsidRPr="002704DB" w:rsidRDefault="009C79DF" w:rsidP="00AE7972">
      <w:pPr>
        <w:pStyle w:val="Default"/>
        <w:numPr>
          <w:ilvl w:val="0"/>
          <w:numId w:val="18"/>
        </w:numPr>
        <w:spacing w:line="280" w:lineRule="atLeast"/>
        <w:ind w:left="284" w:hanging="218"/>
        <w:jc w:val="both"/>
      </w:pPr>
      <w:r w:rsidRPr="002704DB">
        <w:t xml:space="preserve">2019 Yılı Temel Eğitim Kurumları Yapım Programında yer verilen bütün bilgilerin en son verilere ve değerlendirmelere uygun olmasına özen gösterilecektir. </w:t>
      </w:r>
    </w:p>
    <w:p w14:paraId="7070DCEC" w14:textId="3CDF2C22" w:rsidR="00270293" w:rsidRPr="002704DB" w:rsidRDefault="00270293" w:rsidP="00AE7972">
      <w:pPr>
        <w:pStyle w:val="Default"/>
        <w:numPr>
          <w:ilvl w:val="0"/>
          <w:numId w:val="18"/>
        </w:numPr>
        <w:spacing w:line="280" w:lineRule="atLeast"/>
        <w:ind w:left="284" w:hanging="218"/>
        <w:jc w:val="both"/>
      </w:pPr>
      <w:r w:rsidRPr="002704DB">
        <w:t>Ödenek aktarımında birliği sağlamak için büyükşehir olmayan 51 ilin özel idarelerine aktarılmak üzere ilgili Genel Müdürlüğünce/Başkanlığınca gönderilen cari, onarım, kamulaştırma vb. nitelikteki ödenekler; yapım programıyla ilişkilendirilmeden İl/İlçe Milli Eğitim Müdürlükleri tarafından kullanılacaktır.</w:t>
      </w:r>
    </w:p>
    <w:p w14:paraId="34D82FF0" w14:textId="58ACDAEF" w:rsidR="009C79DF" w:rsidRPr="00AE7972" w:rsidRDefault="00270293" w:rsidP="00AE7972">
      <w:pPr>
        <w:pStyle w:val="Default"/>
        <w:numPr>
          <w:ilvl w:val="0"/>
          <w:numId w:val="18"/>
        </w:numPr>
        <w:spacing w:line="280" w:lineRule="atLeast"/>
        <w:ind w:left="284" w:hanging="218"/>
        <w:jc w:val="both"/>
      </w:pPr>
      <w:r w:rsidRPr="002704DB">
        <w:t>Belirlenen hedefler doğrultusunda eğitim yatırımlarına ayrılan ödenekler; öncelikle ikili eğitimden tam gün eğitime geçilmesi ve okul öncesi eğitimin yaygınlaştırılması amacıyla temel eğitim okullarının yapım, kamulaştırma, onarım ve donatım harcamalarında kullanılacaktır. Bu kapsamda derslik ihtiyacı olmayan onarım, donatım ve kamulaştırma işlemleri için bütçe gerekmeyen iller cari giderleri içi</w:t>
      </w:r>
      <w:r w:rsidR="002704DB">
        <w:t>n de planlama yapabileceklerdir.</w:t>
      </w:r>
    </w:p>
    <w:p w14:paraId="64B3DABC" w14:textId="5DA61EC7" w:rsidR="009C79DF" w:rsidRPr="00AE7972" w:rsidRDefault="009C79DF" w:rsidP="00AE7972">
      <w:pPr>
        <w:pStyle w:val="Default"/>
        <w:numPr>
          <w:ilvl w:val="0"/>
          <w:numId w:val="18"/>
        </w:numPr>
        <w:spacing w:line="280" w:lineRule="atLeast"/>
        <w:ind w:left="284" w:hanging="218"/>
        <w:jc w:val="both"/>
      </w:pPr>
      <w:r w:rsidRPr="00AE7972">
        <w:t xml:space="preserve">222 sayılı Kanun gereğince büyükşehir olmayan 51 ilin Temel Eğitim Kurumları Yapım Programında, ilk tesis ve okul eşyası için ayrılan ödenekler, bu yıl ve önceki yıllarda binaları yapılmış ancak donatımı tamamlanamamış okullar ile eşyaları kullanılamaz durumda olan ve yenilenmesi gereken okullar için kullanılabilecektir. </w:t>
      </w:r>
    </w:p>
    <w:p w14:paraId="62DB4240" w14:textId="346E4501" w:rsidR="009C79DF" w:rsidRPr="00AE7972" w:rsidRDefault="009C79DF" w:rsidP="00AE7972">
      <w:pPr>
        <w:pStyle w:val="Default"/>
        <w:numPr>
          <w:ilvl w:val="0"/>
          <w:numId w:val="18"/>
        </w:numPr>
        <w:spacing w:line="280" w:lineRule="atLeast"/>
        <w:ind w:left="284" w:hanging="218"/>
        <w:jc w:val="both"/>
      </w:pPr>
      <w:r w:rsidRPr="00AE7972">
        <w:lastRenderedPageBreak/>
        <w:t>Büyükşehir olan illerde; büyük onarım, ilk t</w:t>
      </w:r>
      <w:r w:rsidR="00C64F9D">
        <w:t>esis okul eşyası, kamulaştırma-</w:t>
      </w:r>
      <w:r w:rsidRPr="00AE7972">
        <w:t>satın</w:t>
      </w:r>
      <w:r w:rsidR="002704DB" w:rsidRPr="00AE7972">
        <w:t xml:space="preserve"> </w:t>
      </w:r>
      <w:r w:rsidR="00637575" w:rsidRPr="00AE7972">
        <w:t>alma</w:t>
      </w:r>
      <w:r w:rsidRPr="00AE7972">
        <w:t xml:space="preserve"> ve cari harcamalara ilişkin ödenekler, </w:t>
      </w:r>
      <w:r w:rsidR="005A7C17" w:rsidRPr="002704DB">
        <w:t xml:space="preserve">ilgili </w:t>
      </w:r>
      <w:r w:rsidR="005A7C17">
        <w:t>Genel Müdürlük/Başkanlık</w:t>
      </w:r>
      <w:r w:rsidR="005A7C17" w:rsidRPr="002704DB">
        <w:t xml:space="preserve"> </w:t>
      </w:r>
      <w:r w:rsidRPr="00AE7972">
        <w:t xml:space="preserve">tarafından proje, dosya, okul veya toplu halde il-ilçe millî eğitim müdürlükleri adına gönderildiğinden, Büyükşehir olan iller Tablo-1'in bu ödeneklere ilişkin kısımlarına gelir-gider-harcama girmeyeceklerdir. </w:t>
      </w:r>
    </w:p>
    <w:p w14:paraId="108976EE" w14:textId="01B1AF3D" w:rsidR="009C79DF" w:rsidRPr="00AE7972" w:rsidRDefault="009C79DF" w:rsidP="00AE7972">
      <w:pPr>
        <w:pStyle w:val="Default"/>
        <w:numPr>
          <w:ilvl w:val="0"/>
          <w:numId w:val="18"/>
        </w:numPr>
        <w:spacing w:line="280" w:lineRule="atLeast"/>
        <w:ind w:left="284" w:hanging="218"/>
        <w:jc w:val="both"/>
      </w:pPr>
      <w:r w:rsidRPr="00AE7972">
        <w:t xml:space="preserve">Büyükşehir statüsündeki iller; 2019 yılı genel bütçe kapsamında mahalline gönderilen İlköğretim Okulları + Ek Derslik ve Anaokulu + Anasınıfı inşaatları ödeneklerini sadece inşaat projelerinde kullanılmak üzere planlayacaklardır. </w:t>
      </w:r>
    </w:p>
    <w:p w14:paraId="353AF4BC" w14:textId="189C750E" w:rsidR="00816383" w:rsidRDefault="00816383" w:rsidP="00AE7972">
      <w:pPr>
        <w:pStyle w:val="Default"/>
        <w:numPr>
          <w:ilvl w:val="0"/>
          <w:numId w:val="18"/>
        </w:numPr>
        <w:spacing w:line="280" w:lineRule="atLeast"/>
        <w:ind w:left="284" w:hanging="218"/>
        <w:jc w:val="both"/>
      </w:pPr>
      <w:r w:rsidRPr="002704DB">
        <w:t>Yeni işlerin programa alınması ve mevcutların ikmali için; mülga Bayındırlık ve İskân Bakanlığı Yapı İşleri Genel Müdürlüğünün 16.04.2003 tarihli ve 1769 sayılı Genelgesinde belirlenen esaslara göre proje tutarı tespiti yapılacak, programın Bakanlığımızca onaylanmasına müteakip</w:t>
      </w:r>
      <w:r>
        <w:t>,</w:t>
      </w:r>
      <w:r w:rsidRPr="002704DB">
        <w:t xml:space="preserve"> ihale işlemleri</w:t>
      </w:r>
      <w:r>
        <w:t>,</w:t>
      </w:r>
      <w:r w:rsidRPr="002704DB">
        <w:t xml:space="preserve"> 4734 Sayılı Kamu İhale Kanunu, 4735 Sayılı Kamu İhale Sözleşmeleri Kanunu, Kamu İhale Genel Tebliği ve Yapım İşleri İhaleleri Uygulama Yönetmeliği </w:t>
      </w:r>
      <w:r>
        <w:t>esaslarına göre yürütülecektir.</w:t>
      </w:r>
    </w:p>
    <w:p w14:paraId="17ED00F0" w14:textId="49E27AF0" w:rsidR="00816383" w:rsidRDefault="009C79DF" w:rsidP="00AE7972">
      <w:pPr>
        <w:pStyle w:val="Default"/>
        <w:numPr>
          <w:ilvl w:val="0"/>
          <w:numId w:val="18"/>
        </w:numPr>
        <w:spacing w:line="280" w:lineRule="atLeast"/>
        <w:ind w:left="284" w:hanging="218"/>
        <w:jc w:val="both"/>
      </w:pPr>
      <w:r w:rsidRPr="00816383">
        <w:t xml:space="preserve">222 sayılı Kanunun 76. maddesi gereği yıl içerisinde ihtiyaç duyulan ek yapım ödenek talepleri, ilin tüm yapım ihtiyaçları göz önünde bulundurularak Bakanlığımız Strateji Geliştirme Başkanlığına iletilecektir. </w:t>
      </w:r>
    </w:p>
    <w:p w14:paraId="2E67F7A9" w14:textId="10933337" w:rsidR="002704DB" w:rsidRPr="00816383" w:rsidRDefault="009C79DF" w:rsidP="00AE7972">
      <w:pPr>
        <w:pStyle w:val="Default"/>
        <w:numPr>
          <w:ilvl w:val="0"/>
          <w:numId w:val="18"/>
        </w:numPr>
        <w:spacing w:line="280" w:lineRule="atLeast"/>
        <w:ind w:left="284" w:hanging="218"/>
        <w:jc w:val="both"/>
      </w:pPr>
      <w:r w:rsidRPr="00816383">
        <w:t>Mevcut okulların, bakım-onarım ve fiziki altyapı (wc, içme suyu, elektrik vb.) eksikliklerinin giderilmesi sağlanacaktır. Onarım işlerinde erişilebilirlikle ilgili tedbirler alınacak, özellikle tekerlekli sandalye kullanan fiziksel engelli öğrencisi bulunan okullar başta olmak üzere, gereken düzenlemeler için yeterli onarım ödeneği ayrılacaktır.</w:t>
      </w:r>
    </w:p>
    <w:p w14:paraId="55BA70CC" w14:textId="37DEE588" w:rsidR="00816383" w:rsidRPr="002704DB" w:rsidRDefault="00816383" w:rsidP="00AE7972">
      <w:pPr>
        <w:pStyle w:val="Default"/>
        <w:numPr>
          <w:ilvl w:val="0"/>
          <w:numId w:val="18"/>
        </w:numPr>
        <w:spacing w:line="280" w:lineRule="atLeast"/>
        <w:ind w:left="284" w:hanging="218"/>
        <w:jc w:val="both"/>
      </w:pPr>
      <w:r w:rsidRPr="002704DB">
        <w:t>Son yıllarda ülke genelinde sıkça meydana gelen depremlerden, mevcut okullarımızın hasar görmesini önlemek amacıyla, “Türkiye Bina Deprem Yönetmeliği</w:t>
      </w:r>
      <w:r>
        <w:t xml:space="preserve">” hükümleri çerçevesinde, </w:t>
      </w:r>
      <w:r w:rsidRPr="002704DB">
        <w:t xml:space="preserve">Bakanlık merkez </w:t>
      </w:r>
      <w:r>
        <w:t xml:space="preserve">birimleri </w:t>
      </w:r>
      <w:r w:rsidRPr="002704DB">
        <w:t>ile koordineli olarak</w:t>
      </w:r>
      <w:r>
        <w:t>,</w:t>
      </w:r>
      <w:r w:rsidRPr="002704DB">
        <w:t xml:space="preserve"> Valiliklerce</w:t>
      </w:r>
      <w:r>
        <w:t>,</w:t>
      </w:r>
      <w:r w:rsidRPr="002704DB">
        <w:t xml:space="preserve"> deprem riski yüksek bölgelerde yer alan </w:t>
      </w:r>
      <w:r>
        <w:t xml:space="preserve">ve </w:t>
      </w:r>
      <w:r w:rsidRPr="002704DB">
        <w:t xml:space="preserve">özellikle yatılı hizmet veren eğitim kurumlarından başlanmak üzere mevcut eğitim yapılarının deprem tahkikleri yapılacak, gerekli görülenlerin güçlendirmelerine bu program içinde yer verilerek eğitim yapılarımızın güçlendirilmesine devam edilecek, deprem tahkiki yapılmayan </w:t>
      </w:r>
      <w:r w:rsidR="005C1E59">
        <w:t>(</w:t>
      </w:r>
      <w:r w:rsidRPr="002704DB">
        <w:t>ve gerekmesi halinde güçlendirilmeyen</w:t>
      </w:r>
      <w:r w:rsidR="005C1E59">
        <w:t>)</w:t>
      </w:r>
      <w:r w:rsidRPr="002704DB">
        <w:t xml:space="preserve"> eğitim kurumunun kalmaması için gerekli tedbirler alınacaktır. </w:t>
      </w:r>
    </w:p>
    <w:p w14:paraId="6594CB16" w14:textId="5440ECED" w:rsidR="00CE5E11" w:rsidRDefault="00816383" w:rsidP="007B26BB">
      <w:pPr>
        <w:pStyle w:val="Default"/>
        <w:numPr>
          <w:ilvl w:val="0"/>
          <w:numId w:val="18"/>
        </w:numPr>
        <w:spacing w:line="280" w:lineRule="atLeast"/>
        <w:ind w:left="284" w:hanging="218"/>
        <w:contextualSpacing/>
        <w:jc w:val="both"/>
      </w:pPr>
      <w:r w:rsidRPr="00AF64B9">
        <w:t>4735 sayılı Kamu İhale Sözleşmeleri Kanununun, Yapım İşlerinde Yüklenicilerin ve Alt Yüklenicilerin Sorumluluğu başlıklı 30. madde hükmü; "Yapım işlerinde yüklenici ve alt yükleniciler, yapının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on beş yıl süreyle müteselsilen sorumludur. Bu zarar ve ziyan genel hükümlere göre yüklenici ve alt yüklenicilere ikmal ve tazmin ettirilir. Ayrıca haklarında 27. madde hükümleri uygulanır.” şeklinde düzenlenmiştir.</w:t>
      </w:r>
      <w:r w:rsidR="00AF64B9">
        <w:t xml:space="preserve"> </w:t>
      </w:r>
      <w:r w:rsidRPr="00AF64B9">
        <w:t>Bu hüküm gereği; kullanımdan kaynaklanmayan, yüklenicisi tarafından fen ve sanat kaidelerine uygun olarak imalat yapılmadığı tespit edilen, hatalı, eksik, gizli ve açık ayıplı binaların yüklenicileri ve varsa diğer sorumluları hakkında (bir örneği Valiliklere gönderilen Bakanlığımız Hukuk Hizmetleri Genel Müdürlüğünün 30.01.2017 tarihli ve 1216921 sayılı yazısı doğrultusunda) zaman geçirilmeden Valiliklerce hukuki süreç başlatılacaktır.</w:t>
      </w:r>
    </w:p>
    <w:p w14:paraId="4A52CEFE" w14:textId="77777777" w:rsidR="004719E3" w:rsidRPr="00AF64B9" w:rsidRDefault="004719E3" w:rsidP="004719E3">
      <w:pPr>
        <w:pStyle w:val="Default"/>
        <w:spacing w:line="280" w:lineRule="atLeast"/>
        <w:ind w:left="284"/>
        <w:contextualSpacing/>
        <w:jc w:val="both"/>
      </w:pPr>
    </w:p>
    <w:p w14:paraId="183FE9C7" w14:textId="77777777" w:rsidR="009C79DF" w:rsidRPr="002704DB" w:rsidRDefault="009C79DF" w:rsidP="00BB5E9E">
      <w:pPr>
        <w:pStyle w:val="Default"/>
        <w:spacing w:line="280" w:lineRule="atLeast"/>
        <w:jc w:val="both"/>
        <w:rPr>
          <w:color w:val="auto"/>
        </w:rPr>
      </w:pPr>
      <w:r w:rsidRPr="002704DB">
        <w:rPr>
          <w:b/>
          <w:bCs/>
          <w:color w:val="auto"/>
        </w:rPr>
        <w:t xml:space="preserve">II- Okul Öncesi Eğitim Kurumları </w:t>
      </w:r>
    </w:p>
    <w:p w14:paraId="66F84883" w14:textId="0331BDBC" w:rsidR="009C79DF" w:rsidRPr="001225CE" w:rsidRDefault="009C79DF" w:rsidP="001225CE">
      <w:pPr>
        <w:pStyle w:val="Default"/>
        <w:numPr>
          <w:ilvl w:val="0"/>
          <w:numId w:val="18"/>
        </w:numPr>
        <w:spacing w:line="280" w:lineRule="atLeast"/>
        <w:ind w:left="284" w:hanging="218"/>
        <w:contextualSpacing/>
        <w:jc w:val="both"/>
      </w:pPr>
      <w:r w:rsidRPr="001225CE">
        <w:t xml:space="preserve">Okul öncesi eğitimin amaçlarını gerçekleştirmek için yapılacak anaokullarının yer tespitinde; göç alan ve </w:t>
      </w:r>
      <w:r w:rsidR="004D4A0A" w:rsidRPr="001225CE">
        <w:t>sosyoekonomik açıdan</w:t>
      </w:r>
      <w:r w:rsidRPr="001225CE">
        <w:t xml:space="preserve"> </w:t>
      </w:r>
      <w:r w:rsidR="004D4A0A" w:rsidRPr="001225CE">
        <w:t xml:space="preserve">dezavantajlı </w:t>
      </w:r>
      <w:r w:rsidR="00E14CB6">
        <w:t>yerleşim bölgeleri ile</w:t>
      </w:r>
      <w:r w:rsidRPr="001225CE">
        <w:t xml:space="preserve"> çağ nüfusunun yoğun olduğu yöreler öncelikli olarak ele alınacaktır. </w:t>
      </w:r>
    </w:p>
    <w:p w14:paraId="5E02C5E5" w14:textId="6FC75221" w:rsidR="009C79DF" w:rsidRPr="001225CE" w:rsidRDefault="009C79DF" w:rsidP="001225CE">
      <w:pPr>
        <w:pStyle w:val="Default"/>
        <w:numPr>
          <w:ilvl w:val="0"/>
          <w:numId w:val="18"/>
        </w:numPr>
        <w:spacing w:line="280" w:lineRule="atLeast"/>
        <w:ind w:left="284" w:hanging="218"/>
        <w:contextualSpacing/>
        <w:jc w:val="both"/>
      </w:pPr>
      <w:r w:rsidRPr="001225CE">
        <w:t>Okul bahçesi uygun olan alanlara ihtiyaç durumuna göre anaokulu veya anasınıfı ek derslik yapımına yer verilecek olup nüfusu az olan küçük yerleşim yerlerine</w:t>
      </w:r>
      <w:r w:rsidR="009C4526" w:rsidRPr="001225CE">
        <w:t xml:space="preserve"> 1, </w:t>
      </w:r>
      <w:r w:rsidR="00831B9A" w:rsidRPr="001225CE">
        <w:t xml:space="preserve">2 </w:t>
      </w:r>
      <w:r w:rsidR="009C4526" w:rsidRPr="001225CE">
        <w:t>ve</w:t>
      </w:r>
      <w:r w:rsidR="00831B9A" w:rsidRPr="001225CE">
        <w:t>ya</w:t>
      </w:r>
      <w:r w:rsidR="009C4526" w:rsidRPr="001225CE">
        <w:t xml:space="preserve"> 3</w:t>
      </w:r>
      <w:r w:rsidR="00F0713D" w:rsidRPr="001225CE">
        <w:t xml:space="preserve"> </w:t>
      </w:r>
      <w:r w:rsidRPr="001225CE">
        <w:t>derslikli anasınıfı ek derslik yapımına özen gösterilecektir</w:t>
      </w:r>
      <w:r w:rsidR="00F0713D" w:rsidRPr="001225CE">
        <w:t>.</w:t>
      </w:r>
    </w:p>
    <w:p w14:paraId="2B6EC925" w14:textId="4CA6A962" w:rsidR="009C79DF" w:rsidRPr="001225CE" w:rsidRDefault="009C79DF" w:rsidP="001225CE">
      <w:pPr>
        <w:pStyle w:val="Default"/>
        <w:numPr>
          <w:ilvl w:val="0"/>
          <w:numId w:val="18"/>
        </w:numPr>
        <w:spacing w:line="280" w:lineRule="atLeast"/>
        <w:ind w:left="284" w:hanging="218"/>
        <w:contextualSpacing/>
        <w:jc w:val="both"/>
      </w:pPr>
      <w:r w:rsidRPr="001225CE">
        <w:t>Daha önceki yıllarda başlanıp halen inşaatı devam eden okul önce</w:t>
      </w:r>
      <w:r w:rsidR="00270293" w:rsidRPr="001225CE">
        <w:t>si eğitimine ait kurumların 2019</w:t>
      </w:r>
      <w:r w:rsidRPr="001225CE">
        <w:t xml:space="preserve"> yılı içerisinde bitirilmesi için gerekli tedbirler alınacaktır. </w:t>
      </w:r>
    </w:p>
    <w:p w14:paraId="542759F2" w14:textId="7C4EE72C" w:rsidR="009C79DF" w:rsidRPr="001225CE" w:rsidRDefault="009C79DF" w:rsidP="001225CE">
      <w:pPr>
        <w:pStyle w:val="Default"/>
        <w:numPr>
          <w:ilvl w:val="0"/>
          <w:numId w:val="18"/>
        </w:numPr>
        <w:spacing w:line="280" w:lineRule="atLeast"/>
        <w:ind w:left="284" w:hanging="218"/>
        <w:contextualSpacing/>
        <w:jc w:val="both"/>
      </w:pPr>
      <w:r w:rsidRPr="001225CE">
        <w:lastRenderedPageBreak/>
        <w:t xml:space="preserve">Halen eğitim-öğretime tahsisli olup değişik nedenlerle kullanım dışı kalan eğitim </w:t>
      </w:r>
      <w:r w:rsidR="00B663E9" w:rsidRPr="001225CE">
        <w:t>binaları</w:t>
      </w:r>
      <w:r w:rsidRPr="001225CE">
        <w:t xml:space="preserve"> </w:t>
      </w:r>
      <w:r w:rsidR="00B663E9" w:rsidRPr="001225CE">
        <w:t xml:space="preserve">gerekli tadilat, bakım ve onarımlar yapılarak </w:t>
      </w:r>
      <w:r w:rsidRPr="001225CE">
        <w:t xml:space="preserve">öncelikli olarak okul öncesi eğitim hizmetlerinde kullanılacaktır. </w:t>
      </w:r>
    </w:p>
    <w:p w14:paraId="04B27A06" w14:textId="5DB43ED0" w:rsidR="009C79DF" w:rsidRPr="001225CE" w:rsidRDefault="00314839" w:rsidP="001225CE">
      <w:pPr>
        <w:pStyle w:val="Default"/>
        <w:numPr>
          <w:ilvl w:val="0"/>
          <w:numId w:val="18"/>
        </w:numPr>
        <w:spacing w:line="280" w:lineRule="atLeast"/>
        <w:ind w:left="284" w:hanging="218"/>
        <w:contextualSpacing/>
        <w:jc w:val="both"/>
      </w:pPr>
      <w:r>
        <w:t>Okul öncesi e</w:t>
      </w:r>
      <w:r w:rsidR="009C79DF" w:rsidRPr="001225CE">
        <w:t>ğitim</w:t>
      </w:r>
      <w:r w:rsidR="00FB206C">
        <w:t xml:space="preserve"> </w:t>
      </w:r>
      <w:r>
        <w:t>k</w:t>
      </w:r>
      <w:r w:rsidR="00FB206C">
        <w:t>urumunun</w:t>
      </w:r>
      <w:r>
        <w:t>,</w:t>
      </w:r>
      <w:r w:rsidR="009C79DF" w:rsidRPr="001225CE">
        <w:t xml:space="preserve"> 222 say</w:t>
      </w:r>
      <w:r w:rsidR="00F216C0">
        <w:t>ılı İlköğretim ve Eğitim Kanunu</w:t>
      </w:r>
      <w:r>
        <w:t>na göre</w:t>
      </w:r>
      <w:r w:rsidR="009C79DF" w:rsidRPr="001225CE">
        <w:t xml:space="preserve"> temel eğitim kurumu olmasından dolayı, bütçeden okul öncesi eğitim kurumlarının yapımı için gerekli ödenek ayrılacaktır. Genel Bütçeden tahsis edilen Anaokulu + Anasınıfı inşaatları ödenekleri sadece bu amaç dâhilinde kullanılacaktır. Aksi halde söz konusu ödenekler ihtiyaç olan illere aktarılmak üzere tenkis edilecektir. </w:t>
      </w:r>
    </w:p>
    <w:p w14:paraId="3C5BD775" w14:textId="4BCB5524" w:rsidR="004B3F13" w:rsidRPr="001225CE" w:rsidRDefault="00AA4BE2" w:rsidP="001225CE">
      <w:pPr>
        <w:pStyle w:val="Default"/>
        <w:numPr>
          <w:ilvl w:val="0"/>
          <w:numId w:val="18"/>
        </w:numPr>
        <w:spacing w:line="280" w:lineRule="atLeast"/>
        <w:ind w:left="284" w:hanging="218"/>
        <w:contextualSpacing/>
        <w:jc w:val="both"/>
      </w:pPr>
      <w:r>
        <w:t>Okul öncesi e</w:t>
      </w:r>
      <w:r w:rsidR="00256B33">
        <w:t>ğitimde</w:t>
      </w:r>
      <w:r w:rsidR="003D2E6B">
        <w:t>,</w:t>
      </w:r>
      <w:r w:rsidR="009C79DF" w:rsidRPr="001225CE">
        <w:t xml:space="preserve"> yıllık programlarda gösterilen</w:t>
      </w:r>
      <w:r w:rsidR="00270293" w:rsidRPr="001225CE">
        <w:t xml:space="preserve"> hedefe ulaşılabilmesi için</w:t>
      </w:r>
      <w:r w:rsidR="003D2E6B">
        <w:t>;</w:t>
      </w:r>
      <w:r w:rsidR="00270293" w:rsidRPr="001225CE">
        <w:t xml:space="preserve"> 2019</w:t>
      </w:r>
      <w:r w:rsidR="009C79DF" w:rsidRPr="001225CE">
        <w:t xml:space="preserve"> Yılı Temel Eğitim Kurumları Yapım Programında yer alan ilkokul projelerinden 8</w:t>
      </w:r>
      <w:r w:rsidR="00F0713D" w:rsidRPr="001225CE">
        <w:t xml:space="preserve"> derslikli olanların bünyesinde </w:t>
      </w:r>
      <w:r w:rsidR="009C79DF" w:rsidRPr="001225CE">
        <w:t>(1), 12-16 derslikli olanların bünyesinde</w:t>
      </w:r>
      <w:r w:rsidR="007A06EC">
        <w:t xml:space="preserve"> (2)</w:t>
      </w:r>
      <w:r w:rsidR="009C79DF" w:rsidRPr="001225CE">
        <w:t>, 20-24 derslikli olanların bünyesinde (3), 32</w:t>
      </w:r>
      <w:r w:rsidR="00F0713D" w:rsidRPr="001225CE">
        <w:t xml:space="preserve"> derslikli olanların bünyesinde </w:t>
      </w:r>
      <w:r w:rsidR="009C79DF" w:rsidRPr="001225CE">
        <w:t>(4) Anasınıfı ile birlikte ayrı bir girişi, kız-erkek öğrenci wc grupları, yemek salonu ve ofisi (yemek ısıtmaya yönelik küçük mutfak) olacak şekilde okul öncesi eğitim kurumlarına yer verilmesi sağlanacak ve yeni yapılan anaokulları eğitime açıldığında anasınıfları hiçbir şekilde eğitime kapatılmayacaktır.</w:t>
      </w:r>
      <w:r w:rsidR="00F0713D" w:rsidRPr="001225CE">
        <w:t xml:space="preserve"> O</w:t>
      </w:r>
      <w:r w:rsidR="0085497F">
        <w:t xml:space="preserve">kul öncesi derslik ihtiyacının </w:t>
      </w:r>
      <w:r w:rsidR="00F0713D" w:rsidRPr="001225CE">
        <w:t>fazla olduğu yerlerde anasını</w:t>
      </w:r>
      <w:r w:rsidR="00B663E9" w:rsidRPr="001225CE">
        <w:t>fı derslik sayısı arttırılabilecektir.</w:t>
      </w:r>
    </w:p>
    <w:p w14:paraId="705642CD" w14:textId="614548CF" w:rsidR="002704DB" w:rsidRPr="001225CE" w:rsidRDefault="00B663E9" w:rsidP="001225CE">
      <w:pPr>
        <w:pStyle w:val="Default"/>
        <w:numPr>
          <w:ilvl w:val="0"/>
          <w:numId w:val="18"/>
        </w:numPr>
        <w:spacing w:line="280" w:lineRule="atLeast"/>
        <w:ind w:left="284" w:hanging="218"/>
        <w:contextualSpacing/>
        <w:jc w:val="both"/>
      </w:pPr>
      <w:r w:rsidRPr="001225CE">
        <w:t>P</w:t>
      </w:r>
      <w:r w:rsidR="009C79DF" w:rsidRPr="001225CE">
        <w:t xml:space="preserve">lan hedeflerine göre okul öncesi eğitimi yaygınlaştırmak için, </w:t>
      </w:r>
      <w:r w:rsidR="00DB3B80" w:rsidRPr="001225CE">
        <w:t>ilköğretim</w:t>
      </w:r>
      <w:r w:rsidR="009C79DF" w:rsidRPr="001225CE">
        <w:t xml:space="preserve"> binalarının zemin katlarında okul öncesi eğitime olanak tanıyan gerekli düzenlemelerin </w:t>
      </w:r>
      <w:r w:rsidR="004B3F13" w:rsidRPr="004B3F13">
        <w:t>“2015 Eğitim Yapıları</w:t>
      </w:r>
      <w:r w:rsidR="004B3F13">
        <w:t xml:space="preserve"> </w:t>
      </w:r>
      <w:r w:rsidR="004B3F13" w:rsidRPr="004B3F13">
        <w:t>Asgari Tasarım Standartları Kılavuzu</w:t>
      </w:r>
      <w:r w:rsidR="004B3F13">
        <w:t>”</w:t>
      </w:r>
      <w:r w:rsidR="004B3F13" w:rsidRPr="001225CE">
        <w:t xml:space="preserve"> </w:t>
      </w:r>
      <w:r w:rsidR="004B3F13">
        <w:t xml:space="preserve">doğrultusunda </w:t>
      </w:r>
      <w:r w:rsidR="009C79DF" w:rsidRPr="001225CE">
        <w:t xml:space="preserve">yapılması gerekmektedir. </w:t>
      </w:r>
    </w:p>
    <w:p w14:paraId="384DA50A" w14:textId="77777777" w:rsidR="00672765" w:rsidRPr="002704DB" w:rsidRDefault="00672765" w:rsidP="004B3F13">
      <w:pPr>
        <w:pStyle w:val="Default"/>
        <w:spacing w:line="280" w:lineRule="atLeast"/>
        <w:jc w:val="both"/>
        <w:rPr>
          <w:color w:val="auto"/>
        </w:rPr>
      </w:pPr>
    </w:p>
    <w:p w14:paraId="15C14022" w14:textId="77777777" w:rsidR="009C79DF" w:rsidRPr="002704DB" w:rsidRDefault="009C79DF" w:rsidP="00BB5E9E">
      <w:pPr>
        <w:pStyle w:val="Default"/>
        <w:spacing w:line="280" w:lineRule="atLeast"/>
        <w:jc w:val="both"/>
        <w:rPr>
          <w:color w:val="auto"/>
        </w:rPr>
      </w:pPr>
      <w:r w:rsidRPr="002704DB">
        <w:rPr>
          <w:b/>
          <w:bCs/>
          <w:color w:val="auto"/>
        </w:rPr>
        <w:t xml:space="preserve">III- Yatılı Bölge Ortaokulları Onarımı </w:t>
      </w:r>
    </w:p>
    <w:p w14:paraId="1117AF17" w14:textId="4E3C343D" w:rsidR="006D4481" w:rsidRDefault="009C79DF" w:rsidP="00F9038E">
      <w:pPr>
        <w:pStyle w:val="Default"/>
        <w:numPr>
          <w:ilvl w:val="0"/>
          <w:numId w:val="18"/>
        </w:numPr>
        <w:spacing w:line="280" w:lineRule="atLeast"/>
        <w:ind w:left="284" w:hanging="218"/>
        <w:contextualSpacing/>
        <w:jc w:val="both"/>
      </w:pPr>
      <w:r w:rsidRPr="006D4481">
        <w:t>Program hazırlığında</w:t>
      </w:r>
      <w:r w:rsidR="004E1704" w:rsidRPr="006D4481">
        <w:t>,</w:t>
      </w:r>
      <w:r w:rsidRPr="006D4481">
        <w:t xml:space="preserve"> bu okulların özelliği de dikkate alınmak suretiyle, güçlendirme ve onarım ile büyük ve küçük onarımlarının yapılabilmesi için yeteri kadar ödenek planlanacaktır. </w:t>
      </w:r>
    </w:p>
    <w:p w14:paraId="0BB9FBFC" w14:textId="76ACE465" w:rsidR="009C79DF" w:rsidRPr="006D4481" w:rsidRDefault="009C79DF" w:rsidP="00F9038E">
      <w:pPr>
        <w:pStyle w:val="Default"/>
        <w:numPr>
          <w:ilvl w:val="0"/>
          <w:numId w:val="18"/>
        </w:numPr>
        <w:spacing w:line="280" w:lineRule="atLeast"/>
        <w:ind w:left="284" w:hanging="218"/>
        <w:contextualSpacing/>
        <w:jc w:val="both"/>
      </w:pPr>
      <w:r w:rsidRPr="006D4481">
        <w:t xml:space="preserve">Onarım planlaması yapılırken, uygulama projesi yapılamayan onarım işlerinde, hazırlanan rölövelere dayalı olarak düzenlenen mahal listeleri ve metrajlara göre yaklaşık maliyeti hesaplanacaktır. </w:t>
      </w:r>
    </w:p>
    <w:p w14:paraId="7904B18F" w14:textId="77777777" w:rsidR="00672765" w:rsidRPr="002704DB" w:rsidRDefault="00672765" w:rsidP="00BB5E9E">
      <w:pPr>
        <w:pStyle w:val="Default"/>
        <w:spacing w:line="280" w:lineRule="atLeast"/>
        <w:jc w:val="both"/>
        <w:rPr>
          <w:color w:val="auto"/>
        </w:rPr>
      </w:pPr>
    </w:p>
    <w:p w14:paraId="441CB1EF" w14:textId="77777777" w:rsidR="009C79DF" w:rsidRPr="002704DB" w:rsidRDefault="009C79DF" w:rsidP="00BB5E9E">
      <w:pPr>
        <w:pStyle w:val="Default"/>
        <w:spacing w:line="280" w:lineRule="atLeast"/>
        <w:jc w:val="both"/>
        <w:rPr>
          <w:color w:val="auto"/>
        </w:rPr>
      </w:pPr>
      <w:r w:rsidRPr="002704DB">
        <w:rPr>
          <w:b/>
          <w:bCs/>
          <w:color w:val="auto"/>
        </w:rPr>
        <w:t xml:space="preserve">IV- Özel Eğitim Hizmetleri ve Özel Eğitim Kurumları </w:t>
      </w:r>
    </w:p>
    <w:p w14:paraId="1BE308C0" w14:textId="29E6FA45" w:rsidR="009C79DF" w:rsidRPr="002704DB" w:rsidRDefault="0063576B" w:rsidP="0063576B">
      <w:pPr>
        <w:pStyle w:val="Default"/>
        <w:tabs>
          <w:tab w:val="left" w:pos="284"/>
          <w:tab w:val="left" w:pos="567"/>
        </w:tabs>
        <w:spacing w:line="280" w:lineRule="atLeast"/>
        <w:jc w:val="both"/>
        <w:rPr>
          <w:color w:val="auto"/>
        </w:rPr>
      </w:pPr>
      <w:r>
        <w:rPr>
          <w:color w:val="auto"/>
        </w:rPr>
        <w:t xml:space="preserve">     </w:t>
      </w:r>
      <w:r w:rsidR="009C79DF" w:rsidRPr="002704DB">
        <w:rPr>
          <w:color w:val="auto"/>
        </w:rPr>
        <w:t xml:space="preserve">Özel eğitim ihtiyacı olan bireylerin her tür ve kademedeki eğitimlerini öncelikle kaynaştırma yoluyla akranları ile birlikte aynı sınıfta tam zamanlı veya özel eğitim sınıflarında yarı zamanlı olarak sürdürmeleri esas olmakla birlikte bu bireylerin gelişim alanlarındaki özellikleri, eğitim ihtiyaçları ile yeterlikleri doğrultusunda hizmet sunulmak üzere özel eğitim kurumları da açılmaktadır. Bu kapsamda görme, işitme, </w:t>
      </w:r>
      <w:r w:rsidR="000376ED">
        <w:rPr>
          <w:color w:val="auto"/>
        </w:rPr>
        <w:t>bedensel</w:t>
      </w:r>
      <w:r w:rsidR="003754A3">
        <w:rPr>
          <w:color w:val="auto"/>
        </w:rPr>
        <w:t>,</w:t>
      </w:r>
      <w:r w:rsidR="000376ED">
        <w:rPr>
          <w:color w:val="auto"/>
        </w:rPr>
        <w:t xml:space="preserve"> </w:t>
      </w:r>
      <w:r w:rsidR="009C79DF" w:rsidRPr="002704DB">
        <w:rPr>
          <w:color w:val="auto"/>
        </w:rPr>
        <w:t xml:space="preserve">zihinsel yetersizliği olan bireyler ile otizmi olan bireyler için örgün eğitim hizmeti sunan özel eğitim kurumları Özel Eğitim ve Rehberlik Hizmetleri Genel Müdürlüğüne bağlı olarak eğitim faaliyetlerini yürütmektedir. Ayrıca zorunlu öğrenim çağındaki özel eğitim ihtiyacı olan öğrencilerden sağlık problemi nedeniyle örgün eğitim kurumlarından yararlanamayan öğrencilere evde eğitim hizmeti sunulmakla birlikte sağlık problemi nedeniyle sağlık kuruluşlarında yatarak tedavi gören öğrenciler için de hastane sınıflarında eğitim hizmeti verilmektedir. </w:t>
      </w:r>
    </w:p>
    <w:p w14:paraId="52B88CF7" w14:textId="511CAAFF" w:rsidR="00983A88" w:rsidRPr="002704DB" w:rsidRDefault="0063576B" w:rsidP="00983A88">
      <w:pPr>
        <w:pStyle w:val="Default"/>
        <w:spacing w:line="280" w:lineRule="atLeast"/>
        <w:jc w:val="both"/>
        <w:rPr>
          <w:color w:val="auto"/>
        </w:rPr>
      </w:pPr>
      <w:r>
        <w:rPr>
          <w:color w:val="auto"/>
        </w:rPr>
        <w:t xml:space="preserve">     </w:t>
      </w:r>
      <w:r w:rsidR="00983A88">
        <w:rPr>
          <w:color w:val="auto"/>
        </w:rPr>
        <w:t>Ö</w:t>
      </w:r>
      <w:r w:rsidR="009C79DF" w:rsidRPr="002704DB">
        <w:rPr>
          <w:color w:val="auto"/>
        </w:rPr>
        <w:t xml:space="preserve">zel eğitim kurumlarının da 222 sayılı Kanunun 6. maddesi kapsamındaki eğitim kurumları arasında bulunması nedeniyle bu eğitim kurumlarına da bütçeden gerekli ödenek ayrılacaktır. </w:t>
      </w:r>
    </w:p>
    <w:p w14:paraId="1C6DD26D" w14:textId="2CEC5179" w:rsidR="009C79DF" w:rsidRDefault="0063576B" w:rsidP="00983A88">
      <w:pPr>
        <w:pStyle w:val="Default"/>
        <w:spacing w:line="280" w:lineRule="atLeast"/>
        <w:jc w:val="both"/>
        <w:rPr>
          <w:color w:val="auto"/>
        </w:rPr>
      </w:pPr>
      <w:r>
        <w:rPr>
          <w:color w:val="auto"/>
        </w:rPr>
        <w:t xml:space="preserve">     </w:t>
      </w:r>
      <w:r w:rsidR="009C79DF" w:rsidRPr="002704DB">
        <w:rPr>
          <w:color w:val="auto"/>
        </w:rPr>
        <w:t>Bu kapsamda Temel Eğitim Kurumları Yapım Programı hazırlanır</w:t>
      </w:r>
      <w:r w:rsidR="00983A88">
        <w:rPr>
          <w:color w:val="auto"/>
        </w:rPr>
        <w:t>ken aşağıda açıklanan hususlar</w:t>
      </w:r>
      <w:r w:rsidR="009C79DF" w:rsidRPr="002704DB">
        <w:rPr>
          <w:color w:val="auto"/>
        </w:rPr>
        <w:t xml:space="preserve"> göz önünde bulundurul</w:t>
      </w:r>
      <w:r w:rsidR="00983A88">
        <w:rPr>
          <w:color w:val="auto"/>
        </w:rPr>
        <w:t>acaktır.</w:t>
      </w:r>
    </w:p>
    <w:p w14:paraId="76432A10" w14:textId="59D5B7B6" w:rsidR="00936455" w:rsidRPr="008B28C4" w:rsidRDefault="00CC6851" w:rsidP="008B28C4">
      <w:pPr>
        <w:pStyle w:val="Default"/>
        <w:numPr>
          <w:ilvl w:val="0"/>
          <w:numId w:val="18"/>
        </w:numPr>
        <w:spacing w:line="280" w:lineRule="atLeast"/>
        <w:ind w:left="284" w:hanging="218"/>
        <w:contextualSpacing/>
        <w:jc w:val="both"/>
      </w:pPr>
      <w:r w:rsidRPr="008B28C4">
        <w:t xml:space="preserve">Özel eğitim ihtiyacı olan öğrencilerden tam zamanlı kaynaştırma yoluyla eğitimlerine devam edenlere sunulan eğitim hizmetlerinin niteliğini artırmak ve bu hizmetlerden en üst düzeyde faydalanmalarını sağlamak amacıyla her tür ve kademede eğitim hizmeti sunan </w:t>
      </w:r>
      <w:r w:rsidR="00936455" w:rsidRPr="008B28C4">
        <w:t>8,</w:t>
      </w:r>
      <w:r w:rsidR="008B28C4">
        <w:t xml:space="preserve"> </w:t>
      </w:r>
      <w:r w:rsidR="00936455" w:rsidRPr="008B28C4">
        <w:t>12,</w:t>
      </w:r>
      <w:r w:rsidR="008B28C4">
        <w:t xml:space="preserve"> </w:t>
      </w:r>
      <w:r w:rsidR="00936455" w:rsidRPr="008B28C4">
        <w:t>16,</w:t>
      </w:r>
      <w:r w:rsidR="008B28C4">
        <w:t xml:space="preserve"> </w:t>
      </w:r>
      <w:r w:rsidR="00936455" w:rsidRPr="008B28C4">
        <w:t>20 ve 24 derslik kapasiteli okullarda bir (1) adet, 32 derslik kapasiteli okullarda i</w:t>
      </w:r>
      <w:r w:rsidR="003629B6">
        <w:t>ki (2) adet destek eğitim odas</w:t>
      </w:r>
      <w:r w:rsidR="00936455" w:rsidRPr="008B28C4">
        <w:t xml:space="preserve">ı açılacaktır. </w:t>
      </w:r>
    </w:p>
    <w:p w14:paraId="57C8967D" w14:textId="3D30807C" w:rsidR="009C79DF" w:rsidRPr="008B28C4" w:rsidRDefault="009C79DF" w:rsidP="008B28C4">
      <w:pPr>
        <w:pStyle w:val="Default"/>
        <w:numPr>
          <w:ilvl w:val="0"/>
          <w:numId w:val="18"/>
        </w:numPr>
        <w:spacing w:line="280" w:lineRule="atLeast"/>
        <w:ind w:left="284" w:hanging="218"/>
        <w:contextualSpacing/>
        <w:jc w:val="both"/>
      </w:pPr>
      <w:r w:rsidRPr="008B28C4">
        <w:lastRenderedPageBreak/>
        <w:t xml:space="preserve">Özel yetenekli öğrencilerin bireysel yeteneklerinin farkında olmalarını ve yetenek türlerine uygun eğitim almalarını sağlamak amacıyla hizmet sunan kurumlar olan Bilim ve Sanat Merkezleri yaygınlaştırılacaktır. </w:t>
      </w:r>
    </w:p>
    <w:p w14:paraId="454215F2" w14:textId="34AC6E59" w:rsidR="009C79DF" w:rsidRPr="008B28C4" w:rsidRDefault="009C79DF" w:rsidP="008B28C4">
      <w:pPr>
        <w:pStyle w:val="Default"/>
        <w:numPr>
          <w:ilvl w:val="0"/>
          <w:numId w:val="18"/>
        </w:numPr>
        <w:spacing w:line="280" w:lineRule="atLeast"/>
        <w:ind w:left="284" w:hanging="218"/>
        <w:contextualSpacing/>
        <w:jc w:val="both"/>
      </w:pPr>
      <w:r w:rsidRPr="008B28C4">
        <w:t>Özel eğitim ihtiyacı olan çocuklar</w:t>
      </w:r>
      <w:r w:rsidR="00983A88" w:rsidRPr="008B28C4">
        <w:t>ın</w:t>
      </w:r>
      <w:r w:rsidRPr="008B28C4">
        <w:t xml:space="preserve"> zorunlu olan okul öncesi dönem eğitimine erişimlerini sağlamak amacıyla ihtiyaç doğrultusunda özel eğitim anaokullarının y</w:t>
      </w:r>
      <w:r w:rsidR="008B28C4">
        <w:t>aygınlaştırılması sağlanacaktır.</w:t>
      </w:r>
    </w:p>
    <w:p w14:paraId="1350CB45" w14:textId="56120D72" w:rsidR="002704DB" w:rsidRPr="008B28C4" w:rsidRDefault="009C79DF" w:rsidP="008B28C4">
      <w:pPr>
        <w:pStyle w:val="Default"/>
        <w:numPr>
          <w:ilvl w:val="0"/>
          <w:numId w:val="18"/>
        </w:numPr>
        <w:spacing w:line="280" w:lineRule="atLeast"/>
        <w:ind w:left="284" w:hanging="218"/>
        <w:contextualSpacing/>
        <w:jc w:val="both"/>
      </w:pPr>
      <w:r w:rsidRPr="008B28C4">
        <w:t>Orta/ağır düzeyde zihinsel yetersizliği olan bireyler veya</w:t>
      </w:r>
      <w:r w:rsidR="00F60935" w:rsidRPr="008B28C4">
        <w:t xml:space="preserve"> </w:t>
      </w:r>
      <w:r w:rsidRPr="008B28C4">
        <w:t xml:space="preserve">otizmi olan bireyler için gündüzlü eğitim hizmeti sunulması amacıyla I. ve II. kademe olarak özel eğitim uygulama </w:t>
      </w:r>
      <w:r w:rsidR="00061262" w:rsidRPr="008B28C4">
        <w:t>okulları açılmaktadır.</w:t>
      </w:r>
      <w:r w:rsidR="000376ED" w:rsidRPr="008B28C4">
        <w:t xml:space="preserve"> </w:t>
      </w:r>
      <w:r w:rsidR="00061262" w:rsidRPr="008B28C4">
        <w:t>B</w:t>
      </w:r>
      <w:r w:rsidRPr="008B28C4">
        <w:t>üyükşehir olan illerin tüm ilçelerinde, diğer illerimizin merkezlerinde ve nüfusu kalabalık olan ilçelerinde en az bir veya ihtiyaca göre 2</w:t>
      </w:r>
      <w:r w:rsidR="00197474" w:rsidRPr="008B28C4">
        <w:t>-3 özel eğitim uygulama okulu</w:t>
      </w:r>
      <w:r w:rsidRPr="008B28C4">
        <w:t xml:space="preserve"> inşa edilecektir. </w:t>
      </w:r>
    </w:p>
    <w:p w14:paraId="1D92CE31" w14:textId="1C2B053E" w:rsidR="009C79DF" w:rsidRPr="008B28C4" w:rsidRDefault="009C79DF" w:rsidP="008B28C4">
      <w:pPr>
        <w:pStyle w:val="Default"/>
        <w:numPr>
          <w:ilvl w:val="0"/>
          <w:numId w:val="18"/>
        </w:numPr>
        <w:spacing w:line="280" w:lineRule="atLeast"/>
        <w:ind w:left="284" w:hanging="218"/>
        <w:contextualSpacing/>
        <w:jc w:val="both"/>
      </w:pPr>
      <w:r w:rsidRPr="008B28C4">
        <w:t xml:space="preserve">Tam zamanlı kaynaştırma yoluyla eğitimlerine devam edemeyecek durumdaki özel eğitim ihtiyacı olan bireylerin eğitime erişimlerini sağlamak amacıyla, okulöncesi, ilkokul ve ortaokullar bünyesinde özel eğitim sınıfları açılacaktır. </w:t>
      </w:r>
    </w:p>
    <w:p w14:paraId="23FCE327" w14:textId="3974E34E" w:rsidR="009C79DF" w:rsidRPr="008B28C4" w:rsidRDefault="009C79DF" w:rsidP="008B28C4">
      <w:pPr>
        <w:pStyle w:val="Default"/>
        <w:numPr>
          <w:ilvl w:val="0"/>
          <w:numId w:val="18"/>
        </w:numPr>
        <w:spacing w:line="280" w:lineRule="atLeast"/>
        <w:ind w:left="284" w:hanging="218"/>
        <w:contextualSpacing/>
        <w:jc w:val="both"/>
      </w:pPr>
      <w:r w:rsidRPr="008B28C4">
        <w:t xml:space="preserve">Rehberlik ve araştırma merkezleri; özel eğitim ihtiyacı olan bireylerin eğitsel değerlendirme, tanılama, izleme ve yönlendirme hizmetlerini yürüterek birey için en az sınırlandırılmış eğitim ortamını önerir. Bu kapsamda birey ve ailesine destek eğitim ile rehberlik ve psikolojik danışma hizmetlerini sunan </w:t>
      </w:r>
      <w:r w:rsidR="00A73C0F" w:rsidRPr="008B28C4">
        <w:t xml:space="preserve">RAM </w:t>
      </w:r>
      <w:r w:rsidRPr="008B28C4">
        <w:t xml:space="preserve">binalarının bakım ve onarımları yapılarak mevcut binaların fiziki şartları iyileştirilecektir. </w:t>
      </w:r>
    </w:p>
    <w:p w14:paraId="6E15EF0E" w14:textId="3856A154" w:rsidR="0058212C" w:rsidRPr="008B28C4" w:rsidRDefault="009C79DF" w:rsidP="008B28C4">
      <w:pPr>
        <w:pStyle w:val="Default"/>
        <w:numPr>
          <w:ilvl w:val="0"/>
          <w:numId w:val="18"/>
        </w:numPr>
        <w:spacing w:line="280" w:lineRule="atLeast"/>
        <w:ind w:left="284" w:hanging="218"/>
        <w:contextualSpacing/>
        <w:jc w:val="both"/>
      </w:pPr>
      <w:r w:rsidRPr="008B28C4">
        <w:t xml:space="preserve">Eğitime %100 Destek Projesi ve buna benzer projeler de göz önünde bulundurularak </w:t>
      </w:r>
      <w:r w:rsidR="00A73C0F" w:rsidRPr="008B28C4">
        <w:t>Valiliklerce</w:t>
      </w:r>
      <w:r w:rsidRPr="008B28C4">
        <w:t xml:space="preserve">, mahalli imkânlar ile hayırsever kişi ve kuruluşların katkılarının özel eğitim alanında değerlendirilmesine de özen gösterilecektir. </w:t>
      </w:r>
    </w:p>
    <w:p w14:paraId="1B273066" w14:textId="6E77DEAB" w:rsidR="009C79DF" w:rsidRPr="008B28C4" w:rsidRDefault="005337D5" w:rsidP="008B28C4">
      <w:pPr>
        <w:pStyle w:val="Default"/>
        <w:numPr>
          <w:ilvl w:val="0"/>
          <w:numId w:val="18"/>
        </w:numPr>
        <w:spacing w:line="280" w:lineRule="atLeast"/>
        <w:ind w:left="284" w:hanging="218"/>
        <w:contextualSpacing/>
        <w:jc w:val="both"/>
      </w:pPr>
      <w:r w:rsidRPr="008B28C4">
        <w:t>İl ve ilçe merkezlerinde atıl durumda bulunan kamu binalarının özel eğitim alanında değerlendirilmesine öncelik verilecektir. Bakanlığımıza tahsis veya devir işlemlerinden sonra bu binaların fiziki iç ve dış mekânlarında gerekli tadilat, bakım ve onarımlar yapılarak açılış onayı için ilgili Genel Müdürlüğüne teklifte bulunulması gerekmektedir.</w:t>
      </w:r>
    </w:p>
    <w:p w14:paraId="39E9CB06" w14:textId="77777777" w:rsidR="00672765" w:rsidRPr="002704DB" w:rsidRDefault="00672765" w:rsidP="00BB5E9E">
      <w:pPr>
        <w:pStyle w:val="Default"/>
        <w:spacing w:line="280" w:lineRule="atLeast"/>
        <w:jc w:val="both"/>
        <w:rPr>
          <w:color w:val="auto"/>
        </w:rPr>
      </w:pPr>
    </w:p>
    <w:p w14:paraId="591E743A" w14:textId="32415089" w:rsidR="009C79DF" w:rsidRPr="002704DB" w:rsidRDefault="00A73C0F" w:rsidP="00BB5E9E">
      <w:pPr>
        <w:pStyle w:val="Default"/>
        <w:spacing w:line="280" w:lineRule="atLeast"/>
        <w:jc w:val="both"/>
        <w:rPr>
          <w:color w:val="auto"/>
        </w:rPr>
      </w:pPr>
      <w:r>
        <w:rPr>
          <w:b/>
          <w:bCs/>
          <w:color w:val="auto"/>
        </w:rPr>
        <w:t>V</w:t>
      </w:r>
      <w:r w:rsidR="009C79DF" w:rsidRPr="002704DB">
        <w:rPr>
          <w:b/>
          <w:bCs/>
          <w:color w:val="auto"/>
        </w:rPr>
        <w:t xml:space="preserve">- Uygulama Projeleri </w:t>
      </w:r>
    </w:p>
    <w:p w14:paraId="005DC71E" w14:textId="09F52B42" w:rsidR="009C79DF" w:rsidRPr="00DA367B" w:rsidRDefault="009C79DF" w:rsidP="00DA367B">
      <w:pPr>
        <w:pStyle w:val="Default"/>
        <w:numPr>
          <w:ilvl w:val="0"/>
          <w:numId w:val="18"/>
        </w:numPr>
        <w:spacing w:line="280" w:lineRule="atLeast"/>
        <w:ind w:left="284" w:hanging="218"/>
        <w:contextualSpacing/>
        <w:jc w:val="both"/>
      </w:pPr>
      <w:r w:rsidRPr="00DA367B">
        <w:t xml:space="preserve">Proje seçiminde; mevcut öğrenci sayısı, yörenin eğitim gereksinimi, arsa büyüklüğü, konumu ve yerleşim birimlerinin gelecekteki nüfus artışından dolayı gereksinim duyacağı fiziki kapasite ve Bakanlığımızca hazırlanan ihtiyaç programları, Eğitim Yapıları Asgari Tasarım Standartları Kılavuzu ve </w:t>
      </w:r>
      <w:r w:rsidR="00E912C1" w:rsidRPr="00DA367B">
        <w:t>Milli Eğitim Bakanlığı</w:t>
      </w:r>
      <w:r w:rsidRPr="00DA367B">
        <w:t xml:space="preserve"> Kurum Açma, Kapa</w:t>
      </w:r>
      <w:r w:rsidR="00E912C1" w:rsidRPr="00DA367B">
        <w:t>t</w:t>
      </w:r>
      <w:r w:rsidRPr="00DA367B">
        <w:t xml:space="preserve">ma ve Ad Verme Yönetmeliği dikkate alınacaktır. </w:t>
      </w:r>
    </w:p>
    <w:p w14:paraId="28AC688C" w14:textId="1D892898" w:rsidR="009C79DF" w:rsidRPr="00DA367B" w:rsidRDefault="009C79DF" w:rsidP="00DA367B">
      <w:pPr>
        <w:pStyle w:val="Default"/>
        <w:numPr>
          <w:ilvl w:val="0"/>
          <w:numId w:val="18"/>
        </w:numPr>
        <w:spacing w:line="280" w:lineRule="atLeast"/>
        <w:ind w:left="284" w:hanging="218"/>
        <w:contextualSpacing/>
        <w:jc w:val="both"/>
      </w:pPr>
      <w:r w:rsidRPr="00DA367B">
        <w:t>Pro</w:t>
      </w:r>
      <w:r w:rsidR="00D87299" w:rsidRPr="00DA367B">
        <w:t>jelerin arsalara uygulanmasında;</w:t>
      </w:r>
      <w:r w:rsidRPr="00DA367B">
        <w:t xml:space="preserve"> ileride ek derslik, spor salonu, pansiyon, çok amaçlı salon, yemekhane gibi eklentilerin yapımına ihtiyaç duyulabileceği de dikkate alınarak arsaların ekonomik ve en uygun şekilde kullanılmasına özen gösterilecektir. </w:t>
      </w:r>
    </w:p>
    <w:p w14:paraId="7933817F" w14:textId="71E99210" w:rsidR="00B14CD4" w:rsidRPr="00DA367B" w:rsidRDefault="00B14CD4" w:rsidP="00DA367B">
      <w:pPr>
        <w:pStyle w:val="Default"/>
        <w:numPr>
          <w:ilvl w:val="0"/>
          <w:numId w:val="18"/>
        </w:numPr>
        <w:spacing w:line="280" w:lineRule="atLeast"/>
        <w:ind w:left="284" w:hanging="218"/>
        <w:contextualSpacing/>
        <w:jc w:val="both"/>
      </w:pPr>
      <w:r w:rsidRPr="002704DB">
        <w:t xml:space="preserve">Çağın gereksinimlerini karşılayacak şekilde güvenli, ekonomik, estetik ve nitelikli eğitim ortamlarının oluşturulması amacıyla Bakanlığımızca hazırlanan tip projelerin uygulanmasına azami gayret gösterilecektir. </w:t>
      </w:r>
      <w:r w:rsidRPr="00DA367B">
        <w:t>Arsa şekli, büyüklüğü, topoğrafyası, zemin özellikleri gibi nedenlerle tip projelerin uygulanmasının mümkün olmaması halinde özel projeler uygulanabilecektir.</w:t>
      </w:r>
    </w:p>
    <w:p w14:paraId="47FBEE08" w14:textId="30F2DF63" w:rsidR="00FD7F8A" w:rsidRPr="00DA367B" w:rsidRDefault="00FD7F8A" w:rsidP="00DA367B">
      <w:pPr>
        <w:pStyle w:val="Default"/>
        <w:numPr>
          <w:ilvl w:val="0"/>
          <w:numId w:val="18"/>
        </w:numPr>
        <w:spacing w:line="280" w:lineRule="atLeast"/>
        <w:ind w:left="284" w:hanging="218"/>
        <w:contextualSpacing/>
        <w:jc w:val="both"/>
      </w:pPr>
      <w:r w:rsidRPr="00DA367B">
        <w:t>Özel proje uygulanmasının zorunlu olduğu hallerde; Bakanlığımızca hazırlanan ihtiyaç Programları</w:t>
      </w:r>
      <w:r w:rsidR="00CE5E11" w:rsidRPr="00DA367B">
        <w:t>,</w:t>
      </w:r>
      <w:r w:rsidR="001123CF">
        <w:t xml:space="preserve"> </w:t>
      </w:r>
      <w:r w:rsidRPr="00DA367B">
        <w:t xml:space="preserve">Eğitim Yapıları Asgari Tasarım Standartları Kılavuzu'nda yer alan hususlar </w:t>
      </w:r>
      <w:r w:rsidR="008C1FB5" w:rsidRPr="00DA367B">
        <w:t>v</w:t>
      </w:r>
      <w:r w:rsidRPr="00DA367B">
        <w:t>e mer’i mevzuatına uygun olarak mimari projeler hazırlanacak; arsaya ilişkin imar durum belgesi, plankote ve vaziyet planı ile birli</w:t>
      </w:r>
      <w:r w:rsidR="00DA367B">
        <w:t>kte Bakanlığımıza gönderilerek a</w:t>
      </w:r>
      <w:r w:rsidRPr="00DA367B">
        <w:t xml:space="preserve">van proje ve kesin proje safhalarında Bakanlığımızdan fonksiyon yönüyle uygunluk görüşü alınacaktır. Bakanlığımızdan uygunluk görüşünün alınmadığı hiçbir özel proje uygulanmayacaktır. </w:t>
      </w:r>
    </w:p>
    <w:p w14:paraId="26E77D5A" w14:textId="34915A68" w:rsidR="00B14CD4" w:rsidRPr="002704DB" w:rsidRDefault="00B14CD4" w:rsidP="00DA367B">
      <w:pPr>
        <w:pStyle w:val="Default"/>
        <w:numPr>
          <w:ilvl w:val="0"/>
          <w:numId w:val="18"/>
        </w:numPr>
        <w:spacing w:line="280" w:lineRule="atLeast"/>
        <w:ind w:left="284" w:hanging="218"/>
        <w:contextualSpacing/>
        <w:jc w:val="both"/>
      </w:pPr>
      <w:r w:rsidRPr="002704DB">
        <w:t>Seçilen tüm projeler; mimari-statik-elektrik-mekanik-peyzaj-altyapı projeleri; güncel mevzuata (</w:t>
      </w:r>
      <w:r w:rsidR="00E30ED1">
        <w:t xml:space="preserve">Türkiye Bina Deprem Yönetmeliği, </w:t>
      </w:r>
      <w:r w:rsidR="00F054C5" w:rsidRPr="00F054C5">
        <w:t>Milli Eğitim Bakanlığı Kurum Açma, Kapa</w:t>
      </w:r>
      <w:r w:rsidR="00AC7FB7">
        <w:t>t</w:t>
      </w:r>
      <w:r w:rsidR="00E30ED1">
        <w:t>ma ve Ad Verme Yönetmeliği</w:t>
      </w:r>
      <w:r w:rsidR="00F054C5" w:rsidRPr="00F054C5">
        <w:t xml:space="preserve">, </w:t>
      </w:r>
      <w:r w:rsidR="00F054C5" w:rsidRPr="00177F3D">
        <w:t>P</w:t>
      </w:r>
      <w:r w:rsidR="00E30ED1" w:rsidRPr="00177F3D">
        <w:t>lanlı Alanlar Tip İmar Yönetmeliği</w:t>
      </w:r>
      <w:r w:rsidR="00E30ED1">
        <w:t>, Sığınak Yönetmeliği</w:t>
      </w:r>
      <w:r w:rsidR="00F054C5" w:rsidRPr="00F054C5">
        <w:t>, Binaların Yangında</w:t>
      </w:r>
      <w:r w:rsidR="00367D22">
        <w:t>n Korunması Hakkında Yönetmelik</w:t>
      </w:r>
      <w:r w:rsidR="00F054C5" w:rsidRPr="00F054C5">
        <w:t xml:space="preserve">, Binalarda </w:t>
      </w:r>
      <w:r w:rsidR="00367D22">
        <w:t xml:space="preserve">Enerji </w:t>
      </w:r>
      <w:r w:rsidR="00367D22">
        <w:lastRenderedPageBreak/>
        <w:t>Performansı Yönetmeliği</w:t>
      </w:r>
      <w:r w:rsidR="00F054C5" w:rsidRPr="00F054C5">
        <w:t xml:space="preserve">, </w:t>
      </w:r>
      <w:r w:rsidR="00F054C5">
        <w:t xml:space="preserve"> </w:t>
      </w:r>
      <w:r w:rsidR="00367D22">
        <w:t>Otopark Yönetmeliği</w:t>
      </w:r>
      <w:r w:rsidR="00F054C5" w:rsidRPr="00F054C5">
        <w:t xml:space="preserve">, </w:t>
      </w:r>
      <w:r w:rsidR="00F054C5" w:rsidRPr="00177F3D">
        <w:t xml:space="preserve">engellilerle ilgili </w:t>
      </w:r>
      <w:r w:rsidR="00E30ED1" w:rsidRPr="00177F3D">
        <w:t>TS</w:t>
      </w:r>
      <w:r w:rsidR="00367D22">
        <w:t>E</w:t>
      </w:r>
      <w:r w:rsidR="00E30ED1" w:rsidRPr="00177F3D">
        <w:t xml:space="preserve"> </w:t>
      </w:r>
      <w:r w:rsidR="00F054C5" w:rsidRPr="00177F3D">
        <w:t>standartlar</w:t>
      </w:r>
      <w:r w:rsidR="00E30ED1" w:rsidRPr="00177F3D">
        <w:t>ı</w:t>
      </w:r>
      <w:r w:rsidR="00F054C5" w:rsidRPr="00F054C5">
        <w:t xml:space="preserve">, Fatih Projesi ve </w:t>
      </w:r>
      <w:r w:rsidR="00F054C5" w:rsidRPr="00177F3D">
        <w:t xml:space="preserve">okul güvenliği ile alakalı kriterler </w:t>
      </w:r>
      <w:r w:rsidR="00F054C5" w:rsidRPr="00F054C5">
        <w:t xml:space="preserve">ile Çevre ve Şehircilik Bakanlığının </w:t>
      </w:r>
      <w:r w:rsidR="00F054C5">
        <w:t>yürürlükteki diğer mevzuatları vb.</w:t>
      </w:r>
      <w:r w:rsidRPr="002704DB">
        <w:t>), temel ze</w:t>
      </w:r>
      <w:r w:rsidR="00367D22">
        <w:t>mini özelliklerine ve arsa topoğ</w:t>
      </w:r>
      <w:r w:rsidRPr="002704DB">
        <w:t>rafyasına göre ihale öncesinde revize edildikten sonra uygulanacaktır.</w:t>
      </w:r>
    </w:p>
    <w:p w14:paraId="19C0B45F" w14:textId="18E24619" w:rsidR="00B14CD4" w:rsidRPr="00DA367B" w:rsidRDefault="00B14CD4" w:rsidP="00DA367B">
      <w:pPr>
        <w:pStyle w:val="Default"/>
        <w:numPr>
          <w:ilvl w:val="0"/>
          <w:numId w:val="18"/>
        </w:numPr>
        <w:spacing w:line="280" w:lineRule="atLeast"/>
        <w:ind w:left="284" w:hanging="218"/>
        <w:contextualSpacing/>
        <w:jc w:val="both"/>
      </w:pPr>
      <w:r w:rsidRPr="00DA367B">
        <w:t>Zorunlu haller dışında projelerde özel imalatlara</w:t>
      </w:r>
      <w:r w:rsidR="009C79DF" w:rsidRPr="00DA367B">
        <w:t xml:space="preserve"> yer verilmeyecektir</w:t>
      </w:r>
      <w:r w:rsidRPr="00DA367B">
        <w:t>.</w:t>
      </w:r>
    </w:p>
    <w:p w14:paraId="40CE72BB" w14:textId="3BA7ECB2" w:rsidR="009C79DF" w:rsidRPr="00DA367B" w:rsidRDefault="009C79DF" w:rsidP="00DA367B">
      <w:pPr>
        <w:pStyle w:val="Default"/>
        <w:numPr>
          <w:ilvl w:val="0"/>
          <w:numId w:val="18"/>
        </w:numPr>
        <w:spacing w:line="280" w:lineRule="atLeast"/>
        <w:ind w:left="284" w:hanging="218"/>
        <w:contextualSpacing/>
        <w:jc w:val="both"/>
      </w:pPr>
      <w:r w:rsidRPr="00DA367B">
        <w:t xml:space="preserve">Bakanlığımızca hazırlanan ve uygulamaya konulan Temel Eğitim Kurumları Yapım Programı kapsamında yapımına başlanmış veya tamamlanmış mevcut eğitim tesislerine kat ilavesi yapılmasına izin verilmeyecektir.  Proje seçimi ve uygulanması sırasında; mimari projelerin temel kurgusunu ve statik sistemini değiştirecek, fonksiyonel dengeleri bozacak şekilde esaslı revizyon yapılmayacaktır. </w:t>
      </w:r>
      <w:r w:rsidR="00CE5E11" w:rsidRPr="00DA367B">
        <w:t>M</w:t>
      </w:r>
      <w:r w:rsidRPr="00DA367B">
        <w:t xml:space="preserve">imari </w:t>
      </w:r>
      <w:r w:rsidR="00CE5E11" w:rsidRPr="00DA367B">
        <w:t xml:space="preserve">tip </w:t>
      </w:r>
      <w:r w:rsidRPr="00DA367B">
        <w:t xml:space="preserve">projelerde revizyon yapılmasının gerekli olması </w:t>
      </w:r>
      <w:r w:rsidR="00CE5E11" w:rsidRPr="00DA367B">
        <w:t>halinde</w:t>
      </w:r>
      <w:r w:rsidRPr="00DA367B">
        <w:t xml:space="preserve"> revize proje</w:t>
      </w:r>
      <w:r w:rsidR="00CE5E11" w:rsidRPr="00DA367B">
        <w:t>,</w:t>
      </w:r>
      <w:r w:rsidRPr="00DA367B">
        <w:t xml:space="preserve"> fonksiyon yönüyle incelenmek üzere </w:t>
      </w:r>
      <w:r w:rsidR="00A73C0F" w:rsidRPr="00DA367B">
        <w:t>İnşaat ve Emlak Dairesi Başkanlığına</w:t>
      </w:r>
      <w:r w:rsidRPr="00DA367B">
        <w:t xml:space="preserve"> gönderilecek ve uygun görüş alınacaktır. Her türlü proje revizyon talepleri, işin ihalesinden önce Bakanlığımıza intikal ettirilecek, sözleşmelerin imzalanmasından sonra proje değişikliğine gidilmeyecektir. </w:t>
      </w:r>
    </w:p>
    <w:p w14:paraId="4B145310" w14:textId="1B096B4A" w:rsidR="009C79DF" w:rsidRPr="00DA367B" w:rsidRDefault="00313BBA" w:rsidP="00DA367B">
      <w:pPr>
        <w:pStyle w:val="Default"/>
        <w:numPr>
          <w:ilvl w:val="0"/>
          <w:numId w:val="18"/>
        </w:numPr>
        <w:spacing w:line="280" w:lineRule="atLeast"/>
        <w:ind w:left="284" w:hanging="218"/>
        <w:contextualSpacing/>
        <w:jc w:val="both"/>
      </w:pPr>
      <w:r>
        <w:t>Y</w:t>
      </w:r>
      <w:r w:rsidR="009C79DF" w:rsidRPr="00DA367B">
        <w:t>apım işlerinde; ihale öncesinde hazırlanan teknik şartnamenin ve uygulama projesinin değişikliğe uğramaması için uygulama projeleri ihale öncesinde yeterli ve güvenilir etütlere dayandırılarak, uygulama sırasında herhangi bir değişikliğe maruz bırak</w:t>
      </w:r>
      <w:r w:rsidR="00CB520E">
        <w:t>ıl</w:t>
      </w:r>
      <w:r w:rsidR="009C79DF" w:rsidRPr="00DA367B">
        <w:t>mayacak şekilde hazırlanacaktır.</w:t>
      </w:r>
    </w:p>
    <w:p w14:paraId="65C37290" w14:textId="77777777" w:rsidR="00672765" w:rsidRPr="002704DB" w:rsidRDefault="00672765" w:rsidP="00BB5E9E">
      <w:pPr>
        <w:pStyle w:val="Default"/>
        <w:spacing w:line="280" w:lineRule="atLeast"/>
        <w:jc w:val="both"/>
        <w:rPr>
          <w:color w:val="000000" w:themeColor="text1"/>
        </w:rPr>
      </w:pPr>
    </w:p>
    <w:p w14:paraId="160EF1C8" w14:textId="1184667C" w:rsidR="009C79DF" w:rsidRPr="002704DB" w:rsidRDefault="0047591F" w:rsidP="00BB5E9E">
      <w:pPr>
        <w:pStyle w:val="Default"/>
        <w:spacing w:line="280" w:lineRule="atLeast"/>
        <w:jc w:val="both"/>
        <w:rPr>
          <w:color w:val="auto"/>
        </w:rPr>
      </w:pPr>
      <w:r>
        <w:rPr>
          <w:b/>
          <w:bCs/>
          <w:color w:val="auto"/>
        </w:rPr>
        <w:t>VI</w:t>
      </w:r>
      <w:r w:rsidR="009C79DF" w:rsidRPr="002704DB">
        <w:rPr>
          <w:b/>
          <w:bCs/>
          <w:color w:val="auto"/>
        </w:rPr>
        <w:t xml:space="preserve">- Kamulaştırma - Satın Alma </w:t>
      </w:r>
    </w:p>
    <w:p w14:paraId="773B8519" w14:textId="3CA3240A" w:rsidR="009C79DF" w:rsidRPr="00FD3596" w:rsidRDefault="0058212C" w:rsidP="00FD3596">
      <w:pPr>
        <w:pStyle w:val="Default"/>
        <w:numPr>
          <w:ilvl w:val="0"/>
          <w:numId w:val="18"/>
        </w:numPr>
        <w:spacing w:line="280" w:lineRule="atLeast"/>
        <w:ind w:left="284" w:hanging="218"/>
        <w:contextualSpacing/>
        <w:jc w:val="both"/>
      </w:pPr>
      <w:r w:rsidRPr="00FD3596">
        <w:t>Eğitim alanı olarak belirlenmiş yerlerin öncelikle 3194 sayılı İmar Kanu</w:t>
      </w:r>
      <w:r w:rsidR="00FD3596">
        <w:t>nu</w:t>
      </w:r>
      <w:r w:rsidRPr="00FD3596">
        <w:t xml:space="preserve">nun 18. maddesi gereği bedelsiz temin edilerek Bakanlığımız hizmetlerinde kullanılması esastır. </w:t>
      </w:r>
      <w:r w:rsidR="002D219B" w:rsidRPr="00FD3596">
        <w:t xml:space="preserve">Eğitim alanlarının, </w:t>
      </w:r>
      <w:r w:rsidRPr="00FD3596">
        <w:t xml:space="preserve">yürürlükteki imar planları ve yerleşim bölgelerine göre kamulaştırma veya satın alma yoluyla temin edilmelerinin zorunlu olması halinde </w:t>
      </w:r>
      <w:r w:rsidR="002D219B" w:rsidRPr="00FD3596">
        <w:t xml:space="preserve">-2003 yılı öncesi yapılmış imar uygulamaları ile oluşan KOP parselleri- </w:t>
      </w:r>
      <w:r w:rsidRPr="00FD3596">
        <w:t>bu kamulaştırma için ödenek ayrılacak, ayrılan bu ödeneğin sarf edileceği yerler ve ödenek miktarları Tablo-3’te gösterilecektir.</w:t>
      </w:r>
    </w:p>
    <w:p w14:paraId="416E11B5" w14:textId="59AA5A97" w:rsidR="009C79DF" w:rsidRPr="00FD3596" w:rsidRDefault="009C79DF" w:rsidP="00FD3596">
      <w:pPr>
        <w:pStyle w:val="Default"/>
        <w:numPr>
          <w:ilvl w:val="0"/>
          <w:numId w:val="18"/>
        </w:numPr>
        <w:spacing w:line="280" w:lineRule="atLeast"/>
        <w:ind w:left="284" w:hanging="218"/>
        <w:contextualSpacing/>
        <w:jc w:val="both"/>
      </w:pPr>
      <w:r w:rsidRPr="00FD3596">
        <w:t>İmar planında ilköğre</w:t>
      </w:r>
      <w:r w:rsidR="0047591F" w:rsidRPr="00FD3596">
        <w:t>tim tesis alanı olarak ayrılmış</w:t>
      </w:r>
      <w:r w:rsidRPr="00FD3596">
        <w:t xml:space="preserve"> taşınmazların kamulaştırılması amacıyla Büyükşehir olmayan 51 il için </w:t>
      </w:r>
      <w:r w:rsidR="0047591F" w:rsidRPr="00FD3596">
        <w:t xml:space="preserve">genel </w:t>
      </w:r>
      <w:r w:rsidRPr="00FD3596">
        <w:t>bütçede</w:t>
      </w:r>
      <w:r w:rsidR="0047591F" w:rsidRPr="00FD3596">
        <w:t>n</w:t>
      </w:r>
      <w:r w:rsidRPr="00FD3596">
        <w:t xml:space="preserve"> kamulaştırma ödeneği ayrılmadığından bu maksatla ihtiyaç olabilecek ödenekler</w:t>
      </w:r>
      <w:r w:rsidR="0047591F" w:rsidRPr="00FD3596">
        <w:t>,</w:t>
      </w:r>
      <w:r w:rsidRPr="00FD3596">
        <w:t xml:space="preserve"> program ödeneğinden karşılanarak detayda belirtilecektir. </w:t>
      </w:r>
    </w:p>
    <w:p w14:paraId="36AA2FE3" w14:textId="77622D37" w:rsidR="009C79DF" w:rsidRPr="00FD3596" w:rsidRDefault="009C79DF" w:rsidP="00FD3596">
      <w:pPr>
        <w:pStyle w:val="Default"/>
        <w:numPr>
          <w:ilvl w:val="0"/>
          <w:numId w:val="18"/>
        </w:numPr>
        <w:spacing w:line="280" w:lineRule="atLeast"/>
        <w:ind w:left="284" w:hanging="218"/>
        <w:contextualSpacing/>
        <w:jc w:val="both"/>
      </w:pPr>
      <w:r w:rsidRPr="00FD3596">
        <w:t>Kamulaştırma iş ve işlemleri Bakanlığımız</w:t>
      </w:r>
      <w:r w:rsidR="00F047D0" w:rsidRPr="00FD3596">
        <w:t>ın</w:t>
      </w:r>
      <w:r w:rsidRPr="00FD3596">
        <w:t xml:space="preserve"> </w:t>
      </w:r>
      <w:r w:rsidR="00F047D0" w:rsidRPr="00FD3596">
        <w:t>“</w:t>
      </w:r>
      <w:r w:rsidRPr="00FD3596">
        <w:t>Kamulaştırma Genelgesi</w:t>
      </w:r>
      <w:r w:rsidR="00F047D0" w:rsidRPr="00FD3596">
        <w:t>”</w:t>
      </w:r>
      <w:r w:rsidRPr="00FD3596">
        <w:t xml:space="preserve"> hükümleri doğrultusunda yürütülecektir. </w:t>
      </w:r>
    </w:p>
    <w:p w14:paraId="39FBD6DB" w14:textId="77777777" w:rsidR="00283204" w:rsidRDefault="00283204" w:rsidP="00BB5E9E">
      <w:pPr>
        <w:pStyle w:val="Default"/>
        <w:spacing w:line="280" w:lineRule="atLeast"/>
        <w:jc w:val="both"/>
        <w:rPr>
          <w:color w:val="auto"/>
        </w:rPr>
      </w:pPr>
    </w:p>
    <w:p w14:paraId="5F3082B5" w14:textId="3AC51893" w:rsidR="007902C6" w:rsidRDefault="00AA1CB2" w:rsidP="007902C6">
      <w:pPr>
        <w:pStyle w:val="Default"/>
        <w:spacing w:line="280" w:lineRule="atLeast"/>
        <w:jc w:val="both"/>
        <w:rPr>
          <w:b/>
          <w:bCs/>
          <w:color w:val="auto"/>
        </w:rPr>
      </w:pPr>
      <w:r>
        <w:rPr>
          <w:b/>
          <w:bCs/>
          <w:color w:val="auto"/>
        </w:rPr>
        <w:t xml:space="preserve">VII- </w:t>
      </w:r>
      <w:r w:rsidRPr="002704DB">
        <w:rPr>
          <w:b/>
          <w:bCs/>
          <w:color w:val="auto"/>
        </w:rPr>
        <w:t xml:space="preserve">Yatırımın Planlandığı Taşınmaz </w:t>
      </w:r>
    </w:p>
    <w:p w14:paraId="5C0955CF" w14:textId="31C64768" w:rsidR="00AA1CB2" w:rsidRPr="00C274F4" w:rsidRDefault="00AA1CB2" w:rsidP="00C274F4">
      <w:pPr>
        <w:pStyle w:val="Default"/>
        <w:numPr>
          <w:ilvl w:val="0"/>
          <w:numId w:val="18"/>
        </w:numPr>
        <w:spacing w:line="280" w:lineRule="atLeast"/>
        <w:ind w:left="284" w:hanging="218"/>
        <w:contextualSpacing/>
        <w:jc w:val="both"/>
      </w:pPr>
      <w:r w:rsidRPr="00C274F4">
        <w:t>4734 sayılı Kanunun 62/c maddesi</w:t>
      </w:r>
      <w:r w:rsidR="00C274F4">
        <w:t>nin</w:t>
      </w:r>
      <w:r w:rsidRPr="00C274F4">
        <w:t xml:space="preserve"> </w:t>
      </w:r>
      <w:r w:rsidR="00746F2E" w:rsidRPr="00C274F4">
        <w:t>“Yapım işlerinde arsa temin edilmeden, mülkiyet, kamulaştırma ve gerekli hallerde imar işlemleri tamamlanmadan ve uygulama projeleri yapılmadan ihaleye çıkılamaz”</w:t>
      </w:r>
      <w:r w:rsidR="00C274F4">
        <w:t xml:space="preserve"> hükmü</w:t>
      </w:r>
      <w:r w:rsidR="00746F2E" w:rsidRPr="00C274F4">
        <w:t xml:space="preserve"> </w:t>
      </w:r>
      <w:r w:rsidRPr="00C274F4">
        <w:t xml:space="preserve">gereğince arsası problemli olan yatırımlara programda yer </w:t>
      </w:r>
      <w:r w:rsidR="00394046" w:rsidRPr="00C274F4">
        <w:t>verilmeyecektir.</w:t>
      </w:r>
    </w:p>
    <w:p w14:paraId="73A374E5" w14:textId="1A5F9637" w:rsidR="007902C6" w:rsidRPr="00C274F4" w:rsidRDefault="007902C6" w:rsidP="00C274F4">
      <w:pPr>
        <w:pStyle w:val="Default"/>
        <w:numPr>
          <w:ilvl w:val="0"/>
          <w:numId w:val="18"/>
        </w:numPr>
        <w:spacing w:line="280" w:lineRule="atLeast"/>
        <w:ind w:left="284" w:hanging="218"/>
        <w:contextualSpacing/>
        <w:jc w:val="both"/>
      </w:pPr>
      <w:r w:rsidRPr="00C274F4">
        <w:t xml:space="preserve">Okul yapımı için eğitim-öğretim ihtiyacı yönünden uygun bulunan arsa, ayrıca teknik yönden incelemeye tabi tutulacak, bu inceleme sırasında </w:t>
      </w:r>
      <w:r w:rsidR="00AA1CB2" w:rsidRPr="00C274F4">
        <w:t>imar planında okul alanında olup-olmadığı, okul arsasının heyelan, taşkın, çığ gibi doğal afet tehlikesinin olup olmadığı, arsa</w:t>
      </w:r>
      <w:r w:rsidRPr="00C274F4">
        <w:t xml:space="preserve"> büyüklüğü, yapılması düşünülen bina veya binaların arsaya ne şekilde yerleştirilebileceği, arsanın spor ve gezinti alanlarının yeterli olup olmadığı ve inşaat yapmak için (yapı ekonomisi bakımından)</w:t>
      </w:r>
      <w:r w:rsidR="00AA1CB2" w:rsidRPr="00C274F4">
        <w:t xml:space="preserve"> uygun olup olmadığı araştırılacak</w:t>
      </w:r>
      <w:r w:rsidR="00C274F4">
        <w:t>tır</w:t>
      </w:r>
      <w:r w:rsidR="00AA1CB2" w:rsidRPr="00C274F4">
        <w:t>.</w:t>
      </w:r>
    </w:p>
    <w:p w14:paraId="1F1BA335" w14:textId="28785DF2" w:rsidR="007561B5" w:rsidRPr="00C274F4" w:rsidRDefault="007561B5" w:rsidP="00C274F4">
      <w:pPr>
        <w:pStyle w:val="Default"/>
        <w:numPr>
          <w:ilvl w:val="0"/>
          <w:numId w:val="18"/>
        </w:numPr>
        <w:spacing w:line="280" w:lineRule="atLeast"/>
        <w:ind w:left="284" w:hanging="218"/>
        <w:contextualSpacing/>
        <w:jc w:val="both"/>
      </w:pPr>
      <w:r w:rsidRPr="00C274F4">
        <w:t>Programda yer alan yatırımlara ait (Tablo-5) arsa bilgileri, Milli Eğitim Bakanlığı Coğrafi Bilgi Sistemine işlenecektir. Arsa bilgileri işlenmeyen projeler, arsası olmadığı değerlendirilerek yatırımdan çıkartılacaktır.</w:t>
      </w:r>
    </w:p>
    <w:p w14:paraId="5A60FDF2" w14:textId="1441662D" w:rsidR="007561B5" w:rsidRPr="00C274F4" w:rsidRDefault="007561B5" w:rsidP="00C274F4">
      <w:pPr>
        <w:pStyle w:val="Default"/>
        <w:numPr>
          <w:ilvl w:val="0"/>
          <w:numId w:val="18"/>
        </w:numPr>
        <w:spacing w:line="280" w:lineRule="atLeast"/>
        <w:ind w:left="284" w:hanging="218"/>
        <w:contextualSpacing/>
        <w:jc w:val="both"/>
      </w:pPr>
      <w:r w:rsidRPr="00C274F4">
        <w:t xml:space="preserve">03.12.2003 tarihi itibariyle yapılan imar düzenlemeleri sonucu imar planında Eğitim Alanı olarak ayrılan alanların mülkiyetinin Hazine veya İl Özel İdaresi adına kayıtlı olması gerekmektedir. Bu gerekçeyle imar düzenlemeleri sonucu imar planında “Eğitim Alanı” olarak ayrılan alanların Hazine veya İl Özel İdaresi adına tescili gerekmekte olup, ilgili </w:t>
      </w:r>
      <w:r w:rsidRPr="00C274F4">
        <w:lastRenderedPageBreak/>
        <w:t>kurumların (mücavir alan sınırları içinde Belediye</w:t>
      </w:r>
      <w:r w:rsidR="007A0CA1">
        <w:t>,</w:t>
      </w:r>
      <w:r w:rsidRPr="00C274F4">
        <w:t xml:space="preserve"> dışında İl Özel İdaresi) bu doğrultuda işlem yapması ve Valiliğince kamula</w:t>
      </w:r>
      <w:r w:rsidR="007A0CA1">
        <w:t>ştırma, imar plan değişikliği (</w:t>
      </w:r>
      <w:r w:rsidRPr="00C274F4">
        <w:t xml:space="preserve">özel okul talebi dahil) taleplerinde bu hususlara dikkat edilmesi gerekmektedir. Bu nedenle, plan fonksiyonu uygun olmayan alanlar yatırım için seçilmeyecek, zaruri olması durumunda Bakanlığımızdan onay alınarak eğitim alanı fonksiyonuna dönüştürülmesi için plan değişikliğine gidilecektir. </w:t>
      </w:r>
    </w:p>
    <w:p w14:paraId="39D5C845" w14:textId="40F590BA" w:rsidR="007561B5" w:rsidRPr="00C274F4" w:rsidRDefault="007561B5" w:rsidP="00C274F4">
      <w:pPr>
        <w:pStyle w:val="Default"/>
        <w:numPr>
          <w:ilvl w:val="0"/>
          <w:numId w:val="18"/>
        </w:numPr>
        <w:spacing w:line="280" w:lineRule="atLeast"/>
        <w:ind w:left="284" w:hanging="218"/>
        <w:contextualSpacing/>
        <w:jc w:val="both"/>
      </w:pPr>
      <w:r w:rsidRPr="00C274F4">
        <w:t>Günümüzde gelişen teknoloji ve artan ihtiyaçlar doğrultusunda yapım programında yer alan ve/veya yeni teklif edilecek projelerin ve imar planlarında eğitim tesis alanı olarak ayrılan yerlere ilişkin mekânsal verilerin görüntülenebilmesi, kontrolü ve yönetimi açısından veri altyapısı kurulmuş olup Bakanlığımıza bağlı eğitim kurumlarına ilişkin mekânsal verilerin toplanması ve veri tabanı oluşturulması gerekmektedir. Bu kapsamda yatırım programına alınan ve eğitim öğretime açılacak y</w:t>
      </w:r>
      <w:r w:rsidR="00C85EAB">
        <w:t>atırımlara ait arsa bilgileri (</w:t>
      </w:r>
      <w:r w:rsidRPr="00C274F4">
        <w:t>ITRF 96 koordinatlı aplikasyon krokisi, tapu kaydı, imar çapı), vaziyet planı (koordinatlı ve dijital ortamda), arsa ve binaya ait fotoğraf (geçici kabulün yapıldığı tarih itibariyle), bina</w:t>
      </w:r>
      <w:r w:rsidR="00C85EAB">
        <w:t>, duvar vb. detay ölçümlerine (</w:t>
      </w:r>
      <w:r w:rsidRPr="00C274F4">
        <w:t>varsa arazi üzerindeki eski detaylarda dahil olmak üzere ITRF 96 koordinat sisteminde ölçümler yapılarak, imar planı ile çakıştırılmak suretiyle 08.09.2017 tarih ve 13288088 sayılı yazımız ekinde yer alan örnek kroki formunda düzenlenmesine) ihtiyaç duyulduğundan, yeni yapım ihalelerinde; bahsedilen ver</w:t>
      </w:r>
      <w:r w:rsidR="003871E7">
        <w:t>ilerin temini sağlanacak</w:t>
      </w:r>
      <w:r w:rsidRPr="00C274F4">
        <w:t xml:space="preserve"> ve açılış onayı alınan okulların; kurum kodu, okul adı, derslik sayısı ve yukarıda belirtilen belgelerin yer aldığı CD ile birlikte İnşaat ve Emlak Dairesi Başkanlığına gönderilecektir.</w:t>
      </w:r>
    </w:p>
    <w:p w14:paraId="01B0560F" w14:textId="16BDFAE5" w:rsidR="007561B5" w:rsidRDefault="005E6191" w:rsidP="00C274F4">
      <w:pPr>
        <w:pStyle w:val="Default"/>
        <w:numPr>
          <w:ilvl w:val="0"/>
          <w:numId w:val="18"/>
        </w:numPr>
        <w:spacing w:line="280" w:lineRule="atLeast"/>
        <w:ind w:left="284" w:hanging="218"/>
        <w:contextualSpacing/>
        <w:jc w:val="both"/>
        <w:rPr>
          <w:color w:val="auto"/>
        </w:rPr>
      </w:pPr>
      <w:r>
        <w:rPr>
          <w:color w:val="auto"/>
        </w:rPr>
        <w:t>Tevhit, Yola T</w:t>
      </w:r>
      <w:r w:rsidR="006C7552">
        <w:rPr>
          <w:color w:val="auto"/>
        </w:rPr>
        <w:t>erk, İfraz ve Cins Değişikliği i</w:t>
      </w:r>
      <w:r>
        <w:rPr>
          <w:color w:val="auto"/>
        </w:rPr>
        <w:t xml:space="preserve">le Plan Tadilatlarına İlişkin Harcamalar: </w:t>
      </w:r>
      <w:r w:rsidR="007561B5" w:rsidRPr="00BE0F34">
        <w:rPr>
          <w:color w:val="auto"/>
        </w:rPr>
        <w:t>İmar planında eğitim alanı olarak ayrılmış/ayrılacak taşınmazların mülkiyet problemi içermemek kaydıyla yatırım programına dâhil edilmesi sonucunda ifraz, tevhit, yola terk ve cins değişikliği ile plan tadil</w:t>
      </w:r>
      <w:r w:rsidR="00BD31E6" w:rsidRPr="00BE0F34">
        <w:rPr>
          <w:color w:val="auto"/>
        </w:rPr>
        <w:t>atlarına ilişkin harcamalar,</w:t>
      </w:r>
      <w:r w:rsidR="007561B5" w:rsidRPr="00BE0F34">
        <w:rPr>
          <w:color w:val="auto"/>
        </w:rPr>
        <w:t xml:space="preserve"> Maliye Bakanlığı Bütçe ve Mali Kontrol Genel Müdürlüğü’nün 12.06.2015 tarih ve 5558 sayılı yazıs</w:t>
      </w:r>
      <w:r w:rsidR="00BD31E6" w:rsidRPr="00BE0F34">
        <w:rPr>
          <w:color w:val="auto"/>
        </w:rPr>
        <w:t>ı doğrultusunda Bakanlığımızca il özel i</w:t>
      </w:r>
      <w:r w:rsidR="007561B5" w:rsidRPr="00BE0F34">
        <w:rPr>
          <w:color w:val="auto"/>
        </w:rPr>
        <w:t>daresi ve il/ilçe millî eğitim müdürlükleri kanalı ile yılı yatırım programında yer alan projelere ilişkin olarak yapılacak ve yatırımın gerçekleştirilmesi için zorunlu olan giderlerin de mahalline yatırım projesi için ödenek gönderilen tertipten karşılanması sağlanacaktır.</w:t>
      </w:r>
    </w:p>
    <w:p w14:paraId="1B90BF78" w14:textId="77777777" w:rsidR="007902C6" w:rsidRDefault="007902C6" w:rsidP="00BB5E9E">
      <w:pPr>
        <w:pStyle w:val="Default"/>
        <w:spacing w:line="280" w:lineRule="atLeast"/>
        <w:jc w:val="both"/>
        <w:rPr>
          <w:color w:val="auto"/>
        </w:rPr>
      </w:pPr>
    </w:p>
    <w:p w14:paraId="0D6E5CAA" w14:textId="364C87EF" w:rsidR="009C79DF" w:rsidRPr="002704DB" w:rsidRDefault="0047591F" w:rsidP="00BB5E9E">
      <w:pPr>
        <w:pStyle w:val="Default"/>
        <w:spacing w:line="280" w:lineRule="atLeast"/>
        <w:jc w:val="both"/>
        <w:rPr>
          <w:b/>
          <w:bCs/>
          <w:color w:val="auto"/>
        </w:rPr>
      </w:pPr>
      <w:r>
        <w:rPr>
          <w:b/>
          <w:bCs/>
          <w:color w:val="auto"/>
        </w:rPr>
        <w:t>VII</w:t>
      </w:r>
      <w:r w:rsidR="00AA1CB2">
        <w:rPr>
          <w:b/>
          <w:bCs/>
          <w:color w:val="auto"/>
        </w:rPr>
        <w:t>I</w:t>
      </w:r>
      <w:r w:rsidR="009C79DF" w:rsidRPr="002704DB">
        <w:rPr>
          <w:b/>
          <w:bCs/>
          <w:color w:val="auto"/>
        </w:rPr>
        <w:t xml:space="preserve">- Yıl İçinde Yapılacak Program Değişiklikleri </w:t>
      </w:r>
    </w:p>
    <w:p w14:paraId="2182C229" w14:textId="77777777" w:rsidR="00972776" w:rsidRDefault="00DE1E2F" w:rsidP="00BB5E9E">
      <w:pPr>
        <w:pStyle w:val="Default"/>
        <w:spacing w:line="280" w:lineRule="atLeast"/>
        <w:jc w:val="both"/>
        <w:rPr>
          <w:b/>
          <w:bCs/>
          <w:color w:val="auto"/>
        </w:rPr>
      </w:pPr>
      <w:r>
        <w:rPr>
          <w:b/>
          <w:bCs/>
          <w:color w:val="auto"/>
        </w:rPr>
        <w:t xml:space="preserve">a. </w:t>
      </w:r>
      <w:r w:rsidR="009C79DF" w:rsidRPr="002704DB">
        <w:rPr>
          <w:b/>
          <w:bCs/>
          <w:color w:val="auto"/>
        </w:rPr>
        <w:t xml:space="preserve">Ek Yapım Programı </w:t>
      </w:r>
    </w:p>
    <w:p w14:paraId="5211B81F" w14:textId="724D6ECF" w:rsidR="009C79DF" w:rsidRPr="00876D17" w:rsidRDefault="00EA234B" w:rsidP="00876D17">
      <w:pPr>
        <w:pStyle w:val="Default"/>
        <w:numPr>
          <w:ilvl w:val="0"/>
          <w:numId w:val="18"/>
        </w:numPr>
        <w:spacing w:line="280" w:lineRule="atLeast"/>
        <w:ind w:left="284" w:hanging="218"/>
        <w:contextualSpacing/>
        <w:jc w:val="both"/>
      </w:pPr>
      <w:r w:rsidRPr="00876D17">
        <w:t>2019 Yılı Temel Eğitim Kurumları Yapım Programı Bakanlığımızca onaylanarak uygulamaya konulduktan sonra; programda</w:t>
      </w:r>
      <w:r w:rsidRPr="00876D17" w:rsidDel="00EA234B">
        <w:t xml:space="preserve"> </w:t>
      </w:r>
      <w:r w:rsidR="009C79DF" w:rsidRPr="00876D17">
        <w:t xml:space="preserve">(Tablo-2) yer alan ancak parametreleri (ad, yer, karakteristik, proje tipi, başlama-bitiş yılı, proje tutarı, harcaması, ödeneği) revize edilmesi gereken -Valilik tarafından hesaplanan tahmini bedeli programda yer alan proje tutarından yüksekse, proje karakteristiğinde bir değişiklik yapılacaksa, proje yeri ilin ilçeleri arasında değiştirilecekse- projeler için Valiliklerce Ek Yapım Programı (Tablo-7) düzenlenecek ve Bakanlık onayından sonra uygulamaya konulacaktır. </w:t>
      </w:r>
    </w:p>
    <w:p w14:paraId="0CD1603F" w14:textId="2D15C652" w:rsidR="009C79DF" w:rsidRPr="00876D17" w:rsidRDefault="009C79DF" w:rsidP="00876D17">
      <w:pPr>
        <w:pStyle w:val="Default"/>
        <w:numPr>
          <w:ilvl w:val="0"/>
          <w:numId w:val="18"/>
        </w:numPr>
        <w:spacing w:line="280" w:lineRule="atLeast"/>
        <w:ind w:left="284" w:hanging="218"/>
        <w:contextualSpacing/>
        <w:jc w:val="both"/>
      </w:pPr>
      <w:r w:rsidRPr="00876D17">
        <w:t>Yapım İşleri İhaleleri Uygulama Yönetmeliğinin “Uygulama İlkeleri ve Yaklaşık Maliyet” başlıklı 4. maddesinin 6. fıkrası ile 4734 sayılı Kamu İhale Kanunun</w:t>
      </w:r>
      <w:r w:rsidR="00876D17">
        <w:t>un “Temel İlkeler” başlıklı 5. m</w:t>
      </w:r>
      <w:r w:rsidRPr="00876D17">
        <w:t xml:space="preserve">addesinde yer alan; “Ödeneği bulunmayan hiçbir iş için ihaleye çıkılamaz.” hükmü gereği Valiliklerce Bakanlık onayı ile yürürlüğe giren Temel Eğitim Kurumları Yapım Programında yer almayan hiçbir iş için program bütçesinden harcama yapılmayacak ve yeterli ödeneği bulunmayan projelerin ek program ile parametreleri revize edildikten sonra ihale edilecektir. </w:t>
      </w:r>
    </w:p>
    <w:p w14:paraId="57660257" w14:textId="0D5E0128" w:rsidR="00CD5D53" w:rsidRDefault="009C79DF" w:rsidP="00876D17">
      <w:pPr>
        <w:pStyle w:val="Default"/>
        <w:numPr>
          <w:ilvl w:val="0"/>
          <w:numId w:val="18"/>
        </w:numPr>
        <w:spacing w:line="280" w:lineRule="atLeast"/>
        <w:ind w:left="284" w:hanging="218"/>
        <w:contextualSpacing/>
        <w:jc w:val="both"/>
      </w:pPr>
      <w:r w:rsidRPr="00876D17">
        <w:t>Programdan çıkarılan ve değiştirilen işlerle ilgili gerekçe ve yeni işler için gösterilen ödeneğin nasıl karşılanacağı üst yazıda belirtilecek ve bütçedeki gelişmelerin izlenmesi bakımından her</w:t>
      </w:r>
      <w:r w:rsidR="00CD5D53" w:rsidRPr="00876D17">
        <w:t xml:space="preserve"> ek yapım programı (Tablo-7), (</w:t>
      </w:r>
      <w:r w:rsidRPr="00876D17">
        <w:t>Tablo-1) ve (Tablo-5) ile birlikte tasdikli olarak Bakanlığımıza gönderilecektir. Finansmanı gösterilmeyen ve arsa problemi bulunan projeleri içeren ek programlar Bakanlıkça işl</w:t>
      </w:r>
      <w:r w:rsidR="006D3142">
        <w:t>em yapılmadan iade edilecektir.</w:t>
      </w:r>
    </w:p>
    <w:p w14:paraId="5EC381F8" w14:textId="77777777" w:rsidR="006D3142" w:rsidRPr="00876D17" w:rsidRDefault="006D3142" w:rsidP="006D3142">
      <w:pPr>
        <w:pStyle w:val="Default"/>
        <w:spacing w:line="280" w:lineRule="atLeast"/>
        <w:ind w:left="284"/>
        <w:contextualSpacing/>
        <w:jc w:val="both"/>
      </w:pPr>
    </w:p>
    <w:p w14:paraId="7F7498F2" w14:textId="77777777" w:rsidR="00672765" w:rsidRPr="002704DB" w:rsidRDefault="00672765" w:rsidP="00BB5E9E">
      <w:pPr>
        <w:pStyle w:val="Default"/>
        <w:spacing w:line="280" w:lineRule="atLeast"/>
        <w:jc w:val="both"/>
        <w:rPr>
          <w:b/>
          <w:bCs/>
          <w:color w:val="auto"/>
        </w:rPr>
      </w:pPr>
    </w:p>
    <w:p w14:paraId="371C77D9" w14:textId="77777777" w:rsidR="009C79DF" w:rsidRPr="002704DB" w:rsidRDefault="009C79DF" w:rsidP="00BB5E9E">
      <w:pPr>
        <w:pStyle w:val="Default"/>
        <w:spacing w:line="280" w:lineRule="atLeast"/>
        <w:jc w:val="both"/>
        <w:rPr>
          <w:color w:val="auto"/>
        </w:rPr>
      </w:pPr>
      <w:r w:rsidRPr="002704DB">
        <w:rPr>
          <w:b/>
          <w:bCs/>
          <w:color w:val="auto"/>
        </w:rPr>
        <w:lastRenderedPageBreak/>
        <w:t>b. İş Artışı (%10)</w:t>
      </w:r>
    </w:p>
    <w:p w14:paraId="36C1ADDA" w14:textId="77777777" w:rsidR="009C79DF" w:rsidRPr="002704DB" w:rsidRDefault="009C79DF" w:rsidP="00BB5E9E">
      <w:pPr>
        <w:pStyle w:val="Default"/>
        <w:spacing w:line="280" w:lineRule="atLeast"/>
        <w:jc w:val="both"/>
        <w:rPr>
          <w:color w:val="auto"/>
        </w:rPr>
      </w:pPr>
      <w:r w:rsidRPr="002704DB">
        <w:rPr>
          <w:b/>
          <w:bCs/>
          <w:color w:val="auto"/>
        </w:rPr>
        <w:t xml:space="preserve">4735 sayılı Kamu İhale Sözleşmeleri Kanunu’nun 24. Maddesinde; </w:t>
      </w:r>
      <w:r w:rsidRPr="002704DB">
        <w:rPr>
          <w:color w:val="auto"/>
        </w:rPr>
        <w:t xml:space="preserve">“Mal ve hizmet alımlarıyla yapım sözleşmelerinde, öngörülemeyen durumlar nedeniyle bir iş artışının zorunlu olması halinde, artışa konu olan iş; </w:t>
      </w:r>
    </w:p>
    <w:p w14:paraId="3F37442F" w14:textId="77777777" w:rsidR="009C79DF" w:rsidRPr="002704DB" w:rsidRDefault="009C79DF" w:rsidP="00BB5E9E">
      <w:pPr>
        <w:pStyle w:val="Default"/>
        <w:spacing w:line="280" w:lineRule="atLeast"/>
        <w:jc w:val="both"/>
        <w:rPr>
          <w:color w:val="auto"/>
        </w:rPr>
      </w:pPr>
      <w:r w:rsidRPr="002704DB">
        <w:rPr>
          <w:color w:val="auto"/>
        </w:rPr>
        <w:t xml:space="preserve">a)Sözleşmeye esas proje içinde kalması, </w:t>
      </w:r>
    </w:p>
    <w:p w14:paraId="463F9D8F" w14:textId="77777777" w:rsidR="009C79DF" w:rsidRPr="002704DB" w:rsidRDefault="009C79DF" w:rsidP="00BB5E9E">
      <w:pPr>
        <w:pStyle w:val="Default"/>
        <w:spacing w:line="280" w:lineRule="atLeast"/>
        <w:jc w:val="both"/>
        <w:rPr>
          <w:color w:val="auto"/>
        </w:rPr>
      </w:pPr>
      <w:r w:rsidRPr="002704DB">
        <w:rPr>
          <w:color w:val="auto"/>
        </w:rPr>
        <w:t xml:space="preserve">b)İdareyi külfete sokmaksızın asıl işten ayrılmasının teknik veya ekonomik olarak mümkün olmaması, </w:t>
      </w:r>
    </w:p>
    <w:p w14:paraId="118C52AA" w14:textId="6D2B70F7" w:rsidR="006D1250" w:rsidRDefault="006D1250" w:rsidP="00BB5E9E">
      <w:pPr>
        <w:pStyle w:val="Default"/>
        <w:spacing w:line="280" w:lineRule="atLeast"/>
        <w:jc w:val="both"/>
        <w:rPr>
          <w:color w:val="auto"/>
        </w:rPr>
      </w:pPr>
      <w:r>
        <w:rPr>
          <w:color w:val="auto"/>
        </w:rPr>
        <w:t>ş</w:t>
      </w:r>
      <w:r w:rsidR="009C79DF" w:rsidRPr="002704DB">
        <w:rPr>
          <w:color w:val="auto"/>
        </w:rPr>
        <w:t>artlarıyla, anahtar teslimi götürü bedel ihale edilen yapım işlerind</w:t>
      </w:r>
      <w:r>
        <w:rPr>
          <w:color w:val="auto"/>
        </w:rPr>
        <w:t>e sözleşme bedelinin % 10'una… kadar oran dahilinde, s</w:t>
      </w:r>
      <w:r w:rsidR="009C79DF" w:rsidRPr="002704DB">
        <w:rPr>
          <w:color w:val="auto"/>
        </w:rPr>
        <w:t xml:space="preserve">üre hariç sözleşme ve ihale dokümanındaki hükümler çerçevesinde aynı yükleniciye yaptırılabilir. İşin bu şartlar dâhilinde tamamlanamayacağının anlaşılması durumunda ise artış yapılmaksızın hesabı genel hükümlere göre tasfiye edilir. Ancak bu durumda, işin tamamının ihale dokümanı ve sözleşme hükümlerine uygun olarak yerine getirilmesi zorunludur…” </w:t>
      </w:r>
      <w:r w:rsidR="007231FE">
        <w:rPr>
          <w:color w:val="auto"/>
        </w:rPr>
        <w:t>hükmü yer almaktadır.</w:t>
      </w:r>
    </w:p>
    <w:p w14:paraId="2DFA749E" w14:textId="515194AD" w:rsidR="0090664C" w:rsidRPr="00816383" w:rsidRDefault="0006025B" w:rsidP="00A212E3">
      <w:pPr>
        <w:pStyle w:val="Default"/>
        <w:spacing w:line="280" w:lineRule="atLeast"/>
        <w:jc w:val="both"/>
        <w:rPr>
          <w:color w:val="auto"/>
        </w:rPr>
      </w:pPr>
      <w:r>
        <w:rPr>
          <w:color w:val="auto"/>
        </w:rPr>
        <w:t xml:space="preserve">     </w:t>
      </w:r>
      <w:r w:rsidR="0090664C" w:rsidRPr="00F64523">
        <w:rPr>
          <w:color w:val="auto"/>
        </w:rPr>
        <w:t xml:space="preserve">Bakanlık onayı ile Temel Eğitim Kurumları Yapım Programına bağlanmış </w:t>
      </w:r>
      <w:r w:rsidR="00EA234B">
        <w:rPr>
          <w:color w:val="auto"/>
        </w:rPr>
        <w:t xml:space="preserve">yatırımların, </w:t>
      </w:r>
      <w:r w:rsidR="0090664C" w:rsidRPr="00F64523">
        <w:rPr>
          <w:color w:val="auto"/>
        </w:rPr>
        <w:t xml:space="preserve">ihale dosyası ve uygulama projeleri %10 iş artışına mahal vermeyecek şekilde eksiksiz hazırlanacak </w:t>
      </w:r>
      <w:r w:rsidR="0090664C" w:rsidRPr="00816383">
        <w:rPr>
          <w:color w:val="auto"/>
        </w:rPr>
        <w:t>“</w:t>
      </w:r>
      <w:r w:rsidR="0090664C" w:rsidRPr="00816383">
        <w:rPr>
          <w:color w:val="auto"/>
          <w:u w:val="single"/>
        </w:rPr>
        <w:t>öngörülemeyen durum</w:t>
      </w:r>
      <w:r w:rsidR="0090664C" w:rsidRPr="00816383">
        <w:rPr>
          <w:color w:val="auto"/>
        </w:rPr>
        <w:t xml:space="preserve">, </w:t>
      </w:r>
      <w:r w:rsidR="0090664C" w:rsidRPr="00816383">
        <w:rPr>
          <w:color w:val="auto"/>
          <w:u w:val="single"/>
        </w:rPr>
        <w:t>zorunluluk</w:t>
      </w:r>
      <w:r w:rsidR="0090664C" w:rsidRPr="00816383">
        <w:rPr>
          <w:color w:val="auto"/>
        </w:rPr>
        <w:t xml:space="preserve">, </w:t>
      </w:r>
      <w:r w:rsidR="0090664C" w:rsidRPr="00816383">
        <w:rPr>
          <w:color w:val="auto"/>
          <w:u w:val="single"/>
        </w:rPr>
        <w:t>sözleşmeye esas proje içinde kalma</w:t>
      </w:r>
      <w:r w:rsidR="0090664C" w:rsidRPr="00816383">
        <w:rPr>
          <w:color w:val="auto"/>
        </w:rPr>
        <w:t xml:space="preserve"> ve </w:t>
      </w:r>
      <w:r w:rsidR="0090664C" w:rsidRPr="00816383">
        <w:rPr>
          <w:color w:val="auto"/>
          <w:u w:val="single"/>
        </w:rPr>
        <w:t>teknik veya ekonomik olarak asıl işten ayrılmasının mümkün olmama</w:t>
      </w:r>
      <w:r w:rsidR="0000162C">
        <w:rPr>
          <w:color w:val="auto"/>
          <w:u w:val="single"/>
        </w:rPr>
        <w:t>sı</w:t>
      </w:r>
      <w:r w:rsidR="0090664C" w:rsidRPr="0000162C">
        <w:rPr>
          <w:color w:val="auto"/>
        </w:rPr>
        <w:t>”</w:t>
      </w:r>
      <w:r w:rsidR="0090664C" w:rsidRPr="00816383">
        <w:rPr>
          <w:color w:val="auto"/>
        </w:rPr>
        <w:t xml:space="preserve"> şartlarını</w:t>
      </w:r>
      <w:r w:rsidR="0090664C" w:rsidRPr="00F64523">
        <w:rPr>
          <w:b/>
          <w:color w:val="auto"/>
        </w:rPr>
        <w:t xml:space="preserve"> taşımayan</w:t>
      </w:r>
      <w:r w:rsidR="0090664C" w:rsidRPr="00F64523">
        <w:rPr>
          <w:color w:val="auto"/>
        </w:rPr>
        <w:t xml:space="preserve"> </w:t>
      </w:r>
      <w:r w:rsidR="0090664C" w:rsidRPr="00F25A5A">
        <w:rPr>
          <w:b/>
          <w:color w:val="auto"/>
        </w:rPr>
        <w:t>iş artışı</w:t>
      </w:r>
      <w:r w:rsidR="0090664C">
        <w:rPr>
          <w:color w:val="auto"/>
        </w:rPr>
        <w:t xml:space="preserve"> </w:t>
      </w:r>
      <w:r w:rsidR="0090664C">
        <w:rPr>
          <w:b/>
          <w:bCs/>
          <w:color w:val="auto"/>
        </w:rPr>
        <w:t>talepleri dikkate alınmayac</w:t>
      </w:r>
      <w:r w:rsidR="0090664C" w:rsidRPr="002704DB">
        <w:rPr>
          <w:b/>
          <w:bCs/>
          <w:color w:val="auto"/>
        </w:rPr>
        <w:t>ak</w:t>
      </w:r>
      <w:r w:rsidR="0090664C">
        <w:rPr>
          <w:b/>
          <w:bCs/>
          <w:color w:val="auto"/>
        </w:rPr>
        <w:t xml:space="preserve">tır. </w:t>
      </w:r>
      <w:r w:rsidR="0090664C" w:rsidRPr="00816383">
        <w:rPr>
          <w:bCs/>
          <w:color w:val="auto"/>
        </w:rPr>
        <w:t>Projelerin, belirlenen maliyet tavanı içerisinde kalınarak sözleşmesi dâhilinde tamamlanıp hizmete alınması için gerekli tüm tedbirler Valiliklerce alınacaktır.</w:t>
      </w:r>
    </w:p>
    <w:p w14:paraId="6CDFA0AC" w14:textId="3793A363" w:rsidR="0090664C" w:rsidRPr="0090664C" w:rsidRDefault="0006025B" w:rsidP="00A212E3">
      <w:pPr>
        <w:pStyle w:val="Default"/>
        <w:spacing w:line="280" w:lineRule="atLeast"/>
        <w:jc w:val="both"/>
        <w:rPr>
          <w:b/>
          <w:bCs/>
          <w:color w:val="auto"/>
        </w:rPr>
      </w:pPr>
      <w:r>
        <w:rPr>
          <w:color w:val="auto"/>
        </w:rPr>
        <w:t xml:space="preserve">     </w:t>
      </w:r>
      <w:r w:rsidR="006172C4" w:rsidRPr="0090664C">
        <w:rPr>
          <w:color w:val="auto"/>
        </w:rPr>
        <w:t xml:space="preserve">Yukarıdaki </w:t>
      </w:r>
      <w:r w:rsidR="00EA234B">
        <w:rPr>
          <w:color w:val="auto"/>
        </w:rPr>
        <w:t>açıklamalar</w:t>
      </w:r>
      <w:r w:rsidR="006172C4" w:rsidRPr="0090664C">
        <w:rPr>
          <w:color w:val="auto"/>
        </w:rPr>
        <w:t xml:space="preserve"> doğrultusunda;</w:t>
      </w:r>
      <w:r w:rsidR="006172C4" w:rsidRPr="0090664C">
        <w:rPr>
          <w:b/>
          <w:color w:val="auto"/>
        </w:rPr>
        <w:t xml:space="preserve"> </w:t>
      </w:r>
      <w:r w:rsidR="0019672A" w:rsidRPr="0090664C">
        <w:rPr>
          <w:b/>
          <w:color w:val="auto"/>
        </w:rPr>
        <w:t xml:space="preserve">idare tarafından yapılacak </w:t>
      </w:r>
      <w:r w:rsidR="00EA234B">
        <w:rPr>
          <w:b/>
          <w:color w:val="auto"/>
        </w:rPr>
        <w:t xml:space="preserve">zorunlu </w:t>
      </w:r>
      <w:r w:rsidR="0019672A" w:rsidRPr="0090664C">
        <w:rPr>
          <w:b/>
          <w:color w:val="auto"/>
        </w:rPr>
        <w:t xml:space="preserve">proje değişikliklerinin, </w:t>
      </w:r>
      <w:r w:rsidR="006172C4" w:rsidRPr="0090664C">
        <w:rPr>
          <w:b/>
          <w:color w:val="auto"/>
        </w:rPr>
        <w:t xml:space="preserve">işin </w:t>
      </w:r>
      <w:r w:rsidR="0090664C" w:rsidRPr="0090664C">
        <w:rPr>
          <w:b/>
          <w:color w:val="auto"/>
        </w:rPr>
        <w:t xml:space="preserve">(yapının) </w:t>
      </w:r>
      <w:r w:rsidR="006172C4" w:rsidRPr="0090664C">
        <w:rPr>
          <w:b/>
          <w:color w:val="auto"/>
        </w:rPr>
        <w:t>fiilen tamamlanmasına</w:t>
      </w:r>
      <w:r w:rsidR="00283204" w:rsidRPr="0090664C">
        <w:rPr>
          <w:b/>
          <w:color w:val="auto"/>
        </w:rPr>
        <w:t xml:space="preserve"> engel teşkil eden, yapı ve </w:t>
      </w:r>
      <w:r w:rsidR="006172C4" w:rsidRPr="0090664C">
        <w:rPr>
          <w:b/>
          <w:color w:val="auto"/>
        </w:rPr>
        <w:t xml:space="preserve">can güvenliğini tehlikeye sokan </w:t>
      </w:r>
      <w:r w:rsidR="005A6B0D" w:rsidRPr="0090664C">
        <w:rPr>
          <w:b/>
          <w:color w:val="auto"/>
        </w:rPr>
        <w:t xml:space="preserve">haller </w:t>
      </w:r>
      <w:r w:rsidR="0019672A" w:rsidRPr="0090664C">
        <w:rPr>
          <w:b/>
          <w:color w:val="auto"/>
        </w:rPr>
        <w:t xml:space="preserve">ile sınırlı olduğu açıktır. Belirtilen haller dışında projelerde; </w:t>
      </w:r>
      <w:r w:rsidR="005A6B0D" w:rsidRPr="0090664C">
        <w:rPr>
          <w:b/>
          <w:color w:val="auto"/>
        </w:rPr>
        <w:t xml:space="preserve">dış cephe, döşeme, duvar kaplamaları, peyzaj imalatları vb. </w:t>
      </w:r>
      <w:r w:rsidR="0090664C" w:rsidRPr="0090664C">
        <w:rPr>
          <w:b/>
          <w:bCs/>
          <w:color w:val="auto"/>
        </w:rPr>
        <w:t>keyfi değişikler yapılmayacaktır.</w:t>
      </w:r>
    </w:p>
    <w:p w14:paraId="5A23CFE8" w14:textId="77777777" w:rsidR="00F64523" w:rsidRDefault="00F64523" w:rsidP="00CE5E11">
      <w:pPr>
        <w:pStyle w:val="Default"/>
        <w:spacing w:after="120" w:line="280" w:lineRule="atLeast"/>
        <w:jc w:val="both"/>
        <w:rPr>
          <w:b/>
          <w:bCs/>
          <w:color w:val="auto"/>
        </w:rPr>
      </w:pPr>
    </w:p>
    <w:p w14:paraId="2AEBE700" w14:textId="77777777" w:rsidR="00ED1BBF" w:rsidRPr="00A56F7E" w:rsidRDefault="009C79DF" w:rsidP="00CE5E11">
      <w:pPr>
        <w:pStyle w:val="Default"/>
        <w:spacing w:after="120" w:line="280" w:lineRule="atLeast"/>
        <w:jc w:val="both"/>
        <w:rPr>
          <w:b/>
          <w:bCs/>
          <w:color w:val="auto"/>
        </w:rPr>
      </w:pPr>
      <w:r w:rsidRPr="002704DB">
        <w:rPr>
          <w:b/>
          <w:bCs/>
          <w:color w:val="auto"/>
        </w:rPr>
        <w:t xml:space="preserve">E- DİĞER ESASLAR </w:t>
      </w:r>
    </w:p>
    <w:p w14:paraId="3709BE2C" w14:textId="072B8077" w:rsidR="009C79DF" w:rsidRPr="002841EB" w:rsidRDefault="002841EB" w:rsidP="002841EB">
      <w:pPr>
        <w:pStyle w:val="Default"/>
        <w:numPr>
          <w:ilvl w:val="0"/>
          <w:numId w:val="18"/>
        </w:numPr>
        <w:spacing w:line="280" w:lineRule="atLeast"/>
        <w:ind w:left="284" w:hanging="218"/>
        <w:contextualSpacing/>
        <w:jc w:val="both"/>
      </w:pPr>
      <w:r>
        <w:t>Enerji Verimliliği Kanununun,</w:t>
      </w:r>
      <w:r w:rsidR="009C79DF" w:rsidRPr="002841EB">
        <w:t xml:space="preserve"> Enerji Kaynaklarının ve Enerjinin Kullanımında Verimliliğin Arttırılmasına Dair Yönetmeliğin</w:t>
      </w:r>
      <w:r w:rsidR="00303325">
        <w:t>,</w:t>
      </w:r>
      <w:r w:rsidR="009C79DF" w:rsidRPr="002841EB">
        <w:t xml:space="preserve"> ayrıca; Başbakanlık Personel ve Prensipler Genel Müdürlüğünün 1808 (2008/2) sayılı ve 9730 (2008/19) sayılı </w:t>
      </w:r>
      <w:r w:rsidR="00303325" w:rsidRPr="002841EB">
        <w:t>Genelge</w:t>
      </w:r>
      <w:r w:rsidR="00303325">
        <w:t>lerinin</w:t>
      </w:r>
      <w:r w:rsidR="009C79DF" w:rsidRPr="002841EB">
        <w:t xml:space="preserve"> ve Enerji ve Tabii Kaynaklar Bakanlığı tarafından yayımlanan tedbirlerin uygulanması konusunda gerekli hassasiyetin gösterilmesi sağlanacaktır. </w:t>
      </w:r>
    </w:p>
    <w:p w14:paraId="622FA727" w14:textId="77777777" w:rsidR="007922D7" w:rsidRPr="007922D7" w:rsidRDefault="009C79DF" w:rsidP="00C8223F">
      <w:pPr>
        <w:pStyle w:val="Default"/>
        <w:numPr>
          <w:ilvl w:val="0"/>
          <w:numId w:val="18"/>
        </w:numPr>
        <w:spacing w:line="280" w:lineRule="atLeast"/>
        <w:ind w:left="284" w:hanging="218"/>
        <w:contextualSpacing/>
        <w:jc w:val="both"/>
        <w:rPr>
          <w:color w:val="auto"/>
        </w:rPr>
      </w:pPr>
      <w:r w:rsidRPr="002841EB">
        <w:t>10.11.1986 tarihli ve 1986/90 sayılı Genelge gereğince 222 sayılı İlköğretim ve Eğitim Kanunu kapsamı içinde yıllık yapım programına alınan, Bakanlığımızca onaylanan programda gösterilen ve ödeneği halk katkısı ile finanse edilen işler için uygunluk belgeleri istenilmesi halinde Valilikçe düzenlenerek ilgili ki</w:t>
      </w:r>
      <w:r w:rsidR="00F04F89">
        <w:t>şi ve kuruluşlara verilecektir.</w:t>
      </w:r>
    </w:p>
    <w:p w14:paraId="5DF5A375" w14:textId="592C77E8" w:rsidR="009C79DF" w:rsidRPr="00C8223F" w:rsidRDefault="009C79DF" w:rsidP="00C8223F">
      <w:pPr>
        <w:pStyle w:val="Default"/>
        <w:numPr>
          <w:ilvl w:val="0"/>
          <w:numId w:val="18"/>
        </w:numPr>
        <w:spacing w:line="280" w:lineRule="atLeast"/>
        <w:ind w:left="284" w:hanging="218"/>
        <w:contextualSpacing/>
        <w:jc w:val="both"/>
        <w:rPr>
          <w:color w:val="auto"/>
        </w:rPr>
      </w:pPr>
      <w:r w:rsidRPr="00C8223F">
        <w:rPr>
          <w:color w:val="auto"/>
        </w:rPr>
        <w:t xml:space="preserve">Temel Eğitim kurumlarının başka amaçlarda kullanılması için tahsisleri talep edilmeyecek, </w:t>
      </w:r>
      <w:r w:rsidR="00F04F89" w:rsidRPr="00C8223F">
        <w:rPr>
          <w:color w:val="auto"/>
        </w:rPr>
        <w:t xml:space="preserve">    </w:t>
      </w:r>
      <w:r w:rsidRPr="00C8223F">
        <w:rPr>
          <w:color w:val="auto"/>
        </w:rPr>
        <w:t xml:space="preserve">mevcut bina ve tesislerin tamamı amaçları doğrultusunda kullanılacak olup bu </w:t>
      </w:r>
      <w:r w:rsidR="00065C17" w:rsidRPr="00C8223F">
        <w:rPr>
          <w:color w:val="auto"/>
        </w:rPr>
        <w:t>kapsamda</w:t>
      </w:r>
      <w:r w:rsidRPr="00C8223F">
        <w:rPr>
          <w:color w:val="auto"/>
        </w:rPr>
        <w:t xml:space="preserve">; </w:t>
      </w:r>
    </w:p>
    <w:p w14:paraId="338CB13F" w14:textId="4A358EE5" w:rsidR="009C79DF" w:rsidRPr="0052392E" w:rsidRDefault="009C79DF" w:rsidP="00065C17">
      <w:pPr>
        <w:pStyle w:val="Default"/>
        <w:numPr>
          <w:ilvl w:val="0"/>
          <w:numId w:val="19"/>
        </w:numPr>
        <w:spacing w:line="280" w:lineRule="atLeast"/>
        <w:ind w:left="567" w:hanging="218"/>
        <w:contextualSpacing/>
        <w:jc w:val="both"/>
      </w:pPr>
      <w:r w:rsidRPr="0052392E">
        <w:t>Atıl vaziyette bulunan ve ihtiyaç duyulan bina ve tesislerde gerekli tadilat ve onarım yapılarak</w:t>
      </w:r>
      <w:r w:rsidR="004529B2">
        <w:t>, bu bina ve tesislerin</w:t>
      </w:r>
      <w:r w:rsidRPr="0052392E">
        <w:t xml:space="preserve"> okul öncesi</w:t>
      </w:r>
      <w:r w:rsidR="0052392E">
        <w:t xml:space="preserve"> </w:t>
      </w:r>
      <w:r w:rsidR="00CD5D53" w:rsidRPr="0052392E">
        <w:t>(anaokulu/anasınıfı)</w:t>
      </w:r>
      <w:r w:rsidRPr="0052392E">
        <w:t>, ilkokul, ortaokul, özel eğitim okulu kurum ve sınıfları hizmetlerinde kullanılması esas alınacak</w:t>
      </w:r>
      <w:r w:rsidR="00F15781">
        <w:t>tır</w:t>
      </w:r>
      <w:r w:rsidR="004A1D05">
        <w:t>.</w:t>
      </w:r>
      <w:r w:rsidRPr="0052392E">
        <w:t xml:space="preserve"> </w:t>
      </w:r>
    </w:p>
    <w:p w14:paraId="37788D63" w14:textId="3290CBF0" w:rsidR="009C79DF" w:rsidRPr="0052392E" w:rsidRDefault="009C79DF" w:rsidP="00065C17">
      <w:pPr>
        <w:pStyle w:val="Default"/>
        <w:numPr>
          <w:ilvl w:val="0"/>
          <w:numId w:val="19"/>
        </w:numPr>
        <w:spacing w:line="280" w:lineRule="atLeast"/>
        <w:ind w:left="567" w:hanging="218"/>
        <w:contextualSpacing/>
        <w:jc w:val="both"/>
      </w:pPr>
      <w:r w:rsidRPr="0052392E">
        <w:t>Bugüne kadar boş, atıl, kapalı durumda bulunan ve Bakanlığımız tarafından kullanım hakkı verilen bina ve tesislerden Bakanlığımız eğitim öğretim vb. hizmetleri yönüyle gereksinim duyulanların temel eğitim hizmetlerinde kullanılması için gerekli önlemler alınacak</w:t>
      </w:r>
      <w:r w:rsidR="00F15781">
        <w:t>tır</w:t>
      </w:r>
      <w:r w:rsidR="004A1D05">
        <w:t>.</w:t>
      </w:r>
      <w:r w:rsidRPr="0052392E">
        <w:t xml:space="preserve"> </w:t>
      </w:r>
    </w:p>
    <w:p w14:paraId="4F58EB00" w14:textId="23B5B97D" w:rsidR="009C79DF" w:rsidRPr="0052392E" w:rsidRDefault="009C79DF" w:rsidP="00065C17">
      <w:pPr>
        <w:pStyle w:val="Default"/>
        <w:numPr>
          <w:ilvl w:val="0"/>
          <w:numId w:val="19"/>
        </w:numPr>
        <w:spacing w:line="280" w:lineRule="atLeast"/>
        <w:ind w:left="567" w:hanging="218"/>
        <w:contextualSpacing/>
        <w:jc w:val="both"/>
      </w:pPr>
      <w:r w:rsidRPr="0052392E">
        <w:t>Başka kurum ve kuruluşlara tahsis edilen okul, bina ve tesislerin bulunduğu bölgelerde yeni derslik yapımına yer verilmeyecek</w:t>
      </w:r>
      <w:r w:rsidR="00F15781">
        <w:t>tir</w:t>
      </w:r>
      <w:r w:rsidR="004A1D05">
        <w:t>.</w:t>
      </w:r>
    </w:p>
    <w:p w14:paraId="213C4641" w14:textId="330F90EB" w:rsidR="009C79DF" w:rsidRPr="0052392E" w:rsidRDefault="009C79DF" w:rsidP="0052392E">
      <w:pPr>
        <w:pStyle w:val="Default"/>
        <w:numPr>
          <w:ilvl w:val="0"/>
          <w:numId w:val="18"/>
        </w:numPr>
        <w:spacing w:line="280" w:lineRule="atLeast"/>
        <w:ind w:left="284" w:hanging="218"/>
        <w:contextualSpacing/>
        <w:jc w:val="both"/>
      </w:pPr>
      <w:r w:rsidRPr="0052392E">
        <w:t xml:space="preserve">Yılı bütçe tekliflerini hazırlamak için Valiliklerce düzenlenip Bakanlığımızca kullanılan istatistiki veriler esas </w:t>
      </w:r>
      <w:r w:rsidR="00BF2D33">
        <w:t>alındığından, ihtiyaç</w:t>
      </w:r>
      <w:r w:rsidRPr="0052392E">
        <w:t xml:space="preserve"> olmayan ya da başka hizmetlere tahsis edilmek amacıyla yatırım programına yeni iş alınması halinde Bakanlığımızın ilgili birimleri </w:t>
      </w:r>
      <w:r w:rsidRPr="0052392E">
        <w:lastRenderedPageBreak/>
        <w:t>tarafından bu hususlar tespit edilmekte ve yatırım programının onaylanmaması gündeme gelmekte veya uzun yazışmalara sebebiyet</w:t>
      </w:r>
      <w:r w:rsidR="00816383" w:rsidRPr="0052392E">
        <w:t xml:space="preserve"> verilmektedir. Valiliklerce</w:t>
      </w:r>
      <w:r w:rsidRPr="0052392E">
        <w:t xml:space="preserve"> bu hususlara dikkat </w:t>
      </w:r>
      <w:r w:rsidR="00F15781">
        <w:t>ed</w:t>
      </w:r>
      <w:r w:rsidR="004A1D05">
        <w:t>ilecektir.</w:t>
      </w:r>
    </w:p>
    <w:p w14:paraId="205FEAA1" w14:textId="7E597793" w:rsidR="009C79DF" w:rsidRPr="0052392E" w:rsidRDefault="009C79DF" w:rsidP="0052392E">
      <w:pPr>
        <w:pStyle w:val="Default"/>
        <w:numPr>
          <w:ilvl w:val="0"/>
          <w:numId w:val="18"/>
        </w:numPr>
        <w:spacing w:line="280" w:lineRule="atLeast"/>
        <w:ind w:left="284" w:hanging="218"/>
        <w:contextualSpacing/>
        <w:jc w:val="both"/>
      </w:pPr>
      <w:r w:rsidRPr="0052392E">
        <w:t>Nüfusu az ve dağınık olan yerleşim birimlerinde kiralık veya geçici binalarda öğretim yapmakta olan ve yeterli sayıda öğrencisi bulunmayan okullara devam eden öğrencilerin, çevredeki okulların olanaklarında</w:t>
      </w:r>
      <w:r w:rsidR="004A1D05">
        <w:t>n yararlanmaları sağlanacaktır.</w:t>
      </w:r>
    </w:p>
    <w:p w14:paraId="1AB8F31D" w14:textId="35151ADF" w:rsidR="00A56F7E" w:rsidRPr="0052392E" w:rsidRDefault="009C79DF" w:rsidP="0052392E">
      <w:pPr>
        <w:pStyle w:val="Default"/>
        <w:numPr>
          <w:ilvl w:val="0"/>
          <w:numId w:val="18"/>
        </w:numPr>
        <w:spacing w:line="280" w:lineRule="atLeast"/>
        <w:ind w:left="284" w:hanging="218"/>
        <w:contextualSpacing/>
        <w:jc w:val="both"/>
      </w:pPr>
      <w:r w:rsidRPr="0052392E">
        <w:t>Valilikler, daha önce hazırladıkları ve il genel meclisinden geçirdikleri yapım programlarını bu ilkeler ve esaslar çerçevesinde yeniden bir değerlendirmeye tabi tutarak önceliklerini ve ağırlıklarını tespit etmek suretiyle, sınırlı kaynağın en rasyonel, ekonomik, etkin ve zamanında değerlendirilecek şekil</w:t>
      </w:r>
      <w:r w:rsidR="004A1D05">
        <w:t>de dağılımını sağlayacaklardır.</w:t>
      </w:r>
    </w:p>
    <w:p w14:paraId="44536418" w14:textId="4B422B95" w:rsidR="009C79DF" w:rsidRPr="0052392E" w:rsidRDefault="009C79DF" w:rsidP="0052392E">
      <w:pPr>
        <w:pStyle w:val="Default"/>
        <w:numPr>
          <w:ilvl w:val="0"/>
          <w:numId w:val="18"/>
        </w:numPr>
        <w:spacing w:line="280" w:lineRule="atLeast"/>
        <w:ind w:left="284" w:hanging="218"/>
        <w:contextualSpacing/>
        <w:jc w:val="both"/>
      </w:pPr>
      <w:r w:rsidRPr="0052392E">
        <w:t>Yatırımların planlanan zaman ve maliyet tavanı içerisinde gerçekleştirilmesi için bu genelge ile istenilen tüm bilgi ve belgelerin sağlıklı olarak düzenlenmesi önemli bir hus</w:t>
      </w:r>
      <w:r w:rsidR="004A1D05">
        <w:t>us olarak değerlendirilmektedir.</w:t>
      </w:r>
      <w:r w:rsidRPr="0052392E">
        <w:t xml:space="preserve"> </w:t>
      </w:r>
    </w:p>
    <w:p w14:paraId="4E33CE46" w14:textId="6F7E6209" w:rsidR="009C79DF" w:rsidRPr="0052392E" w:rsidRDefault="009C79DF" w:rsidP="0052392E">
      <w:pPr>
        <w:pStyle w:val="Default"/>
        <w:numPr>
          <w:ilvl w:val="0"/>
          <w:numId w:val="18"/>
        </w:numPr>
        <w:spacing w:line="280" w:lineRule="atLeast"/>
        <w:ind w:left="284" w:hanging="218"/>
        <w:contextualSpacing/>
        <w:jc w:val="both"/>
        <w:rPr>
          <w:i/>
        </w:rPr>
      </w:pPr>
      <w:r w:rsidRPr="0052392E">
        <w:t>222 sayılı Kanunun 79. maddesinde; “</w:t>
      </w:r>
      <w:r w:rsidRPr="0052392E">
        <w:rPr>
          <w:i/>
        </w:rPr>
        <w:t xml:space="preserve">Bu planlar il bütçesiyle birlikte tetkik ve tasdik edilmek üzere İçişleri ve Millî Eğitim Bakanlıklarına gönderilir. Millî Eğitim Bakanlığı sebep göstermek suretiyle planlar üzerinde değişiklikler yapabilir. </w:t>
      </w:r>
    </w:p>
    <w:p w14:paraId="347D404D" w14:textId="5B72430D" w:rsidR="00A56F7E" w:rsidRPr="0052392E" w:rsidRDefault="009C79DF" w:rsidP="004A1D05">
      <w:pPr>
        <w:pStyle w:val="Default"/>
        <w:spacing w:line="280" w:lineRule="atLeast"/>
        <w:ind w:left="284"/>
        <w:contextualSpacing/>
        <w:jc w:val="both"/>
      </w:pPr>
      <w:r w:rsidRPr="0052392E">
        <w:rPr>
          <w:i/>
        </w:rPr>
        <w:t>Bu planların uygulanmasından başta Mülkiye Amirleri, İl Daimi Komisyonları, Millî Eğitim Müdürleri, İlköğretim Müfettişleri, İlçe Eğitim Müdürleri yükümlü ve sorumludurlar.</w:t>
      </w:r>
      <w:r w:rsidRPr="0052392E">
        <w:t>” denilmektedir. Belirtildiği üzere uygulamadan doğan her t</w:t>
      </w:r>
      <w:r w:rsidR="004A1D05">
        <w:t>ürlü sorumluluk Valiliğe aittir.</w:t>
      </w:r>
    </w:p>
    <w:p w14:paraId="4418A0E4" w14:textId="684AC918" w:rsidR="009C79DF" w:rsidRPr="004A1D05" w:rsidRDefault="009C79DF" w:rsidP="004A1D05">
      <w:pPr>
        <w:pStyle w:val="Default"/>
        <w:numPr>
          <w:ilvl w:val="0"/>
          <w:numId w:val="18"/>
        </w:numPr>
        <w:spacing w:line="280" w:lineRule="atLeast"/>
        <w:ind w:left="284" w:hanging="218"/>
        <w:contextualSpacing/>
        <w:jc w:val="both"/>
      </w:pPr>
      <w:r w:rsidRPr="004A1D05">
        <w:t>1739 sayılı Millî Eği</w:t>
      </w:r>
      <w:r w:rsidR="004A1D05">
        <w:t>tim Temel Eğitim Kanununun 51. m</w:t>
      </w:r>
      <w:r w:rsidRPr="004A1D05">
        <w:t xml:space="preserve">addesinde yer alan; “Her derece ve türdeki eğitim kurumlarına ait bina ve tesisler çevrenin ihtiyaçlarına ve uygulanacak programların özelliklerine göre Milli Eğitim Bakanlığınca planlanır ve yaptırılır.” hükmü gereği planlama yetkisi Milli Eğitim Bakanlığına aittir. </w:t>
      </w:r>
    </w:p>
    <w:p w14:paraId="7FE11946" w14:textId="18118CD7" w:rsidR="009C79DF" w:rsidRPr="004A1D05" w:rsidRDefault="009C79DF" w:rsidP="004A1D05">
      <w:pPr>
        <w:pStyle w:val="Default"/>
        <w:numPr>
          <w:ilvl w:val="0"/>
          <w:numId w:val="18"/>
        </w:numPr>
        <w:spacing w:line="280" w:lineRule="atLeast"/>
        <w:ind w:left="284" w:hanging="218"/>
        <w:contextualSpacing/>
        <w:jc w:val="both"/>
      </w:pPr>
      <w:r w:rsidRPr="004A1D05">
        <w:t xml:space="preserve">4734 sayılı Kamu İhale Kanununun 58. maddesi ve 4735 sayılı Kamu İhale Sözleşmeleri Kanununun 26. maddesine göre işlem yapılması gerekmesi halinde; Bakanlığımız Strateji Geliştirme Başkanlığınca yayımlanan ve Valiliklere gönderilen 2008/20 sayılı Genelgeye göre işlemler yürütülecektir. </w:t>
      </w:r>
    </w:p>
    <w:p w14:paraId="13CA1D9A" w14:textId="77777777" w:rsidR="00672765" w:rsidRPr="002704DB" w:rsidRDefault="00672765" w:rsidP="00BB5E9E">
      <w:pPr>
        <w:pStyle w:val="Default"/>
        <w:spacing w:line="280" w:lineRule="atLeast"/>
        <w:jc w:val="both"/>
        <w:rPr>
          <w:color w:val="auto"/>
        </w:rPr>
      </w:pPr>
    </w:p>
    <w:p w14:paraId="4BDE6A59" w14:textId="77777777" w:rsidR="009C79DF" w:rsidRPr="002704DB" w:rsidRDefault="009C79DF" w:rsidP="00CE5E11">
      <w:pPr>
        <w:pStyle w:val="Default"/>
        <w:spacing w:after="120" w:line="280" w:lineRule="atLeast"/>
        <w:jc w:val="both"/>
        <w:rPr>
          <w:color w:val="auto"/>
        </w:rPr>
      </w:pPr>
      <w:r w:rsidRPr="002704DB">
        <w:rPr>
          <w:b/>
          <w:bCs/>
          <w:color w:val="auto"/>
        </w:rPr>
        <w:t xml:space="preserve">F- İZLEME RAPORLARI </w:t>
      </w:r>
    </w:p>
    <w:p w14:paraId="2EA2A429" w14:textId="7604E838" w:rsidR="009C79DF" w:rsidRPr="0021324B" w:rsidRDefault="009C79DF" w:rsidP="0021324B">
      <w:pPr>
        <w:pStyle w:val="Default"/>
        <w:numPr>
          <w:ilvl w:val="0"/>
          <w:numId w:val="18"/>
        </w:numPr>
        <w:spacing w:line="280" w:lineRule="atLeast"/>
        <w:ind w:left="284" w:hanging="218"/>
        <w:contextualSpacing/>
        <w:jc w:val="both"/>
      </w:pPr>
      <w:r w:rsidRPr="0021324B">
        <w:t xml:space="preserve">Programa alınan işler, yatırım uygulama raporlarıyla izlenecektir. Bu raporlarda işin uygulama yılı başlangıcından dönem sonuna kadar ve dönem içinde harcama ve gerçekleşme durumları, bunların finansman ayrıntısı (Genel Bütçe-Halk Katkısı) belirtilecektir. </w:t>
      </w:r>
    </w:p>
    <w:p w14:paraId="30808BD7" w14:textId="77777777" w:rsidR="009C79DF" w:rsidRPr="002704DB" w:rsidRDefault="009C79DF" w:rsidP="00BB5E9E">
      <w:pPr>
        <w:pStyle w:val="Default"/>
        <w:spacing w:line="280" w:lineRule="atLeast"/>
        <w:jc w:val="both"/>
        <w:rPr>
          <w:color w:val="auto"/>
        </w:rPr>
      </w:pPr>
      <w:r w:rsidRPr="002704DB">
        <w:rPr>
          <w:i/>
          <w:iCs/>
          <w:color w:val="auto"/>
        </w:rPr>
        <w:t xml:space="preserve">Projenin güncel durumuna ilişkin izleme raporları; </w:t>
      </w:r>
    </w:p>
    <w:p w14:paraId="4E8193DE" w14:textId="3C95F6CC" w:rsidR="009C79DF" w:rsidRPr="002704DB" w:rsidRDefault="009C79DF" w:rsidP="00BB5E9E">
      <w:pPr>
        <w:pStyle w:val="Default"/>
        <w:spacing w:line="280" w:lineRule="atLeast"/>
        <w:jc w:val="both"/>
        <w:rPr>
          <w:color w:val="auto"/>
        </w:rPr>
      </w:pPr>
      <w:r w:rsidRPr="002704DB">
        <w:rPr>
          <w:color w:val="auto"/>
        </w:rPr>
        <w:t xml:space="preserve">1 Ocak – 31 Mart, </w:t>
      </w:r>
    </w:p>
    <w:p w14:paraId="5C12808A" w14:textId="2379A636" w:rsidR="009C79DF" w:rsidRPr="002704DB" w:rsidRDefault="009C79DF" w:rsidP="00BB5E9E">
      <w:pPr>
        <w:pStyle w:val="Default"/>
        <w:spacing w:line="280" w:lineRule="atLeast"/>
        <w:jc w:val="both"/>
        <w:rPr>
          <w:color w:val="auto"/>
        </w:rPr>
      </w:pPr>
      <w:r w:rsidRPr="002704DB">
        <w:rPr>
          <w:color w:val="auto"/>
        </w:rPr>
        <w:t xml:space="preserve">1 Nisan – 30 Haziran, </w:t>
      </w:r>
    </w:p>
    <w:p w14:paraId="4CDA269E" w14:textId="336A7C03" w:rsidR="009C79DF" w:rsidRPr="002704DB" w:rsidRDefault="009C79DF" w:rsidP="00BB5E9E">
      <w:pPr>
        <w:pStyle w:val="Default"/>
        <w:spacing w:line="280" w:lineRule="atLeast"/>
        <w:jc w:val="both"/>
        <w:rPr>
          <w:color w:val="auto"/>
        </w:rPr>
      </w:pPr>
      <w:r w:rsidRPr="002704DB">
        <w:rPr>
          <w:color w:val="auto"/>
        </w:rPr>
        <w:t xml:space="preserve">1 Temmuz – 30 Eylül, </w:t>
      </w:r>
    </w:p>
    <w:p w14:paraId="6808583C" w14:textId="6000712E" w:rsidR="009C79DF" w:rsidRPr="002704DB" w:rsidRDefault="009C79DF" w:rsidP="00BB5E9E">
      <w:pPr>
        <w:pStyle w:val="Default"/>
        <w:spacing w:line="280" w:lineRule="atLeast"/>
        <w:jc w:val="both"/>
        <w:rPr>
          <w:color w:val="auto"/>
        </w:rPr>
      </w:pPr>
      <w:r w:rsidRPr="002704DB">
        <w:rPr>
          <w:color w:val="auto"/>
        </w:rPr>
        <w:t xml:space="preserve">1 Ekim – 31 Aralık </w:t>
      </w:r>
    </w:p>
    <w:p w14:paraId="232DD1A9" w14:textId="77777777" w:rsidR="009C79DF" w:rsidRPr="002704DB" w:rsidRDefault="009C79DF" w:rsidP="00BB5E9E">
      <w:pPr>
        <w:pStyle w:val="Default"/>
        <w:spacing w:line="280" w:lineRule="atLeast"/>
        <w:jc w:val="both"/>
        <w:rPr>
          <w:color w:val="auto"/>
        </w:rPr>
      </w:pPr>
      <w:r w:rsidRPr="002704DB">
        <w:rPr>
          <w:color w:val="auto"/>
        </w:rPr>
        <w:t xml:space="preserve">dönemlerini kapsayacak şekilde hazırlanacak, </w:t>
      </w:r>
      <w:r w:rsidRPr="002704DB">
        <w:rPr>
          <w:i/>
          <w:iCs/>
          <w:color w:val="auto"/>
        </w:rPr>
        <w:t xml:space="preserve">en geç dönem sonunu takip eden 15 gün içinde </w:t>
      </w:r>
      <w:r w:rsidRPr="002704DB">
        <w:rPr>
          <w:color w:val="auto"/>
        </w:rPr>
        <w:t xml:space="preserve">İnşaat ve Emlak Dairesi Başkanlığına gönderilecek, ayrıca Temel Eğitim Genel Müdürlüğü ve Strateji Geliştirme Başkanlığına da birer örneği gönderilecektir. </w:t>
      </w:r>
      <w:r w:rsidRPr="002704DB">
        <w:rPr>
          <w:i/>
          <w:iCs/>
          <w:color w:val="auto"/>
        </w:rPr>
        <w:t xml:space="preserve">Yıl içerisinde ortaya çıkabilecek ihtiyaçlar nedeniyle ek yapım programları çerçevesinde yapılan değişiklikler; Bakanlıkça onaylanmasından sonra dönem raporlarına yansıtılacaktır. </w:t>
      </w:r>
      <w:r w:rsidRPr="002704DB">
        <w:rPr>
          <w:color w:val="auto"/>
        </w:rPr>
        <w:t xml:space="preserve">İllerin planlanan ödenekleri zamanında gönderilen İzleme Raporlarına göre işleme alınacaktır. </w:t>
      </w:r>
    </w:p>
    <w:p w14:paraId="2FD10E65" w14:textId="6B2353FE" w:rsidR="009C79DF" w:rsidRDefault="009C79DF" w:rsidP="00F23898">
      <w:pPr>
        <w:pStyle w:val="Default"/>
        <w:numPr>
          <w:ilvl w:val="0"/>
          <w:numId w:val="18"/>
        </w:numPr>
        <w:spacing w:line="280" w:lineRule="atLeast"/>
        <w:ind w:left="284" w:hanging="218"/>
        <w:contextualSpacing/>
        <w:jc w:val="both"/>
      </w:pPr>
      <w:r w:rsidRPr="00F23898">
        <w:t>Ayrıca, dönem izleme raporları yukarıda açıklandığı ş</w:t>
      </w:r>
      <w:r w:rsidR="00A56F7E" w:rsidRPr="00F23898">
        <w:t>ekilde hazırlanıp tasdik edildi</w:t>
      </w:r>
      <w:r w:rsidR="009654BF" w:rsidRPr="00F23898">
        <w:t>k</w:t>
      </w:r>
      <w:r w:rsidRPr="00F23898">
        <w:t>ten</w:t>
      </w:r>
      <w:r w:rsidR="009654BF" w:rsidRPr="00F23898">
        <w:t xml:space="preserve"> </w:t>
      </w:r>
      <w:r w:rsidRPr="00F23898">
        <w:t xml:space="preserve">sonra Bakanlığımıza (İnşaat ve Emlak Dairesi Başkanlığı) gönderilecek ve </w:t>
      </w:r>
      <w:r w:rsidRPr="00F23898">
        <w:rPr>
          <w:b/>
        </w:rPr>
        <w:t>iedb@meb.gov.tr</w:t>
      </w:r>
      <w:r w:rsidRPr="00F23898">
        <w:t xml:space="preserve"> adresine elektronik posta olarak gönderilerek, herhangi bir gecikmeye meydan verilmeyecektir. </w:t>
      </w:r>
    </w:p>
    <w:p w14:paraId="7F2BBC5B" w14:textId="77777777" w:rsidR="004C2B4E" w:rsidRDefault="004C2B4E" w:rsidP="004C2B4E">
      <w:pPr>
        <w:pStyle w:val="Default"/>
        <w:spacing w:line="280" w:lineRule="atLeast"/>
        <w:contextualSpacing/>
        <w:jc w:val="both"/>
      </w:pPr>
    </w:p>
    <w:p w14:paraId="4BE5EC43" w14:textId="77777777" w:rsidR="004C2B4E" w:rsidRDefault="004C2B4E" w:rsidP="004C2B4E">
      <w:pPr>
        <w:pStyle w:val="Default"/>
        <w:spacing w:line="280" w:lineRule="atLeast"/>
        <w:contextualSpacing/>
        <w:jc w:val="both"/>
      </w:pPr>
    </w:p>
    <w:p w14:paraId="4EA5B442" w14:textId="77777777" w:rsidR="004C2B4E" w:rsidRPr="00F23898" w:rsidRDefault="004C2B4E" w:rsidP="004C2B4E">
      <w:pPr>
        <w:pStyle w:val="Default"/>
        <w:spacing w:line="280" w:lineRule="atLeast"/>
        <w:contextualSpacing/>
        <w:jc w:val="both"/>
      </w:pPr>
    </w:p>
    <w:p w14:paraId="022215E8" w14:textId="77777777" w:rsidR="00672765" w:rsidRPr="002704DB" w:rsidRDefault="00672765" w:rsidP="00BB5E9E">
      <w:pPr>
        <w:pStyle w:val="Default"/>
        <w:spacing w:line="280" w:lineRule="atLeast"/>
        <w:jc w:val="both"/>
        <w:rPr>
          <w:color w:val="auto"/>
        </w:rPr>
      </w:pPr>
    </w:p>
    <w:p w14:paraId="70AF1741" w14:textId="77777777" w:rsidR="009C79DF" w:rsidRDefault="009C79DF" w:rsidP="00CE5E11">
      <w:pPr>
        <w:pStyle w:val="Default"/>
        <w:spacing w:after="120" w:line="280" w:lineRule="atLeast"/>
        <w:jc w:val="both"/>
        <w:rPr>
          <w:b/>
          <w:bCs/>
          <w:color w:val="auto"/>
        </w:rPr>
      </w:pPr>
      <w:r w:rsidRPr="002704DB">
        <w:rPr>
          <w:b/>
          <w:bCs/>
          <w:color w:val="auto"/>
        </w:rPr>
        <w:lastRenderedPageBreak/>
        <w:t xml:space="preserve">G- TABLOLARA DAİR TANIMLAR VE AÇIKLAMALAR </w:t>
      </w:r>
    </w:p>
    <w:p w14:paraId="081C1EBE" w14:textId="77777777" w:rsidR="009C79DF" w:rsidRPr="002704DB" w:rsidRDefault="009C79DF" w:rsidP="00BB5E9E">
      <w:pPr>
        <w:pStyle w:val="Default"/>
        <w:spacing w:line="280" w:lineRule="atLeast"/>
        <w:jc w:val="both"/>
        <w:rPr>
          <w:color w:val="auto"/>
        </w:rPr>
      </w:pPr>
      <w:r w:rsidRPr="002704DB">
        <w:rPr>
          <w:b/>
          <w:bCs/>
          <w:color w:val="auto"/>
        </w:rPr>
        <w:t xml:space="preserve">I) TABLO-1 / TABLO-3 </w:t>
      </w:r>
    </w:p>
    <w:p w14:paraId="39D40876" w14:textId="77777777" w:rsidR="009C79DF" w:rsidRPr="002704DB" w:rsidRDefault="009C79DF" w:rsidP="00BB5E9E">
      <w:pPr>
        <w:pStyle w:val="Default"/>
        <w:spacing w:line="280" w:lineRule="atLeast"/>
        <w:jc w:val="both"/>
        <w:rPr>
          <w:color w:val="auto"/>
        </w:rPr>
      </w:pPr>
      <w:r w:rsidRPr="002704DB">
        <w:rPr>
          <w:b/>
          <w:bCs/>
          <w:color w:val="auto"/>
        </w:rPr>
        <w:t xml:space="preserve">GELİRLER </w:t>
      </w:r>
    </w:p>
    <w:p w14:paraId="16555B81" w14:textId="77777777" w:rsidR="009C79DF" w:rsidRPr="002704DB" w:rsidRDefault="009C79DF" w:rsidP="00BB5E9E">
      <w:pPr>
        <w:pStyle w:val="Default"/>
        <w:spacing w:line="280" w:lineRule="atLeast"/>
        <w:jc w:val="both"/>
        <w:rPr>
          <w:color w:val="auto"/>
        </w:rPr>
      </w:pPr>
      <w:r w:rsidRPr="002704DB">
        <w:rPr>
          <w:b/>
          <w:bCs/>
          <w:color w:val="auto"/>
        </w:rPr>
        <w:t xml:space="preserve">Geçen Yıl Bütçesinden Devreden Ödenek: </w:t>
      </w:r>
      <w:r w:rsidR="00ED1BBF" w:rsidRPr="002704DB">
        <w:rPr>
          <w:color w:val="auto"/>
        </w:rPr>
        <w:t>2018</w:t>
      </w:r>
      <w:r w:rsidRPr="002704DB">
        <w:rPr>
          <w:color w:val="auto"/>
        </w:rPr>
        <w:t xml:space="preserve"> Yılı Temel Eğitim Kurumları Yapım Bütçesi kapsa</w:t>
      </w:r>
      <w:r w:rsidR="00ED1BBF" w:rsidRPr="002704DB">
        <w:rPr>
          <w:color w:val="auto"/>
        </w:rPr>
        <w:t>mında planlanan ancak 31.12.2018</w:t>
      </w:r>
      <w:r w:rsidRPr="002704DB">
        <w:rPr>
          <w:color w:val="auto"/>
        </w:rPr>
        <w:t xml:space="preserve"> tarihine kadar kullanı</w:t>
      </w:r>
      <w:r w:rsidR="00ED1BBF" w:rsidRPr="002704DB">
        <w:rPr>
          <w:color w:val="auto"/>
        </w:rPr>
        <w:t>lmadığı için 2018</w:t>
      </w:r>
      <w:r w:rsidRPr="002704DB">
        <w:rPr>
          <w:color w:val="auto"/>
        </w:rPr>
        <w:t xml:space="preserve"> yılı bütçe k</w:t>
      </w:r>
      <w:r w:rsidR="00ED1BBF" w:rsidRPr="002704DB">
        <w:rPr>
          <w:color w:val="auto"/>
        </w:rPr>
        <w:t>apanışı neticesinde 2019</w:t>
      </w:r>
      <w:r w:rsidRPr="002704DB">
        <w:rPr>
          <w:color w:val="auto"/>
        </w:rPr>
        <w:t xml:space="preserve"> yılı bütçesine devreden, (Tablo-4)’te hesaplanan toplam ödenek tutarıdır. </w:t>
      </w:r>
    </w:p>
    <w:p w14:paraId="63A42606" w14:textId="2FD42475" w:rsidR="009C79DF" w:rsidRPr="002704DB" w:rsidRDefault="009C79DF" w:rsidP="00BB5E9E">
      <w:pPr>
        <w:pStyle w:val="Default"/>
        <w:spacing w:line="280" w:lineRule="atLeast"/>
        <w:jc w:val="both"/>
        <w:rPr>
          <w:color w:val="auto"/>
        </w:rPr>
      </w:pPr>
      <w:r w:rsidRPr="002704DB">
        <w:rPr>
          <w:b/>
          <w:bCs/>
          <w:color w:val="auto"/>
        </w:rPr>
        <w:t>222/76-b</w:t>
      </w:r>
      <w:r w:rsidR="0081435D">
        <w:rPr>
          <w:b/>
          <w:bCs/>
          <w:color w:val="auto"/>
        </w:rPr>
        <w:t xml:space="preserve"> ’ye</w:t>
      </w:r>
      <w:r w:rsidRPr="002704DB">
        <w:rPr>
          <w:b/>
          <w:bCs/>
          <w:color w:val="auto"/>
        </w:rPr>
        <w:t xml:space="preserve"> Göre İl Özel İdaresinden Konulan Ödenek: </w:t>
      </w:r>
      <w:r w:rsidRPr="002704DB">
        <w:rPr>
          <w:color w:val="auto"/>
        </w:rPr>
        <w:t xml:space="preserve">222 sayılı İlköğretim ve Eğitim Kanununun 76. maddesinin (b) fıkrası gereğince özel idare bütçesine yıllık gelirlerinin en az %20’si oranında konulacak ödenektir. Valiliklerimizce bu oranda ödeneğin ayrılması hatta arttırılması için çaba gösterilecek ve onaylanan bütçelerindeki ödenekler bu satıra yazılacaktır. </w:t>
      </w:r>
      <w:r w:rsidR="00C4069F" w:rsidRPr="00C4069F">
        <w:rPr>
          <w:color w:val="auto"/>
        </w:rPr>
        <w:t xml:space="preserve">Bu hususun izlenmesi </w:t>
      </w:r>
      <w:r w:rsidR="00C4069F" w:rsidRPr="00961AA7">
        <w:rPr>
          <w:color w:val="auto"/>
        </w:rPr>
        <w:t xml:space="preserve">maksadıyla 2017 Mali Yılı İl Özel İdaresinin kesinleşmiş gelirleri toplamı </w:t>
      </w:r>
      <w:r w:rsidR="00C935BD">
        <w:rPr>
          <w:color w:val="auto"/>
        </w:rPr>
        <w:t>ve (222</w:t>
      </w:r>
      <w:r w:rsidR="00C4069F" w:rsidRPr="00C4069F">
        <w:rPr>
          <w:color w:val="auto"/>
        </w:rPr>
        <w:t>-76/b ye göre) gelirle</w:t>
      </w:r>
      <w:r w:rsidR="00DE54BB">
        <w:rPr>
          <w:color w:val="auto"/>
        </w:rPr>
        <w:t>rinin en az %</w:t>
      </w:r>
      <w:r w:rsidR="00C4069F" w:rsidRPr="00C4069F">
        <w:rPr>
          <w:color w:val="auto"/>
        </w:rPr>
        <w:t xml:space="preserve">20’sini gösteren ilgili il özel idaresi genel sekreterliğinden onaylı alınacak yazı programla birlikte Bakanlığımıza gönderilecektir. </w:t>
      </w:r>
    </w:p>
    <w:p w14:paraId="2B539CEE" w14:textId="3295D437" w:rsidR="009C79DF" w:rsidRPr="002704DB" w:rsidRDefault="009C79DF" w:rsidP="00BB5E9E">
      <w:pPr>
        <w:pStyle w:val="Default"/>
        <w:spacing w:line="280" w:lineRule="atLeast"/>
        <w:jc w:val="both"/>
        <w:rPr>
          <w:color w:val="auto"/>
        </w:rPr>
      </w:pPr>
      <w:r w:rsidRPr="002704DB">
        <w:rPr>
          <w:b/>
          <w:bCs/>
          <w:color w:val="auto"/>
        </w:rPr>
        <w:t>222/76-d,e,f,h,i,j</w:t>
      </w:r>
      <w:r w:rsidR="0081435D">
        <w:rPr>
          <w:b/>
          <w:bCs/>
          <w:color w:val="auto"/>
        </w:rPr>
        <w:t xml:space="preserve"> ’ye</w:t>
      </w:r>
      <w:r w:rsidRPr="002704DB">
        <w:rPr>
          <w:b/>
          <w:bCs/>
          <w:color w:val="auto"/>
        </w:rPr>
        <w:t xml:space="preserve"> Göre Elde Edilen Gelirler: </w:t>
      </w:r>
      <w:r w:rsidRPr="002704DB">
        <w:rPr>
          <w:color w:val="auto"/>
        </w:rPr>
        <w:t xml:space="preserve">Kanunun ilgili maddeleri gereği elde edilebilecek her türlü gelirler toplamıdır. </w:t>
      </w:r>
    </w:p>
    <w:p w14:paraId="41B82DC1" w14:textId="7F3CBB3C" w:rsidR="009C79DF" w:rsidRPr="002704DB" w:rsidRDefault="009C79DF" w:rsidP="00BB5E9E">
      <w:pPr>
        <w:pStyle w:val="Default"/>
        <w:spacing w:line="280" w:lineRule="atLeast"/>
        <w:jc w:val="both"/>
        <w:rPr>
          <w:color w:val="auto"/>
        </w:rPr>
      </w:pPr>
      <w:r w:rsidRPr="002704DB">
        <w:rPr>
          <w:b/>
          <w:bCs/>
          <w:color w:val="auto"/>
        </w:rPr>
        <w:t>222/76-g</w:t>
      </w:r>
      <w:r w:rsidR="0081435D">
        <w:rPr>
          <w:b/>
          <w:bCs/>
          <w:color w:val="auto"/>
        </w:rPr>
        <w:t xml:space="preserve"> ’ye</w:t>
      </w:r>
      <w:r w:rsidRPr="002704DB">
        <w:rPr>
          <w:b/>
          <w:bCs/>
          <w:color w:val="auto"/>
        </w:rPr>
        <w:t xml:space="preserve"> Göre 2018 Yılında Elde Edilen Gelirler (Halk Katkısı): </w:t>
      </w:r>
      <w:r w:rsidR="00ED1BBF" w:rsidRPr="002704DB">
        <w:rPr>
          <w:color w:val="auto"/>
        </w:rPr>
        <w:t>2019</w:t>
      </w:r>
      <w:r w:rsidRPr="002704DB">
        <w:rPr>
          <w:color w:val="auto"/>
        </w:rPr>
        <w:t xml:space="preserve"> yılı programı kapsamında kişi, kurum ve kuruluşlarca yapımı gerçekleştirilecek temel eğitim kurumlarının yapımı için taahhüt edilen hayırsever katkılarıdır. </w:t>
      </w:r>
    </w:p>
    <w:p w14:paraId="51C0100A" w14:textId="77777777" w:rsidR="009C79DF" w:rsidRPr="002704DB" w:rsidRDefault="009C79DF" w:rsidP="00BB5E9E">
      <w:pPr>
        <w:pStyle w:val="Default"/>
        <w:spacing w:line="280" w:lineRule="atLeast"/>
        <w:jc w:val="both"/>
        <w:rPr>
          <w:color w:val="auto"/>
        </w:rPr>
      </w:pPr>
      <w:r w:rsidRPr="002704DB">
        <w:rPr>
          <w:b/>
          <w:bCs/>
          <w:color w:val="auto"/>
        </w:rPr>
        <w:t xml:space="preserve">Bakanlıkça Tahsis Edilen Ödenek (222/76-a): </w:t>
      </w:r>
      <w:r w:rsidRPr="002704DB">
        <w:rPr>
          <w:color w:val="auto"/>
        </w:rPr>
        <w:t xml:space="preserve">Yılı Merkezi Yönetim Bütçe Kanunu ile Devlet Bütçesinden tahsis edilecek ödeneklerdir. </w:t>
      </w:r>
    </w:p>
    <w:p w14:paraId="5034420C" w14:textId="77777777" w:rsidR="009C79DF" w:rsidRPr="002704DB" w:rsidRDefault="009C79DF" w:rsidP="00BB5E9E">
      <w:pPr>
        <w:pStyle w:val="Default"/>
        <w:spacing w:line="280" w:lineRule="atLeast"/>
        <w:jc w:val="both"/>
        <w:rPr>
          <w:color w:val="auto"/>
        </w:rPr>
      </w:pPr>
      <w:r w:rsidRPr="002704DB">
        <w:rPr>
          <w:b/>
          <w:bCs/>
          <w:color w:val="auto"/>
        </w:rPr>
        <w:t xml:space="preserve">Diğer Gelirler: </w:t>
      </w:r>
      <w:r w:rsidRPr="002704DB">
        <w:rPr>
          <w:color w:val="auto"/>
        </w:rPr>
        <w:t>222 sayılı Kanunda yer almayan ancak değişik mevzuat düzenlemeleri kapsamında</w:t>
      </w:r>
      <w:r w:rsidR="00835B2D" w:rsidRPr="002704DB">
        <w:rPr>
          <w:color w:val="auto"/>
        </w:rPr>
        <w:t xml:space="preserve"> Devlet Yatırım Programında olup tamamlanan yatırımlardan artan ödenekler gibi elde edilen diğer gelir kaynakları</w:t>
      </w:r>
      <w:r w:rsidRPr="002704DB">
        <w:rPr>
          <w:color w:val="auto"/>
        </w:rPr>
        <w:t xml:space="preserve">dır. </w:t>
      </w:r>
    </w:p>
    <w:p w14:paraId="7FD6AE35" w14:textId="77777777" w:rsidR="009C79DF" w:rsidRPr="002704DB" w:rsidRDefault="009C79DF" w:rsidP="00BB5E9E">
      <w:pPr>
        <w:pStyle w:val="Default"/>
        <w:spacing w:line="280" w:lineRule="atLeast"/>
        <w:jc w:val="both"/>
        <w:rPr>
          <w:color w:val="auto"/>
        </w:rPr>
      </w:pPr>
      <w:r w:rsidRPr="002704DB">
        <w:rPr>
          <w:b/>
          <w:bCs/>
          <w:color w:val="auto"/>
        </w:rPr>
        <w:t xml:space="preserve">Yılı Ödeneği: </w:t>
      </w:r>
      <w:r w:rsidRPr="002704DB">
        <w:rPr>
          <w:color w:val="auto"/>
        </w:rPr>
        <w:t xml:space="preserve">Sene başında onaylanan yapım programında planlanan ödeneği ifade eder. </w:t>
      </w:r>
    </w:p>
    <w:p w14:paraId="69E61E03" w14:textId="77777777" w:rsidR="009C79DF" w:rsidRDefault="009C79DF" w:rsidP="00BB5E9E">
      <w:pPr>
        <w:pStyle w:val="Default"/>
        <w:spacing w:line="280" w:lineRule="atLeast"/>
        <w:jc w:val="both"/>
        <w:rPr>
          <w:color w:val="auto"/>
        </w:rPr>
      </w:pPr>
      <w:r w:rsidRPr="002704DB">
        <w:rPr>
          <w:b/>
          <w:bCs/>
          <w:color w:val="auto"/>
        </w:rPr>
        <w:t xml:space="preserve">İlave Ödenek: </w:t>
      </w:r>
      <w:r w:rsidRPr="002704DB">
        <w:rPr>
          <w:color w:val="auto"/>
        </w:rPr>
        <w:t xml:space="preserve">Yıl içinde elde edilen ek gelirleri ifade eder. </w:t>
      </w:r>
    </w:p>
    <w:p w14:paraId="3C1A558C" w14:textId="77777777" w:rsidR="00CE5E11" w:rsidRPr="002704DB" w:rsidRDefault="00CE5E11" w:rsidP="00BB5E9E">
      <w:pPr>
        <w:pStyle w:val="Default"/>
        <w:spacing w:line="280" w:lineRule="atLeast"/>
        <w:jc w:val="both"/>
        <w:rPr>
          <w:color w:val="auto"/>
        </w:rPr>
      </w:pPr>
    </w:p>
    <w:p w14:paraId="5950AA62" w14:textId="77777777" w:rsidR="009C79DF" w:rsidRPr="002704DB" w:rsidRDefault="009C79DF" w:rsidP="00BB5E9E">
      <w:pPr>
        <w:pStyle w:val="Default"/>
        <w:spacing w:line="280" w:lineRule="atLeast"/>
        <w:jc w:val="both"/>
        <w:rPr>
          <w:color w:val="auto"/>
        </w:rPr>
      </w:pPr>
      <w:r w:rsidRPr="002704DB">
        <w:rPr>
          <w:b/>
          <w:bCs/>
          <w:color w:val="auto"/>
        </w:rPr>
        <w:t xml:space="preserve">GİDERLER </w:t>
      </w:r>
    </w:p>
    <w:p w14:paraId="06A5593B" w14:textId="77777777" w:rsidR="009C79DF" w:rsidRPr="002704DB" w:rsidRDefault="009C79DF" w:rsidP="00BB5E9E">
      <w:pPr>
        <w:pStyle w:val="Default"/>
        <w:spacing w:line="280" w:lineRule="atLeast"/>
        <w:jc w:val="both"/>
        <w:rPr>
          <w:color w:val="auto"/>
        </w:rPr>
      </w:pPr>
      <w:r w:rsidRPr="002704DB">
        <w:rPr>
          <w:b/>
          <w:bCs/>
          <w:color w:val="auto"/>
        </w:rPr>
        <w:t xml:space="preserve">YATIRIM HARCAMALARI: </w:t>
      </w:r>
    </w:p>
    <w:p w14:paraId="105CE7EE" w14:textId="77777777" w:rsidR="009C79DF" w:rsidRPr="002704DB" w:rsidRDefault="009C79DF" w:rsidP="00BB5E9E">
      <w:pPr>
        <w:pStyle w:val="Default"/>
        <w:spacing w:line="280" w:lineRule="atLeast"/>
        <w:jc w:val="both"/>
        <w:rPr>
          <w:color w:val="auto"/>
        </w:rPr>
      </w:pPr>
      <w:r w:rsidRPr="002704DB">
        <w:rPr>
          <w:b/>
          <w:bCs/>
          <w:color w:val="auto"/>
        </w:rPr>
        <w:t xml:space="preserve">İnşaat Projeleri: </w:t>
      </w:r>
      <w:r w:rsidRPr="002704DB">
        <w:rPr>
          <w:color w:val="auto"/>
        </w:rPr>
        <w:t>Bu bölümde anaokulu, ilkokul, ortaokul, imam hatip ortaokulu, yatılı bölge ortaokulu inşaatları</w:t>
      </w:r>
      <w:r w:rsidR="00ED1BBF" w:rsidRPr="002704DB">
        <w:rPr>
          <w:color w:val="auto"/>
        </w:rPr>
        <w:t>na ait Tablo-2’de planlanan 2019</w:t>
      </w:r>
      <w:r w:rsidRPr="002704DB">
        <w:rPr>
          <w:color w:val="auto"/>
        </w:rPr>
        <w:t xml:space="preserve"> yılı yatırımı genel toplamları, ilgili satırlarda ayrı ayrı gösterilecektir. </w:t>
      </w:r>
    </w:p>
    <w:p w14:paraId="573A517A" w14:textId="77777777" w:rsidR="009C79DF" w:rsidRPr="002704DB" w:rsidRDefault="009C79DF" w:rsidP="00BB5E9E">
      <w:pPr>
        <w:pStyle w:val="Default"/>
        <w:spacing w:line="280" w:lineRule="atLeast"/>
        <w:jc w:val="both"/>
        <w:rPr>
          <w:color w:val="auto"/>
        </w:rPr>
      </w:pPr>
      <w:r w:rsidRPr="002704DB">
        <w:rPr>
          <w:b/>
          <w:bCs/>
          <w:color w:val="auto"/>
        </w:rPr>
        <w:t xml:space="preserve">Büyük Onarım: </w:t>
      </w:r>
      <w:r w:rsidRPr="002704DB">
        <w:rPr>
          <w:color w:val="auto"/>
        </w:rPr>
        <w:t>Bu bölümde anaokulu, ilkokul, ortaokul, imam hatip ortaokulu, yatılı bölge ortaokulu onarım harcamaları</w:t>
      </w:r>
      <w:r w:rsidR="00ED1BBF" w:rsidRPr="002704DB">
        <w:rPr>
          <w:color w:val="auto"/>
        </w:rPr>
        <w:t>na ait Tablo-2’de planlanan 2019</w:t>
      </w:r>
      <w:r w:rsidRPr="002704DB">
        <w:rPr>
          <w:color w:val="auto"/>
        </w:rPr>
        <w:t xml:space="preserve"> yılı onarım genel toplamları, ilgili satırlarda ayrı ayrı gösterilecektir. </w:t>
      </w:r>
    </w:p>
    <w:p w14:paraId="7354A21D" w14:textId="77777777" w:rsidR="009C79DF" w:rsidRPr="002704DB" w:rsidRDefault="009C79DF" w:rsidP="00BB5E9E">
      <w:pPr>
        <w:pStyle w:val="Default"/>
        <w:spacing w:line="280" w:lineRule="atLeast"/>
        <w:jc w:val="both"/>
        <w:rPr>
          <w:color w:val="auto"/>
        </w:rPr>
      </w:pPr>
      <w:r w:rsidRPr="002704DB">
        <w:rPr>
          <w:b/>
          <w:bCs/>
          <w:color w:val="auto"/>
        </w:rPr>
        <w:t xml:space="preserve">Diğer Harcamalar: </w:t>
      </w:r>
    </w:p>
    <w:p w14:paraId="10DC28DA" w14:textId="6A08A55C" w:rsidR="009C79DF" w:rsidRPr="002704DB" w:rsidRDefault="00ED1BBF" w:rsidP="00BB5E9E">
      <w:pPr>
        <w:pStyle w:val="Default"/>
        <w:spacing w:line="280" w:lineRule="atLeast"/>
        <w:jc w:val="both"/>
        <w:rPr>
          <w:color w:val="auto"/>
        </w:rPr>
      </w:pPr>
      <w:r w:rsidRPr="002704DB">
        <w:rPr>
          <w:color w:val="auto"/>
        </w:rPr>
        <w:t>-</w:t>
      </w:r>
      <w:r w:rsidR="00EA7178">
        <w:rPr>
          <w:color w:val="auto"/>
        </w:rPr>
        <w:t xml:space="preserve"> </w:t>
      </w:r>
      <w:r w:rsidR="009C79DF" w:rsidRPr="002704DB">
        <w:rPr>
          <w:b/>
          <w:bCs/>
          <w:color w:val="auto"/>
        </w:rPr>
        <w:t xml:space="preserve">Kamulaştırma - Satın alma: </w:t>
      </w:r>
      <w:r w:rsidR="003360AE" w:rsidRPr="002704DB">
        <w:rPr>
          <w:color w:val="auto"/>
        </w:rPr>
        <w:t>2019</w:t>
      </w:r>
      <w:r w:rsidR="009C79DF" w:rsidRPr="002704DB">
        <w:rPr>
          <w:color w:val="auto"/>
        </w:rPr>
        <w:t xml:space="preserve"> yılı içerisinde temel eğitim bütçesiyle kamulaştırılması ve satın alınması Tablo-3’te planlanan temel eğitim kurumları arsa bedellerinin toplamı bu satıra yazılacaktır. </w:t>
      </w:r>
    </w:p>
    <w:p w14:paraId="6917DF7A" w14:textId="77777777" w:rsidR="009C79DF" w:rsidRPr="002704DB" w:rsidRDefault="00672765" w:rsidP="00BB5E9E">
      <w:pPr>
        <w:pStyle w:val="Default"/>
        <w:spacing w:line="280" w:lineRule="atLeast"/>
        <w:jc w:val="both"/>
        <w:rPr>
          <w:color w:val="auto"/>
        </w:rPr>
      </w:pPr>
      <w:r>
        <w:rPr>
          <w:color w:val="auto"/>
        </w:rPr>
        <w:t xml:space="preserve">- </w:t>
      </w:r>
      <w:r w:rsidR="009C79DF" w:rsidRPr="002704DB">
        <w:rPr>
          <w:color w:val="auto"/>
        </w:rPr>
        <w:t xml:space="preserve">Yeni yapımı planlanan temel eğitim kurumları arsalarının özellikle Köy Tüzel Kişilikleri, İl Özel İdareleri ve Hazine mülkiyetinde olanlardan bedelsiz temin edilmesi gerekmektedir. Yürürlükteki imar planları ve yerleşim bölgelerine göre arsaların kamulaştırma veya satın alma yoluyla temin edilmelerinin zorunlu olması halinde bu kamulaştırma için ödenek ayrılacak, ayrılan bu ödeneğin sarf edileceği yerler ve ödenek miktarları Tablo-3’te gösterilecektir. </w:t>
      </w:r>
    </w:p>
    <w:p w14:paraId="53E53292" w14:textId="77777777" w:rsidR="009C79DF" w:rsidRPr="002704DB" w:rsidRDefault="00672765" w:rsidP="00BB5E9E">
      <w:pPr>
        <w:pStyle w:val="Default"/>
        <w:spacing w:line="280" w:lineRule="atLeast"/>
        <w:jc w:val="both"/>
        <w:rPr>
          <w:color w:val="auto"/>
        </w:rPr>
      </w:pPr>
      <w:r>
        <w:rPr>
          <w:color w:val="auto"/>
        </w:rPr>
        <w:t xml:space="preserve">- </w:t>
      </w:r>
      <w:r w:rsidR="009C79DF" w:rsidRPr="002704DB">
        <w:rPr>
          <w:color w:val="auto"/>
        </w:rPr>
        <w:t>Temel Eğitim Kurumları için arsa ve arazinin satın alınması veya kamulaştırılması işlemleri, köy okulları için Köy Tüzel Kişiliklerine, büyükşehir statüsünde bu</w:t>
      </w:r>
      <w:r w:rsidR="0098640F">
        <w:rPr>
          <w:color w:val="auto"/>
        </w:rPr>
        <w:t>lunmayan 51 ildeki okullar</w:t>
      </w:r>
      <w:r w:rsidR="009C79DF" w:rsidRPr="002704DB">
        <w:rPr>
          <w:color w:val="auto"/>
        </w:rPr>
        <w:t xml:space="preserve"> için İl Özel İdarelerine ait olduğundan umumi mevzuata göre gerçekleştirilecek bu işlemlerde sonradan çıkabilecek hukuki problemlerin önlenebilmesi maksadıyla azami dikkat gösterilecektir. </w:t>
      </w:r>
    </w:p>
    <w:p w14:paraId="1AD1F06B" w14:textId="77777777" w:rsidR="009C79DF" w:rsidRPr="002704DB" w:rsidRDefault="00672765" w:rsidP="00BB5E9E">
      <w:pPr>
        <w:pStyle w:val="Default"/>
        <w:spacing w:line="280" w:lineRule="atLeast"/>
        <w:jc w:val="both"/>
        <w:rPr>
          <w:color w:val="auto"/>
        </w:rPr>
      </w:pPr>
      <w:r>
        <w:rPr>
          <w:color w:val="auto"/>
        </w:rPr>
        <w:t xml:space="preserve">- </w:t>
      </w:r>
      <w:r w:rsidR="009C79DF" w:rsidRPr="002704DB">
        <w:rPr>
          <w:color w:val="auto"/>
        </w:rPr>
        <w:t xml:space="preserve">Büyükşehir statüsünde bulunan 30 il, Temel Eğitim Kurumları Yapım Programı kapsamında kamulaştırma planlamayacaklardır. </w:t>
      </w:r>
    </w:p>
    <w:p w14:paraId="0301097F" w14:textId="77777777" w:rsidR="009C79DF" w:rsidRPr="002704DB" w:rsidRDefault="00ED1BBF" w:rsidP="00BB5E9E">
      <w:pPr>
        <w:pStyle w:val="Default"/>
        <w:spacing w:line="280" w:lineRule="atLeast"/>
        <w:jc w:val="both"/>
        <w:rPr>
          <w:color w:val="auto"/>
        </w:rPr>
      </w:pPr>
      <w:r w:rsidRPr="002704DB">
        <w:rPr>
          <w:color w:val="auto"/>
        </w:rPr>
        <w:lastRenderedPageBreak/>
        <w:t>-</w:t>
      </w:r>
      <w:r w:rsidR="009C79DF" w:rsidRPr="002704DB">
        <w:rPr>
          <w:color w:val="auto"/>
        </w:rPr>
        <w:t xml:space="preserve"> </w:t>
      </w:r>
      <w:r w:rsidR="009C79DF" w:rsidRPr="002704DB">
        <w:rPr>
          <w:b/>
          <w:bCs/>
          <w:color w:val="auto"/>
        </w:rPr>
        <w:t xml:space="preserve">İlk Tesis Okul Eşyası: </w:t>
      </w:r>
      <w:r w:rsidR="003360AE" w:rsidRPr="002704DB">
        <w:rPr>
          <w:color w:val="auto"/>
        </w:rPr>
        <w:t>2019</w:t>
      </w:r>
      <w:r w:rsidR="009C79DF" w:rsidRPr="002704DB">
        <w:rPr>
          <w:color w:val="auto"/>
        </w:rPr>
        <w:t xml:space="preserve"> yılı içerisinde temel eğitim bütçesiyle Tablo-3’te planlanan donatım harcamaları toplamı bu satıra yazılacaktır. </w:t>
      </w:r>
    </w:p>
    <w:p w14:paraId="59D611B2" w14:textId="77777777" w:rsidR="009C79DF" w:rsidRPr="002704DB" w:rsidRDefault="009C79DF" w:rsidP="00BB5E9E">
      <w:pPr>
        <w:pStyle w:val="Default"/>
        <w:spacing w:line="280" w:lineRule="atLeast"/>
        <w:jc w:val="both"/>
        <w:rPr>
          <w:color w:val="auto"/>
        </w:rPr>
      </w:pPr>
      <w:r w:rsidRPr="002704DB">
        <w:rPr>
          <w:color w:val="auto"/>
        </w:rPr>
        <w:t xml:space="preserve">222 sayılı İlköğretim ve Eğitim Kanununun ilgili maddesi gereğince temel eğitim yapım programında ilk tesis okul eşyası için de ödenek ayrılması öngörülmektedir. Ayrılacak bu ödenekten önceki yıllarda binaları yapılmış, ancak donatımı tamamlanmamış okullar ile eşyaları kullanılamaz durumda olan ve yenilenmesi gereken okullar için de kullanılması planlanabilecek ve Tablo-3’te detaylandırılacaktır. </w:t>
      </w:r>
    </w:p>
    <w:p w14:paraId="0471BB3A" w14:textId="77777777" w:rsidR="009C79DF" w:rsidRPr="002704DB" w:rsidRDefault="00ED1BBF" w:rsidP="00BB5E9E">
      <w:pPr>
        <w:pStyle w:val="Default"/>
        <w:spacing w:line="280" w:lineRule="atLeast"/>
        <w:jc w:val="both"/>
        <w:rPr>
          <w:color w:val="auto"/>
        </w:rPr>
      </w:pPr>
      <w:r w:rsidRPr="002704DB">
        <w:rPr>
          <w:color w:val="auto"/>
        </w:rPr>
        <w:t>-</w:t>
      </w:r>
      <w:r w:rsidR="009C79DF" w:rsidRPr="002704DB">
        <w:rPr>
          <w:color w:val="auto"/>
        </w:rPr>
        <w:t xml:space="preserve"> </w:t>
      </w:r>
      <w:r w:rsidR="009C79DF" w:rsidRPr="002704DB">
        <w:rPr>
          <w:b/>
          <w:bCs/>
          <w:color w:val="auto"/>
        </w:rPr>
        <w:t xml:space="preserve">Geçen Yıl Borçları: </w:t>
      </w:r>
      <w:r w:rsidR="009C79DF" w:rsidRPr="002704DB">
        <w:rPr>
          <w:color w:val="auto"/>
        </w:rPr>
        <w:t>Geç</w:t>
      </w:r>
      <w:r w:rsidR="003360AE" w:rsidRPr="002704DB">
        <w:rPr>
          <w:color w:val="auto"/>
        </w:rPr>
        <w:t>miş yıllarda tamamlanmış ve 2019</w:t>
      </w:r>
      <w:r w:rsidR="009C79DF" w:rsidRPr="002704DB">
        <w:rPr>
          <w:color w:val="auto"/>
        </w:rPr>
        <w:t xml:space="preserve"> yılı programında yer almayan projelerle ilgili kesin hesap farklarından kaynaklanan geçmiş yıl yatırım giderleri borçlarıdır. Tablo-3’te bu amaçla teklif edilmiş proje ödenekleri toplamı bu satıra yazılacaktır. </w:t>
      </w:r>
    </w:p>
    <w:p w14:paraId="1A285738" w14:textId="77777777" w:rsidR="009C79DF" w:rsidRPr="002704DB" w:rsidRDefault="00ED1BBF" w:rsidP="00BB5E9E">
      <w:pPr>
        <w:pStyle w:val="Default"/>
        <w:spacing w:line="280" w:lineRule="atLeast"/>
        <w:jc w:val="both"/>
        <w:rPr>
          <w:color w:val="auto"/>
        </w:rPr>
      </w:pPr>
      <w:r w:rsidRPr="002704DB">
        <w:rPr>
          <w:color w:val="auto"/>
        </w:rPr>
        <w:t>-</w:t>
      </w:r>
      <w:r w:rsidR="009C79DF" w:rsidRPr="002704DB">
        <w:rPr>
          <w:color w:val="auto"/>
        </w:rPr>
        <w:t xml:space="preserve"> </w:t>
      </w:r>
      <w:r w:rsidR="009C79DF" w:rsidRPr="002704DB">
        <w:rPr>
          <w:b/>
          <w:bCs/>
          <w:color w:val="auto"/>
        </w:rPr>
        <w:t xml:space="preserve">Cari Harcamalar: </w:t>
      </w:r>
      <w:r w:rsidR="009C79DF" w:rsidRPr="002704DB">
        <w:rPr>
          <w:color w:val="auto"/>
        </w:rPr>
        <w:t>İl Özel İdarelerinin yıllık gelirlerinin en az %20’si oranında, köy bütçelerine her yıl gelen gelirin en az %10’u oranında eğitim için ayıracakları ödenekler; ikili eğitimden tekli eğitime geç</w:t>
      </w:r>
      <w:r w:rsidR="003360AE" w:rsidRPr="002704DB">
        <w:rPr>
          <w:color w:val="auto"/>
        </w:rPr>
        <w:t>ilmesi amacıyla temel e</w:t>
      </w:r>
      <w:r w:rsidR="009C79DF" w:rsidRPr="002704DB">
        <w:rPr>
          <w:color w:val="auto"/>
        </w:rPr>
        <w:t>ğitim okulların</w:t>
      </w:r>
      <w:r w:rsidR="003360AE" w:rsidRPr="002704DB">
        <w:rPr>
          <w:color w:val="auto"/>
        </w:rPr>
        <w:t>ın</w:t>
      </w:r>
      <w:r w:rsidR="009C79DF" w:rsidRPr="002704DB">
        <w:rPr>
          <w:color w:val="auto"/>
        </w:rPr>
        <w:t xml:space="preserve"> öncelikle </w:t>
      </w:r>
      <w:r w:rsidR="003360AE" w:rsidRPr="002704DB">
        <w:rPr>
          <w:color w:val="auto"/>
        </w:rPr>
        <w:t xml:space="preserve">yapım, kamulaştırma, </w:t>
      </w:r>
      <w:r w:rsidR="009C79DF" w:rsidRPr="002704DB">
        <w:rPr>
          <w:color w:val="auto"/>
        </w:rPr>
        <w:t xml:space="preserve">onarım ve donatım gibi harcamalarında kullanılacaktır. </w:t>
      </w:r>
    </w:p>
    <w:p w14:paraId="18A6CD32" w14:textId="77777777" w:rsidR="009C79DF" w:rsidRPr="002704DB" w:rsidRDefault="009C79DF" w:rsidP="00BB5E9E">
      <w:pPr>
        <w:pStyle w:val="Default"/>
        <w:spacing w:line="280" w:lineRule="atLeast"/>
        <w:jc w:val="both"/>
        <w:rPr>
          <w:color w:val="auto"/>
        </w:rPr>
      </w:pPr>
      <w:r w:rsidRPr="002704DB">
        <w:rPr>
          <w:b/>
          <w:bCs/>
          <w:color w:val="auto"/>
        </w:rPr>
        <w:t>Bu kapsamda</w:t>
      </w:r>
      <w:r w:rsidR="003360AE" w:rsidRPr="002704DB">
        <w:rPr>
          <w:b/>
          <w:bCs/>
          <w:color w:val="auto"/>
        </w:rPr>
        <w:t>;</w:t>
      </w:r>
      <w:r w:rsidRPr="002704DB">
        <w:rPr>
          <w:b/>
          <w:bCs/>
          <w:color w:val="auto"/>
        </w:rPr>
        <w:t xml:space="preserve"> derslik</w:t>
      </w:r>
      <w:r w:rsidR="003360AE" w:rsidRPr="002704DB">
        <w:rPr>
          <w:b/>
          <w:bCs/>
          <w:color w:val="auto"/>
        </w:rPr>
        <w:t xml:space="preserve"> yapımı, </w:t>
      </w:r>
      <w:r w:rsidRPr="002704DB">
        <w:rPr>
          <w:b/>
          <w:bCs/>
          <w:color w:val="auto"/>
        </w:rPr>
        <w:t>onarım, donatım ve kamu</w:t>
      </w:r>
      <w:r w:rsidR="003360AE" w:rsidRPr="002704DB">
        <w:rPr>
          <w:b/>
          <w:bCs/>
          <w:color w:val="auto"/>
        </w:rPr>
        <w:t>laştırma işleri</w:t>
      </w:r>
      <w:r w:rsidRPr="002704DB">
        <w:rPr>
          <w:b/>
          <w:bCs/>
          <w:color w:val="auto"/>
        </w:rPr>
        <w:t xml:space="preserve"> için </w:t>
      </w:r>
      <w:r w:rsidR="003360AE" w:rsidRPr="002704DB">
        <w:rPr>
          <w:b/>
          <w:bCs/>
          <w:color w:val="auto"/>
        </w:rPr>
        <w:t>ödenek ihtiyacı bulunmayan</w:t>
      </w:r>
      <w:r w:rsidRPr="002704DB">
        <w:rPr>
          <w:b/>
          <w:bCs/>
          <w:color w:val="auto"/>
        </w:rPr>
        <w:t xml:space="preserve"> iller</w:t>
      </w:r>
      <w:r w:rsidR="003360AE" w:rsidRPr="002704DB">
        <w:rPr>
          <w:b/>
          <w:bCs/>
          <w:color w:val="auto"/>
        </w:rPr>
        <w:t>,</w:t>
      </w:r>
      <w:r w:rsidRPr="002704DB">
        <w:rPr>
          <w:b/>
          <w:bCs/>
          <w:color w:val="auto"/>
        </w:rPr>
        <w:t xml:space="preserve"> cari giderleri için planlama yapabileceklerdir. </w:t>
      </w:r>
    </w:p>
    <w:p w14:paraId="521AC670" w14:textId="77777777" w:rsidR="009C79DF" w:rsidRPr="002704DB" w:rsidRDefault="009C79DF" w:rsidP="00BB5E9E">
      <w:pPr>
        <w:pStyle w:val="Default"/>
        <w:spacing w:line="280" w:lineRule="atLeast"/>
        <w:jc w:val="both"/>
        <w:rPr>
          <w:color w:val="auto"/>
        </w:rPr>
      </w:pPr>
      <w:r w:rsidRPr="002704DB">
        <w:rPr>
          <w:color w:val="auto"/>
        </w:rPr>
        <w:t xml:space="preserve">222 sayılı Kanunun 78/b maddesine göre İlköğretim Bütçesinin %30’unu aşmamak üzere yapılacak harcamaların dağılımı bu tabloda gösterilecektir. </w:t>
      </w:r>
    </w:p>
    <w:p w14:paraId="683B9745" w14:textId="77777777" w:rsidR="009C79DF" w:rsidRDefault="009C79DF" w:rsidP="00BB5E9E">
      <w:pPr>
        <w:pStyle w:val="Default"/>
        <w:spacing w:line="280" w:lineRule="atLeast"/>
        <w:jc w:val="both"/>
        <w:rPr>
          <w:color w:val="auto"/>
        </w:rPr>
      </w:pPr>
      <w:r w:rsidRPr="002704DB">
        <w:rPr>
          <w:b/>
          <w:bCs/>
          <w:color w:val="auto"/>
        </w:rPr>
        <w:t xml:space="preserve">NOT: </w:t>
      </w:r>
      <w:r w:rsidRPr="002704DB">
        <w:rPr>
          <w:color w:val="auto"/>
        </w:rPr>
        <w:t>Tablo-1’de gösterilen gelirler genel toplamı ile giderler genel toplamı ilgili satırlarına yazılacak ve gelir/gider bütçelerinin</w:t>
      </w:r>
      <w:r w:rsidR="00F72085" w:rsidRPr="002704DB">
        <w:rPr>
          <w:color w:val="auto"/>
        </w:rPr>
        <w:t xml:space="preserve"> eşit olmasına dikkat edilecektir.</w:t>
      </w:r>
    </w:p>
    <w:p w14:paraId="62C6EC07" w14:textId="77777777" w:rsidR="00672765" w:rsidRPr="002704DB" w:rsidRDefault="00672765" w:rsidP="00BB5E9E">
      <w:pPr>
        <w:pStyle w:val="Default"/>
        <w:spacing w:line="280" w:lineRule="atLeast"/>
        <w:jc w:val="both"/>
        <w:rPr>
          <w:color w:val="auto"/>
        </w:rPr>
      </w:pPr>
    </w:p>
    <w:p w14:paraId="0459B87D" w14:textId="77777777" w:rsidR="009C79DF" w:rsidRPr="002704DB" w:rsidRDefault="009C79DF" w:rsidP="00BB5E9E">
      <w:pPr>
        <w:pStyle w:val="Default"/>
        <w:spacing w:line="280" w:lineRule="atLeast"/>
        <w:jc w:val="both"/>
        <w:rPr>
          <w:color w:val="auto"/>
        </w:rPr>
      </w:pPr>
      <w:r w:rsidRPr="002704DB">
        <w:rPr>
          <w:b/>
          <w:bCs/>
          <w:color w:val="auto"/>
        </w:rPr>
        <w:t xml:space="preserve">II) TABLO-2 </w:t>
      </w:r>
    </w:p>
    <w:p w14:paraId="01075520" w14:textId="77777777" w:rsidR="009C79DF" w:rsidRPr="002704DB" w:rsidRDefault="009C79DF" w:rsidP="00BB5E9E">
      <w:pPr>
        <w:pStyle w:val="Default"/>
        <w:spacing w:line="280" w:lineRule="atLeast"/>
        <w:jc w:val="both"/>
        <w:rPr>
          <w:color w:val="auto"/>
        </w:rPr>
      </w:pPr>
      <w:r w:rsidRPr="002704DB">
        <w:rPr>
          <w:b/>
          <w:bCs/>
          <w:color w:val="auto"/>
        </w:rPr>
        <w:t xml:space="preserve">Proje Adı: </w:t>
      </w:r>
      <w:r w:rsidRPr="002704DB">
        <w:rPr>
          <w:color w:val="auto"/>
        </w:rPr>
        <w:t>Yeni proje adları belirlenirken kısa ifadeler kullanılacak ve proje adlarının birbirinden ayırt edilebilir (köy, mahalle) olmasına dikkat edilece</w:t>
      </w:r>
      <w:r w:rsidR="00F72085" w:rsidRPr="002704DB">
        <w:rPr>
          <w:color w:val="auto"/>
        </w:rPr>
        <w:t>k olup proje adı eksiksiz olarak</w:t>
      </w:r>
      <w:r w:rsidRPr="002704DB">
        <w:rPr>
          <w:color w:val="auto"/>
        </w:rPr>
        <w:t xml:space="preserve"> belirtilecektir. </w:t>
      </w:r>
    </w:p>
    <w:p w14:paraId="11596B91" w14:textId="4AB268C2" w:rsidR="009C79DF" w:rsidRPr="002704DB" w:rsidRDefault="00BB5E9E" w:rsidP="00BB5E9E">
      <w:pPr>
        <w:pStyle w:val="Default"/>
        <w:spacing w:line="280" w:lineRule="atLeast"/>
        <w:jc w:val="both"/>
        <w:rPr>
          <w:color w:val="auto"/>
        </w:rPr>
      </w:pPr>
      <w:r>
        <w:rPr>
          <w:color w:val="auto"/>
        </w:rPr>
        <w:t xml:space="preserve">- </w:t>
      </w:r>
      <w:r w:rsidR="009C79DF" w:rsidRPr="002704DB">
        <w:rPr>
          <w:color w:val="auto"/>
        </w:rPr>
        <w:t>Geçtiğimiz yıllarda yatırım programında yer alan işler ihale edilmemiş ise programa al</w:t>
      </w:r>
      <w:r w:rsidR="003360AE" w:rsidRPr="002704DB">
        <w:rPr>
          <w:color w:val="auto"/>
        </w:rPr>
        <w:t>ınış durumuna bakılmaksızın 2019</w:t>
      </w:r>
      <w:r w:rsidR="009C79DF" w:rsidRPr="002704DB">
        <w:rPr>
          <w:color w:val="auto"/>
        </w:rPr>
        <w:t xml:space="preserve"> Yılı Temel Eğitim Kurumları Yapım Programı Hazırlama Esaslarına göre tekrar gözden geçirilecek,</w:t>
      </w:r>
      <w:r w:rsidR="00164ABE">
        <w:rPr>
          <w:color w:val="auto"/>
        </w:rPr>
        <w:t xml:space="preserve"> eğitim ihtiyacı </w:t>
      </w:r>
      <w:r w:rsidR="00B275F1">
        <w:rPr>
          <w:color w:val="auto"/>
        </w:rPr>
        <w:t xml:space="preserve">ve önceliğini yitirmiş projeler </w:t>
      </w:r>
      <w:r w:rsidR="009C79DF" w:rsidRPr="002704DB">
        <w:rPr>
          <w:color w:val="auto"/>
        </w:rPr>
        <w:t xml:space="preserve">programdan çıkarılacaktır. </w:t>
      </w:r>
    </w:p>
    <w:p w14:paraId="2E806355" w14:textId="77777777" w:rsidR="009C79DF" w:rsidRDefault="009C79DF" w:rsidP="00BB5E9E">
      <w:pPr>
        <w:pStyle w:val="Default"/>
        <w:spacing w:line="280" w:lineRule="atLeast"/>
        <w:jc w:val="both"/>
        <w:rPr>
          <w:color w:val="auto"/>
        </w:rPr>
      </w:pPr>
      <w:r w:rsidRPr="002704DB">
        <w:rPr>
          <w:color w:val="auto"/>
        </w:rPr>
        <w:t xml:space="preserve">Bakanlığımızca onaylı yıkım kararı bulunan eğitim yapılarının proje adlarının sonuna (yık-yap) ifadesi düşülecektir. </w:t>
      </w:r>
    </w:p>
    <w:p w14:paraId="1E5CDEFD" w14:textId="39F9A980" w:rsidR="007A39BB" w:rsidRPr="00D3741F" w:rsidRDefault="007A39BB" w:rsidP="00BB5E9E">
      <w:pPr>
        <w:pStyle w:val="Default"/>
        <w:spacing w:line="280" w:lineRule="atLeast"/>
        <w:jc w:val="both"/>
        <w:rPr>
          <w:color w:val="auto"/>
        </w:rPr>
      </w:pPr>
      <w:r w:rsidRPr="00D3741F">
        <w:rPr>
          <w:color w:val="auto"/>
        </w:rPr>
        <w:t xml:space="preserve">Programda </w:t>
      </w:r>
      <w:r w:rsidR="00D3741F" w:rsidRPr="00D3741F">
        <w:rPr>
          <w:color w:val="auto"/>
        </w:rPr>
        <w:t>yer alan Özel Eğitim Uygulama Okulu</w:t>
      </w:r>
      <w:r w:rsidRPr="00D3741F">
        <w:rPr>
          <w:color w:val="auto"/>
        </w:rPr>
        <w:t xml:space="preserve"> yapım işleri</w:t>
      </w:r>
      <w:r w:rsidR="00F81193" w:rsidRPr="00D3741F">
        <w:rPr>
          <w:color w:val="auto"/>
        </w:rPr>
        <w:t>nin,</w:t>
      </w:r>
      <w:r w:rsidRPr="00D3741F">
        <w:rPr>
          <w:color w:val="auto"/>
        </w:rPr>
        <w:t xml:space="preserve"> I. veya II. kademe ol</w:t>
      </w:r>
      <w:r w:rsidR="00F81193" w:rsidRPr="00D3741F">
        <w:rPr>
          <w:color w:val="auto"/>
        </w:rPr>
        <w:t>duğu</w:t>
      </w:r>
      <w:r w:rsidRPr="00D3741F">
        <w:rPr>
          <w:color w:val="auto"/>
        </w:rPr>
        <w:t xml:space="preserve"> </w:t>
      </w:r>
      <w:r w:rsidR="00F81193" w:rsidRPr="00D3741F">
        <w:rPr>
          <w:color w:val="auto"/>
        </w:rPr>
        <w:t>belirtilecektir.</w:t>
      </w:r>
    </w:p>
    <w:p w14:paraId="0E6F8810" w14:textId="77777777" w:rsidR="009C79DF" w:rsidRPr="002704DB" w:rsidRDefault="009C79DF" w:rsidP="00BB5E9E">
      <w:pPr>
        <w:pStyle w:val="Default"/>
        <w:spacing w:line="280" w:lineRule="atLeast"/>
        <w:jc w:val="both"/>
        <w:rPr>
          <w:color w:val="auto"/>
        </w:rPr>
      </w:pPr>
      <w:r w:rsidRPr="002704DB">
        <w:rPr>
          <w:b/>
          <w:bCs/>
          <w:color w:val="auto"/>
        </w:rPr>
        <w:t xml:space="preserve">Okul Türü: </w:t>
      </w:r>
      <w:r w:rsidRPr="002704DB">
        <w:rPr>
          <w:color w:val="auto"/>
        </w:rPr>
        <w:t>Anaokulu (</w:t>
      </w:r>
      <w:r w:rsidRPr="002704DB">
        <w:rPr>
          <w:b/>
          <w:bCs/>
          <w:color w:val="auto"/>
        </w:rPr>
        <w:t>AO</w:t>
      </w:r>
      <w:r w:rsidRPr="002704DB">
        <w:rPr>
          <w:color w:val="auto"/>
        </w:rPr>
        <w:t>), İlkokul (</w:t>
      </w:r>
      <w:r w:rsidRPr="002704DB">
        <w:rPr>
          <w:b/>
          <w:bCs/>
          <w:color w:val="auto"/>
        </w:rPr>
        <w:t>İO</w:t>
      </w:r>
      <w:r w:rsidRPr="002704DB">
        <w:rPr>
          <w:color w:val="auto"/>
        </w:rPr>
        <w:t>), Ortaokul (</w:t>
      </w:r>
      <w:r w:rsidRPr="002704DB">
        <w:rPr>
          <w:b/>
          <w:bCs/>
          <w:color w:val="auto"/>
        </w:rPr>
        <w:t>OO</w:t>
      </w:r>
      <w:r w:rsidRPr="002704DB">
        <w:rPr>
          <w:color w:val="auto"/>
        </w:rPr>
        <w:t>), İmam Hatip Ortaokulu (</w:t>
      </w:r>
      <w:r w:rsidRPr="002704DB">
        <w:rPr>
          <w:b/>
          <w:bCs/>
          <w:color w:val="auto"/>
        </w:rPr>
        <w:t>İHO</w:t>
      </w:r>
      <w:r w:rsidRPr="002704DB">
        <w:rPr>
          <w:color w:val="auto"/>
        </w:rPr>
        <w:t>), Yatılı Bölge Ortaokulu (</w:t>
      </w:r>
      <w:r w:rsidRPr="002704DB">
        <w:rPr>
          <w:b/>
          <w:bCs/>
          <w:color w:val="auto"/>
        </w:rPr>
        <w:t>YBO</w:t>
      </w:r>
      <w:r w:rsidRPr="002704DB">
        <w:rPr>
          <w:color w:val="auto"/>
        </w:rPr>
        <w:t xml:space="preserve">) kısaltmaları kullanılacaktır. </w:t>
      </w:r>
    </w:p>
    <w:p w14:paraId="67C39747" w14:textId="61149977" w:rsidR="009C79DF" w:rsidRPr="002704DB" w:rsidRDefault="009C79DF" w:rsidP="00BB5E9E">
      <w:pPr>
        <w:pStyle w:val="Default"/>
        <w:spacing w:line="280" w:lineRule="atLeast"/>
        <w:jc w:val="both"/>
        <w:rPr>
          <w:color w:val="auto"/>
        </w:rPr>
      </w:pPr>
      <w:r w:rsidRPr="002704DB">
        <w:rPr>
          <w:b/>
          <w:bCs/>
          <w:color w:val="auto"/>
        </w:rPr>
        <w:t xml:space="preserve">Karakteristiği: </w:t>
      </w:r>
      <w:r w:rsidRPr="002704DB">
        <w:rPr>
          <w:color w:val="auto"/>
        </w:rPr>
        <w:t xml:space="preserve">Yeni ve ek okul </w:t>
      </w:r>
      <w:r w:rsidR="00FE2D60">
        <w:rPr>
          <w:color w:val="auto"/>
        </w:rPr>
        <w:t>bina hücrelerine derslik sayısı,</w:t>
      </w:r>
      <w:r w:rsidRPr="002704DB">
        <w:rPr>
          <w:color w:val="auto"/>
        </w:rPr>
        <w:t xml:space="preserve"> pansiyon ve yemekhane hücrelerine öğrenci kapasitesi, lojman hücresine daire sayısı, spor salonu ve çok amaçlı salon hücrelerine salon adedi, güçlendirme ve onarım hücrelerine ise (x) yazılacaktır. </w:t>
      </w:r>
    </w:p>
    <w:p w14:paraId="558F6F99" w14:textId="77777777" w:rsidR="009C79DF" w:rsidRPr="002704DB" w:rsidRDefault="009C79DF" w:rsidP="00BB5E9E">
      <w:pPr>
        <w:pStyle w:val="Default"/>
        <w:spacing w:line="280" w:lineRule="atLeast"/>
        <w:jc w:val="both"/>
        <w:rPr>
          <w:color w:val="auto"/>
        </w:rPr>
      </w:pPr>
      <w:r w:rsidRPr="002704DB">
        <w:rPr>
          <w:b/>
          <w:bCs/>
          <w:color w:val="auto"/>
        </w:rPr>
        <w:t xml:space="preserve">Tip Proje No: </w:t>
      </w:r>
      <w:r w:rsidRPr="002704DB">
        <w:rPr>
          <w:color w:val="auto"/>
        </w:rPr>
        <w:t xml:space="preserve">Seçilen proje ülke genelinde uygulanan tip projelerden biri ise tip proje numarası; mahallen hazırlanıp fonksiyon yönüyle Bakanlığımızca uygun görülen özel proje ise “özel” yazılacaktır. </w:t>
      </w:r>
    </w:p>
    <w:p w14:paraId="7AB918D8" w14:textId="77777777" w:rsidR="009C79DF" w:rsidRPr="002704DB" w:rsidRDefault="009C79DF" w:rsidP="00BB5E9E">
      <w:pPr>
        <w:pStyle w:val="Default"/>
        <w:spacing w:line="280" w:lineRule="atLeast"/>
        <w:jc w:val="both"/>
        <w:rPr>
          <w:color w:val="auto"/>
        </w:rPr>
      </w:pPr>
      <w:r w:rsidRPr="002704DB">
        <w:rPr>
          <w:b/>
          <w:bCs/>
          <w:color w:val="auto"/>
        </w:rPr>
        <w:t xml:space="preserve">Taban Alanı: </w:t>
      </w:r>
      <w:r w:rsidRPr="002704DB">
        <w:rPr>
          <w:color w:val="auto"/>
        </w:rPr>
        <w:t xml:space="preserve">İnşaatın zemine oturan kısmının alanıdır. </w:t>
      </w:r>
    </w:p>
    <w:p w14:paraId="29FB15A0" w14:textId="77777777" w:rsidR="009C79DF" w:rsidRPr="002704DB" w:rsidRDefault="009C79DF" w:rsidP="00BB5E9E">
      <w:pPr>
        <w:pStyle w:val="Default"/>
        <w:spacing w:line="280" w:lineRule="atLeast"/>
        <w:jc w:val="both"/>
        <w:rPr>
          <w:color w:val="auto"/>
        </w:rPr>
      </w:pPr>
      <w:r w:rsidRPr="002704DB">
        <w:rPr>
          <w:b/>
          <w:bCs/>
          <w:color w:val="auto"/>
        </w:rPr>
        <w:t xml:space="preserve">Toplam İnşaat Alanı: </w:t>
      </w:r>
      <w:r w:rsidRPr="002704DB">
        <w:rPr>
          <w:color w:val="auto"/>
        </w:rPr>
        <w:t xml:space="preserve">Taban alanı ve katların inşaat alanlarının toplamıdır. Taban alanı ve toplam inşaat alanlarının tespitinde Bakanlığımızca Valiliklere gönderilen doküman ve projelerden faydalanılacak olup bu hücreler onarımlarda boş bırakılacaktır. </w:t>
      </w:r>
    </w:p>
    <w:p w14:paraId="2079580B" w14:textId="77777777" w:rsidR="009C79DF" w:rsidRPr="002704DB" w:rsidRDefault="009C79DF" w:rsidP="00BB5E9E">
      <w:pPr>
        <w:pStyle w:val="Default"/>
        <w:spacing w:line="280" w:lineRule="atLeast"/>
        <w:jc w:val="both"/>
        <w:rPr>
          <w:color w:val="auto"/>
        </w:rPr>
      </w:pPr>
      <w:r w:rsidRPr="002704DB">
        <w:rPr>
          <w:b/>
          <w:bCs/>
          <w:color w:val="auto"/>
        </w:rPr>
        <w:t xml:space="preserve">Projenin Durumu: </w:t>
      </w:r>
      <w:r w:rsidR="00CE77DA" w:rsidRPr="002704DB">
        <w:rPr>
          <w:color w:val="auto"/>
        </w:rPr>
        <w:t>2019</w:t>
      </w:r>
      <w:r w:rsidRPr="002704DB">
        <w:rPr>
          <w:color w:val="auto"/>
        </w:rPr>
        <w:t xml:space="preserve"> yılından önce progr</w:t>
      </w:r>
      <w:r w:rsidR="00CE77DA" w:rsidRPr="002704DB">
        <w:rPr>
          <w:color w:val="auto"/>
        </w:rPr>
        <w:t>ama alınmış ve başlama yılı 2019</w:t>
      </w:r>
      <w:r w:rsidRPr="002704DB">
        <w:rPr>
          <w:color w:val="auto"/>
        </w:rPr>
        <w:t xml:space="preserve"> olmayan projeler </w:t>
      </w:r>
      <w:r w:rsidRPr="002704DB">
        <w:rPr>
          <w:b/>
          <w:bCs/>
          <w:color w:val="auto"/>
        </w:rPr>
        <w:t xml:space="preserve">DEVAM </w:t>
      </w:r>
      <w:r w:rsidRPr="002704DB">
        <w:rPr>
          <w:color w:val="auto"/>
        </w:rPr>
        <w:t>eden proje olarak</w:t>
      </w:r>
      <w:r w:rsidR="00CE77DA" w:rsidRPr="002704DB">
        <w:rPr>
          <w:color w:val="auto"/>
        </w:rPr>
        <w:t xml:space="preserve"> gösterilecek olup ilk defa 2019</w:t>
      </w:r>
      <w:r w:rsidRPr="002704DB">
        <w:rPr>
          <w:color w:val="auto"/>
        </w:rPr>
        <w:t xml:space="preserve"> yılında progra</w:t>
      </w:r>
      <w:r w:rsidR="00CE77DA" w:rsidRPr="002704DB">
        <w:rPr>
          <w:color w:val="auto"/>
        </w:rPr>
        <w:t xml:space="preserve">ma alınmış ve başlama yılı 2019 </w:t>
      </w:r>
      <w:r w:rsidRPr="002704DB">
        <w:rPr>
          <w:color w:val="auto"/>
        </w:rPr>
        <w:t xml:space="preserve">olan projeler </w:t>
      </w:r>
      <w:r w:rsidRPr="002704DB">
        <w:rPr>
          <w:b/>
          <w:bCs/>
          <w:color w:val="auto"/>
        </w:rPr>
        <w:t xml:space="preserve">YENİ </w:t>
      </w:r>
      <w:r w:rsidRPr="002704DB">
        <w:rPr>
          <w:color w:val="auto"/>
        </w:rPr>
        <w:t xml:space="preserve">proje olarak gösterilecektir. </w:t>
      </w:r>
    </w:p>
    <w:p w14:paraId="6A336B52" w14:textId="77777777" w:rsidR="009C79DF" w:rsidRPr="002704DB" w:rsidRDefault="009C79DF" w:rsidP="00BB5E9E">
      <w:pPr>
        <w:pStyle w:val="Default"/>
        <w:spacing w:line="280" w:lineRule="atLeast"/>
        <w:jc w:val="both"/>
        <w:rPr>
          <w:color w:val="auto"/>
        </w:rPr>
      </w:pPr>
      <w:r w:rsidRPr="002704DB">
        <w:rPr>
          <w:b/>
          <w:bCs/>
          <w:color w:val="auto"/>
        </w:rPr>
        <w:t xml:space="preserve">Başlama Yılı: </w:t>
      </w:r>
      <w:r w:rsidRPr="002704DB">
        <w:rPr>
          <w:color w:val="auto"/>
        </w:rPr>
        <w:t xml:space="preserve">İşin programa alındığı yıldır. </w:t>
      </w:r>
    </w:p>
    <w:p w14:paraId="51A91403" w14:textId="77777777" w:rsidR="009C79DF" w:rsidRPr="002704DB" w:rsidRDefault="009C79DF" w:rsidP="00BB5E9E">
      <w:pPr>
        <w:pStyle w:val="Default"/>
        <w:spacing w:line="280" w:lineRule="atLeast"/>
        <w:jc w:val="both"/>
        <w:rPr>
          <w:color w:val="auto"/>
        </w:rPr>
      </w:pPr>
      <w:r w:rsidRPr="002704DB">
        <w:rPr>
          <w:b/>
          <w:bCs/>
          <w:color w:val="auto"/>
        </w:rPr>
        <w:t xml:space="preserve">Bitiş Yılı: </w:t>
      </w:r>
      <w:r w:rsidRPr="002704DB">
        <w:rPr>
          <w:color w:val="auto"/>
        </w:rPr>
        <w:t xml:space="preserve">İşin bitirilmesi için öngörülen yıldır. </w:t>
      </w:r>
    </w:p>
    <w:p w14:paraId="5E718E28" w14:textId="77777777" w:rsidR="00164ABE" w:rsidRPr="0066751B" w:rsidRDefault="009C79DF" w:rsidP="00BB5E9E">
      <w:pPr>
        <w:pStyle w:val="Default"/>
        <w:spacing w:line="280" w:lineRule="atLeast"/>
        <w:jc w:val="both"/>
        <w:rPr>
          <w:color w:val="auto"/>
        </w:rPr>
      </w:pPr>
      <w:r w:rsidRPr="0066751B">
        <w:rPr>
          <w:b/>
          <w:bCs/>
          <w:color w:val="auto"/>
        </w:rPr>
        <w:lastRenderedPageBreak/>
        <w:t xml:space="preserve">Proje Tutarı: </w:t>
      </w:r>
      <w:r w:rsidRPr="0066751B">
        <w:rPr>
          <w:color w:val="auto"/>
        </w:rPr>
        <w:t xml:space="preserve">İşin başlangıcından bitimine kadar olan toplam maliyettir. İhale edilmiş işlerde ihale bedeli + KDV + </w:t>
      </w:r>
      <w:r w:rsidR="0066751B" w:rsidRPr="0066751B">
        <w:rPr>
          <w:color w:val="auto"/>
        </w:rPr>
        <w:t xml:space="preserve">varsa </w:t>
      </w:r>
      <w:r w:rsidRPr="0066751B">
        <w:rPr>
          <w:color w:val="auto"/>
        </w:rPr>
        <w:t>fiyat farkı toplamında</w:t>
      </w:r>
      <w:r w:rsidR="00CE77DA" w:rsidRPr="0066751B">
        <w:rPr>
          <w:color w:val="auto"/>
        </w:rPr>
        <w:t xml:space="preserve">n oluşan </w:t>
      </w:r>
      <w:r w:rsidR="00164ABE" w:rsidRPr="0066751B">
        <w:rPr>
          <w:color w:val="auto"/>
        </w:rPr>
        <w:t xml:space="preserve">toplam </w:t>
      </w:r>
      <w:r w:rsidR="00CE77DA" w:rsidRPr="0066751B">
        <w:rPr>
          <w:color w:val="auto"/>
        </w:rPr>
        <w:t>sözleşme bedelini, 2018</w:t>
      </w:r>
      <w:r w:rsidRPr="0066751B">
        <w:rPr>
          <w:color w:val="auto"/>
        </w:rPr>
        <w:t xml:space="preserve"> programında yer alan ancak</w:t>
      </w:r>
      <w:r w:rsidR="00164ABE" w:rsidRPr="0066751B">
        <w:rPr>
          <w:color w:val="auto"/>
        </w:rPr>
        <w:t xml:space="preserve"> ihalesi yapılmamış devam eden işlerde</w:t>
      </w:r>
      <w:r w:rsidR="00CE77DA" w:rsidRPr="0066751B">
        <w:rPr>
          <w:color w:val="auto"/>
        </w:rPr>
        <w:t xml:space="preserve"> 2019 yılına güncellenen bedeli, 2019</w:t>
      </w:r>
      <w:r w:rsidRPr="0066751B">
        <w:rPr>
          <w:color w:val="auto"/>
        </w:rPr>
        <w:t xml:space="preserve"> yılında programa alınan yeni projelerde Ödenek Teminine Esas Tahmini Bedel Hesabına (Ek-4) göre tespit edilen bedeli ifade eder. </w:t>
      </w:r>
    </w:p>
    <w:p w14:paraId="456770EB" w14:textId="77777777" w:rsidR="006D37D0" w:rsidRPr="00F21D76" w:rsidRDefault="00164ABE" w:rsidP="00164ABE">
      <w:pPr>
        <w:pStyle w:val="Default"/>
        <w:spacing w:line="280" w:lineRule="atLeast"/>
        <w:jc w:val="both"/>
        <w:rPr>
          <w:color w:val="auto"/>
        </w:rPr>
      </w:pPr>
      <w:r w:rsidRPr="00F21D76">
        <w:rPr>
          <w:color w:val="auto"/>
        </w:rPr>
        <w:t xml:space="preserve">- İhalesi yapılmamış devam eden projeler ile 2019 yılında programa alınan yeni </w:t>
      </w:r>
      <w:r w:rsidR="009C79DF" w:rsidRPr="00F21D76">
        <w:rPr>
          <w:color w:val="auto"/>
        </w:rPr>
        <w:t>projelerde basit hesapla</w:t>
      </w:r>
      <w:r w:rsidR="006D37D0" w:rsidRPr="00F21D76">
        <w:rPr>
          <w:color w:val="auto"/>
        </w:rPr>
        <w:t xml:space="preserve"> (çevre tanzimi, bedel artırımı,</w:t>
      </w:r>
      <w:r w:rsidR="0066751B" w:rsidRPr="00F21D76">
        <w:rPr>
          <w:color w:val="auto"/>
        </w:rPr>
        <w:t xml:space="preserve"> varsa fiyat farkı,</w:t>
      </w:r>
      <w:r w:rsidR="006D37D0" w:rsidRPr="00F21D76">
        <w:rPr>
          <w:color w:val="auto"/>
        </w:rPr>
        <w:t xml:space="preserve"> KDV </w:t>
      </w:r>
      <w:r w:rsidR="009C79DF" w:rsidRPr="00F21D76">
        <w:rPr>
          <w:color w:val="auto"/>
        </w:rPr>
        <w:t>dâhil</w:t>
      </w:r>
      <w:r w:rsidR="006D37D0" w:rsidRPr="00F21D76">
        <w:rPr>
          <w:color w:val="auto"/>
        </w:rPr>
        <w:t>)</w:t>
      </w:r>
      <w:r w:rsidR="009C79DF" w:rsidRPr="00F21D76">
        <w:rPr>
          <w:color w:val="auto"/>
        </w:rPr>
        <w:t xml:space="preserve"> toplam birim m² </w:t>
      </w:r>
      <w:r w:rsidR="004A7214" w:rsidRPr="00F21D76">
        <w:rPr>
          <w:color w:val="auto"/>
        </w:rPr>
        <w:t>yapım maliyeti, projenin özelliğine göre</w:t>
      </w:r>
      <w:r w:rsidR="00C14341" w:rsidRPr="00F21D76">
        <w:rPr>
          <w:color w:val="auto"/>
        </w:rPr>
        <w:t>,</w:t>
      </w:r>
      <w:r w:rsidR="004A7214" w:rsidRPr="00F21D76">
        <w:rPr>
          <w:color w:val="auto"/>
        </w:rPr>
        <w:t xml:space="preserve"> </w:t>
      </w:r>
      <w:r w:rsidR="00C14341" w:rsidRPr="00F21D76">
        <w:rPr>
          <w:color w:val="auto"/>
        </w:rPr>
        <w:t xml:space="preserve">Ödenek Teminine Esas Tahmini Bedel Hesabına dayandırılarak </w:t>
      </w:r>
      <w:r w:rsidRPr="00F21D76">
        <w:rPr>
          <w:color w:val="auto"/>
        </w:rPr>
        <w:t>1.800</w:t>
      </w:r>
      <w:r w:rsidR="004E467F" w:rsidRPr="00F21D76">
        <w:rPr>
          <w:color w:val="auto"/>
        </w:rPr>
        <w:t>.-</w:t>
      </w:r>
      <w:r w:rsidR="009C79DF" w:rsidRPr="00F21D76">
        <w:rPr>
          <w:color w:val="auto"/>
        </w:rPr>
        <w:t>TL/m²</w:t>
      </w:r>
      <w:r w:rsidR="004A7214" w:rsidRPr="00F21D76">
        <w:rPr>
          <w:color w:val="auto"/>
        </w:rPr>
        <w:t xml:space="preserve"> ile</w:t>
      </w:r>
      <w:r w:rsidRPr="00F21D76">
        <w:rPr>
          <w:color w:val="auto"/>
        </w:rPr>
        <w:t xml:space="preserve"> 2</w:t>
      </w:r>
      <w:r w:rsidR="009C79DF" w:rsidRPr="00F21D76">
        <w:rPr>
          <w:color w:val="auto"/>
        </w:rPr>
        <w:t>.</w:t>
      </w:r>
      <w:r w:rsidR="004A7214" w:rsidRPr="00F21D76">
        <w:rPr>
          <w:color w:val="auto"/>
        </w:rPr>
        <w:t>2</w:t>
      </w:r>
      <w:r w:rsidR="009C79DF" w:rsidRPr="00F21D76">
        <w:rPr>
          <w:color w:val="auto"/>
        </w:rPr>
        <w:t xml:space="preserve">00.-TL/m² </w:t>
      </w:r>
      <w:r w:rsidR="00C14341" w:rsidRPr="00F21D76">
        <w:rPr>
          <w:color w:val="auto"/>
        </w:rPr>
        <w:t xml:space="preserve">aralığında </w:t>
      </w:r>
      <w:r w:rsidR="00585FFB" w:rsidRPr="00F21D76">
        <w:rPr>
          <w:color w:val="auto"/>
        </w:rPr>
        <w:t>olacaktır.</w:t>
      </w:r>
    </w:p>
    <w:p w14:paraId="2C63BFCA" w14:textId="77777777" w:rsidR="009C79DF" w:rsidRPr="00F21D76" w:rsidRDefault="006D37D0" w:rsidP="00164ABE">
      <w:pPr>
        <w:pStyle w:val="Default"/>
        <w:spacing w:line="280" w:lineRule="atLeast"/>
        <w:jc w:val="both"/>
        <w:rPr>
          <w:color w:val="auto"/>
        </w:rPr>
      </w:pPr>
      <w:r w:rsidRPr="00F21D76">
        <w:rPr>
          <w:color w:val="auto"/>
        </w:rPr>
        <w:t xml:space="preserve">- </w:t>
      </w:r>
      <w:r w:rsidR="00585FFB" w:rsidRPr="00F21D76">
        <w:rPr>
          <w:color w:val="auto"/>
        </w:rPr>
        <w:t>Ödenek T</w:t>
      </w:r>
      <w:r w:rsidR="009C79DF" w:rsidRPr="00F21D76">
        <w:rPr>
          <w:color w:val="auto"/>
        </w:rPr>
        <w:t xml:space="preserve">eminine </w:t>
      </w:r>
      <w:r w:rsidR="00585FFB" w:rsidRPr="00F21D76">
        <w:rPr>
          <w:color w:val="auto"/>
        </w:rPr>
        <w:t>Esas Tahmini Bedel H</w:t>
      </w:r>
      <w:r w:rsidR="009C79DF" w:rsidRPr="00F21D76">
        <w:rPr>
          <w:color w:val="auto"/>
        </w:rPr>
        <w:t>esabı sadece yeni ve ikmal inşaatlarını kapsayacak olup mülga Bayındırlık ve İskân Bakanlığı Yapı İşleri Genel Müdürlüğünün 16.04.2003 tarihli ve 1769 sayılı yazılarında belirtilen e</w:t>
      </w:r>
      <w:r w:rsidRPr="00F21D76">
        <w:rPr>
          <w:color w:val="auto"/>
        </w:rPr>
        <w:t>saslara göre tespit edilecektir.</w:t>
      </w:r>
      <w:r w:rsidR="009C79DF" w:rsidRPr="00F21D76">
        <w:rPr>
          <w:color w:val="auto"/>
        </w:rPr>
        <w:t xml:space="preserve"> Onarım planlaması yapılırken, uygulama projesi yapılamayan onarım işlerinde, hazırlanan rölövelere dayalı olarak düzenlenen mahal listeleri ve metrajlara göre yaklaşık maliyeti hesaplanacaktır. </w:t>
      </w:r>
    </w:p>
    <w:p w14:paraId="09C168C0" w14:textId="77777777" w:rsidR="009C79DF" w:rsidRPr="00F21D76" w:rsidRDefault="006D37D0" w:rsidP="00BB5E9E">
      <w:pPr>
        <w:pStyle w:val="Default"/>
        <w:spacing w:line="280" w:lineRule="atLeast"/>
        <w:jc w:val="both"/>
        <w:rPr>
          <w:color w:val="auto"/>
        </w:rPr>
      </w:pPr>
      <w:r w:rsidRPr="00F21D76">
        <w:rPr>
          <w:color w:val="auto"/>
        </w:rPr>
        <w:t xml:space="preserve">- </w:t>
      </w:r>
      <w:r w:rsidR="009C79DF" w:rsidRPr="00F21D76">
        <w:rPr>
          <w:color w:val="auto"/>
        </w:rPr>
        <w:t xml:space="preserve">İkmal işlerinde ise inşaat hiç yapılmamış gibi tamamını kapsayacak şekilde hesap yapılacak, bir komisyon marifetiyle işin yapılan kısmının fiziki yüzdesi belirlenecek ve toplam bedelden yapılan kısım düşülecektir. </w:t>
      </w:r>
    </w:p>
    <w:p w14:paraId="5BDC4259" w14:textId="0B65EFE7" w:rsidR="00283204" w:rsidRPr="00F21D76" w:rsidRDefault="00BB5E9E" w:rsidP="00BB5E9E">
      <w:pPr>
        <w:pStyle w:val="Default"/>
        <w:spacing w:line="280" w:lineRule="atLeast"/>
        <w:jc w:val="both"/>
        <w:rPr>
          <w:color w:val="auto"/>
        </w:rPr>
      </w:pPr>
      <w:r w:rsidRPr="00F21D76">
        <w:rPr>
          <w:color w:val="auto"/>
        </w:rPr>
        <w:t xml:space="preserve">- </w:t>
      </w:r>
      <w:r w:rsidR="009C79DF" w:rsidRPr="00F21D76">
        <w:rPr>
          <w:color w:val="auto"/>
        </w:rPr>
        <w:t>Ödenek Teminine Esas Tahmini Bedel Hesabı; yürürlükte olan “Mimarlık ve Mühendislik Hizmet Bedellerinin Hesabında Kullanılacak Yılı Yapı Yaklaşık Birim Maliyetleri Hakkındaki Tebliğ” den projeye uygun yapı sınıfı belirlenerek</w:t>
      </w:r>
      <w:r w:rsidR="008E769C">
        <w:rPr>
          <w:color w:val="auto"/>
        </w:rPr>
        <w:t>,</w:t>
      </w:r>
      <w:r w:rsidR="009C79DF" w:rsidRPr="00F21D76">
        <w:rPr>
          <w:color w:val="auto"/>
        </w:rPr>
        <w:t xml:space="preserve"> ekte gönderilen </w:t>
      </w:r>
      <w:r w:rsidR="006E43AA" w:rsidRPr="00F21D76">
        <w:rPr>
          <w:color w:val="auto"/>
        </w:rPr>
        <w:t xml:space="preserve">“MEB Eğitim Kurumları Yatırımlarının Ödenek Teminine Esas Tahmini Bedel Hesabı” </w:t>
      </w:r>
      <w:r w:rsidR="00F21D76" w:rsidRPr="00F21D76">
        <w:rPr>
          <w:color w:val="auto"/>
        </w:rPr>
        <w:t xml:space="preserve">EK-4 </w:t>
      </w:r>
      <w:r w:rsidR="006E43AA" w:rsidRPr="00F21D76">
        <w:rPr>
          <w:color w:val="auto"/>
        </w:rPr>
        <w:t xml:space="preserve">formuna </w:t>
      </w:r>
      <w:r w:rsidR="00283204" w:rsidRPr="00F21D76">
        <w:rPr>
          <w:color w:val="auto"/>
        </w:rPr>
        <w:t xml:space="preserve">göre </w:t>
      </w:r>
      <w:r w:rsidR="009C79DF" w:rsidRPr="00F21D76">
        <w:rPr>
          <w:color w:val="auto"/>
        </w:rPr>
        <w:t>inşaat-makine-elektrik mühendisi olmak üzere en az 3 teknik personel tarafından hazırlan</w:t>
      </w:r>
      <w:r w:rsidR="006E43AA" w:rsidRPr="00F21D76">
        <w:rPr>
          <w:color w:val="auto"/>
        </w:rPr>
        <w:t>acak</w:t>
      </w:r>
      <w:r w:rsidR="00283204" w:rsidRPr="00F21D76">
        <w:rPr>
          <w:color w:val="auto"/>
        </w:rPr>
        <w:t xml:space="preserve">tır. </w:t>
      </w:r>
    </w:p>
    <w:p w14:paraId="2BEA3DCE" w14:textId="77777777" w:rsidR="009C79DF" w:rsidRPr="002704DB" w:rsidRDefault="00BB5E9E" w:rsidP="00BB5E9E">
      <w:pPr>
        <w:pStyle w:val="Default"/>
        <w:spacing w:line="280" w:lineRule="atLeast"/>
        <w:jc w:val="both"/>
        <w:rPr>
          <w:color w:val="auto"/>
        </w:rPr>
      </w:pPr>
      <w:r w:rsidRPr="00283204">
        <w:rPr>
          <w:color w:val="auto"/>
        </w:rPr>
        <w:t xml:space="preserve">- </w:t>
      </w:r>
      <w:r w:rsidR="009C79DF" w:rsidRPr="002704DB">
        <w:rPr>
          <w:color w:val="auto"/>
        </w:rPr>
        <w:t xml:space="preserve">Yatırım programında yer alan işlerin yasada öngörülen süre içerisinde ihalesinin yapılabilmesi için ihale öncesi çalışmaların zamanında tamamlanması bakımından ilgili personelin bu işlere gereken önemi göstermesi gerekmektedir. </w:t>
      </w:r>
    </w:p>
    <w:p w14:paraId="5451C9C6" w14:textId="77777777" w:rsidR="009C79DF" w:rsidRPr="002704DB" w:rsidRDefault="00BB5E9E" w:rsidP="00BB5E9E">
      <w:pPr>
        <w:pStyle w:val="Default"/>
        <w:spacing w:line="280" w:lineRule="atLeast"/>
        <w:jc w:val="both"/>
        <w:rPr>
          <w:color w:val="auto"/>
        </w:rPr>
      </w:pPr>
      <w:r>
        <w:rPr>
          <w:color w:val="auto"/>
        </w:rPr>
        <w:t xml:space="preserve">- </w:t>
      </w:r>
      <w:r w:rsidR="009C79DF" w:rsidRPr="002704DB">
        <w:rPr>
          <w:color w:val="auto"/>
        </w:rPr>
        <w:t xml:space="preserve">Geçtiğimiz yıllarda ödenek teminine esas tahmini bedel hesabında bazı hatalar yapılması nedeniyle aşağıdaki hususların yeniden belirtilmesine ihtiyaç duyulmuştur. </w:t>
      </w:r>
    </w:p>
    <w:p w14:paraId="60B684C6" w14:textId="77777777" w:rsidR="009C79DF" w:rsidRPr="002704DB" w:rsidRDefault="009C79DF" w:rsidP="00BB5E9E">
      <w:pPr>
        <w:pStyle w:val="Default"/>
        <w:spacing w:line="280" w:lineRule="atLeast"/>
        <w:jc w:val="both"/>
        <w:rPr>
          <w:color w:val="auto"/>
        </w:rPr>
      </w:pPr>
      <w:r w:rsidRPr="002704DB">
        <w:rPr>
          <w:color w:val="auto"/>
        </w:rPr>
        <w:t>1- Proje tipi ve toplam inşaat alanının (m</w:t>
      </w:r>
      <w:r w:rsidRPr="00F21D76">
        <w:rPr>
          <w:color w:val="auto"/>
          <w:vertAlign w:val="superscript"/>
        </w:rPr>
        <w:t>2</w:t>
      </w:r>
      <w:r w:rsidRPr="002704DB">
        <w:rPr>
          <w:color w:val="auto"/>
        </w:rPr>
        <w:t xml:space="preserve">) eksiksiz yazılmasına, </w:t>
      </w:r>
    </w:p>
    <w:p w14:paraId="55108395" w14:textId="77777777" w:rsidR="009C79DF" w:rsidRPr="002704DB" w:rsidRDefault="009C79DF" w:rsidP="00BB5E9E">
      <w:pPr>
        <w:pStyle w:val="Default"/>
        <w:spacing w:line="280" w:lineRule="atLeast"/>
        <w:jc w:val="both"/>
        <w:rPr>
          <w:color w:val="auto"/>
        </w:rPr>
      </w:pPr>
      <w:r w:rsidRPr="002704DB">
        <w:rPr>
          <w:color w:val="auto"/>
        </w:rPr>
        <w:t xml:space="preserve">2- Yapı yaklaşık birim maliyetinin hatasız alınmasına, </w:t>
      </w:r>
    </w:p>
    <w:p w14:paraId="7594DB4B" w14:textId="77777777" w:rsidR="00EC0EB4" w:rsidRDefault="009C79DF" w:rsidP="00BB5E9E">
      <w:pPr>
        <w:pStyle w:val="Default"/>
        <w:spacing w:line="280" w:lineRule="atLeast"/>
        <w:jc w:val="both"/>
        <w:rPr>
          <w:color w:val="auto"/>
        </w:rPr>
      </w:pPr>
      <w:r w:rsidRPr="002704DB">
        <w:rPr>
          <w:color w:val="auto"/>
        </w:rPr>
        <w:t xml:space="preserve">3- İşin ödenek teminine esas maliyetinin mutlaka yaklaşık maliyetle uyumlu olmasına azami dikkat edilmesi gerekmektedir. </w:t>
      </w:r>
    </w:p>
    <w:p w14:paraId="6AADC939" w14:textId="77777777" w:rsidR="009C79DF" w:rsidRPr="002704DB" w:rsidRDefault="009C79DF" w:rsidP="00BB5E9E">
      <w:pPr>
        <w:pStyle w:val="Default"/>
        <w:spacing w:line="280" w:lineRule="atLeast"/>
        <w:jc w:val="both"/>
        <w:rPr>
          <w:color w:val="auto"/>
        </w:rPr>
      </w:pPr>
      <w:r w:rsidRPr="002704DB">
        <w:rPr>
          <w:color w:val="auto"/>
        </w:rPr>
        <w:t xml:space="preserve">Yapı yaklaşık birim maliyetinin fazla olması nedeniyle arada fark oluşması durumunda, bu farka neden olan işin yapılacağı yer, mesafe, zemin, tesisat gibi unsurlar dikkate alınarak tespit edilecek bir yüzde ile çarpılmak suretiyle bedel artırımına gidilerek bu farkın bedel artışı yolu ile karşılanması gerekmektedir. </w:t>
      </w:r>
    </w:p>
    <w:p w14:paraId="280D8F03" w14:textId="77777777" w:rsidR="009C79DF" w:rsidRPr="002704DB" w:rsidRDefault="00BB5E9E" w:rsidP="00BB5E9E">
      <w:pPr>
        <w:pStyle w:val="Default"/>
        <w:spacing w:line="280" w:lineRule="atLeast"/>
        <w:jc w:val="both"/>
        <w:rPr>
          <w:color w:val="auto"/>
        </w:rPr>
      </w:pPr>
      <w:r>
        <w:rPr>
          <w:color w:val="auto"/>
        </w:rPr>
        <w:t xml:space="preserve">- </w:t>
      </w:r>
      <w:r w:rsidR="009C79DF" w:rsidRPr="002704DB">
        <w:rPr>
          <w:color w:val="auto"/>
        </w:rPr>
        <w:t xml:space="preserve">Bu artışın ayrıntılı teknik gerekçelerine ait rapor, imar planı, imar durumu belgesi, tapu, tahsis belgesi, kadastro çapı, plankote, vaziyet planı, geoteknik raporlar ile birlikte, proje parametreleri (ad, yer, karakteristik, proje tipi, başlama-bitiş yılı, proje tutarı, harcaması, ödeneği) revize edilmek üzere Temel Eğitim Kurumları Ek Yapım Programı (Tablo-7) düzenlenerek gönderilecek ve Bakanlık Onayı alındıktan sonra ihaleye çıkılacaktır. </w:t>
      </w:r>
    </w:p>
    <w:p w14:paraId="2B3430DF" w14:textId="11165BDD" w:rsidR="009C79DF" w:rsidRPr="002704DB" w:rsidRDefault="0040698F" w:rsidP="00BB5E9E">
      <w:pPr>
        <w:pStyle w:val="Default"/>
        <w:spacing w:line="280" w:lineRule="atLeast"/>
        <w:jc w:val="both"/>
        <w:rPr>
          <w:color w:val="auto"/>
        </w:rPr>
      </w:pPr>
      <w:r>
        <w:rPr>
          <w:color w:val="auto"/>
        </w:rPr>
        <w:t xml:space="preserve">- </w:t>
      </w:r>
      <w:r w:rsidR="009C79DF" w:rsidRPr="002704DB">
        <w:rPr>
          <w:color w:val="auto"/>
        </w:rPr>
        <w:t xml:space="preserve">Eğer yeterli ödenek yoksa ihale yetkilisi ihale onayını imzalamayacaktır. </w:t>
      </w:r>
    </w:p>
    <w:p w14:paraId="0C439921" w14:textId="77777777" w:rsidR="009C79DF" w:rsidRPr="002704DB" w:rsidRDefault="00585FFB" w:rsidP="00BB5E9E">
      <w:pPr>
        <w:pStyle w:val="Default"/>
        <w:spacing w:line="280" w:lineRule="atLeast"/>
        <w:jc w:val="both"/>
        <w:rPr>
          <w:color w:val="auto"/>
        </w:rPr>
      </w:pPr>
      <w:r>
        <w:rPr>
          <w:color w:val="auto"/>
        </w:rPr>
        <w:t xml:space="preserve">- </w:t>
      </w:r>
      <w:r w:rsidR="009C79DF" w:rsidRPr="00F21D76">
        <w:rPr>
          <w:color w:val="auto"/>
        </w:rPr>
        <w:t>Keza ihaleden sonra en düşük teklif yaklaşık maliyetin de üzerine çıkabileceğinden</w:t>
      </w:r>
      <w:r w:rsidR="00F21D76" w:rsidRPr="00F21D76">
        <w:rPr>
          <w:color w:val="auto"/>
        </w:rPr>
        <w:t xml:space="preserve"> </w:t>
      </w:r>
      <w:r w:rsidR="009C79DF" w:rsidRPr="002704DB">
        <w:rPr>
          <w:color w:val="auto"/>
        </w:rPr>
        <w:t>ihale yetkilisi mevcut ödeneğin</w:t>
      </w:r>
      <w:r w:rsidR="006E43AA">
        <w:rPr>
          <w:color w:val="auto"/>
        </w:rPr>
        <w:t>;</w:t>
      </w:r>
      <w:r w:rsidR="009C79DF" w:rsidRPr="002704DB">
        <w:rPr>
          <w:color w:val="auto"/>
        </w:rPr>
        <w:t xml:space="preserve"> isteklinin teklifi, KDV ve verilecekse fiyat farkını karşılayıp karşılamadığını kontrol edecek, eğer ödenek varsa ihaleyi onaylayacak, ödeneğin yetersiz olması durumunda ise ödeneğin temin edilmesi yönünde çalışma yapacaktır. İhale onay süresi zarfında ek ödeneğin temin edilmemesi durumunda ise ihale iptal edilecektir. </w:t>
      </w:r>
    </w:p>
    <w:p w14:paraId="185650B8" w14:textId="77777777" w:rsidR="009C79DF" w:rsidRPr="002704DB" w:rsidRDefault="009C79DF" w:rsidP="00BB5E9E">
      <w:pPr>
        <w:pStyle w:val="Default"/>
        <w:spacing w:line="280" w:lineRule="atLeast"/>
        <w:jc w:val="both"/>
        <w:rPr>
          <w:color w:val="auto"/>
        </w:rPr>
      </w:pPr>
      <w:r w:rsidRPr="002704DB">
        <w:rPr>
          <w:color w:val="auto"/>
        </w:rPr>
        <w:t xml:space="preserve">4- Ödenek teminine esas tahmini bedel hesabındaki meblağın yaklaşık maliyet ile uyumlu olması gerekmektedir. Aksi takdirde yeterli ödenek olmadığı için ihalenin yapılamaması gibi bir sonuç ortaya çıkacaktır. </w:t>
      </w:r>
    </w:p>
    <w:p w14:paraId="4263727E" w14:textId="77777777" w:rsidR="009C79DF" w:rsidRPr="002704DB" w:rsidRDefault="009C79DF" w:rsidP="00BB5E9E">
      <w:pPr>
        <w:pStyle w:val="Default"/>
        <w:spacing w:line="280" w:lineRule="atLeast"/>
        <w:jc w:val="both"/>
        <w:rPr>
          <w:color w:val="auto"/>
        </w:rPr>
      </w:pPr>
      <w:r w:rsidRPr="002704DB">
        <w:rPr>
          <w:color w:val="auto"/>
        </w:rPr>
        <w:t xml:space="preserve">5- Fiyat farkı ödenecek işlerde ise ödenek teminine esas tahmini bedel hesabında muhtemel fiyat farkı da dikkate alınarak ilave edilmelidir. </w:t>
      </w:r>
    </w:p>
    <w:p w14:paraId="7C2C28D5" w14:textId="77777777" w:rsidR="009C79DF" w:rsidRPr="002704DB" w:rsidRDefault="009C79DF" w:rsidP="00BB5E9E">
      <w:pPr>
        <w:pStyle w:val="Default"/>
        <w:spacing w:line="280" w:lineRule="atLeast"/>
        <w:jc w:val="both"/>
        <w:rPr>
          <w:color w:val="auto"/>
        </w:rPr>
      </w:pPr>
      <w:r w:rsidRPr="002704DB">
        <w:rPr>
          <w:b/>
          <w:bCs/>
          <w:color w:val="auto"/>
        </w:rPr>
        <w:lastRenderedPageBreak/>
        <w:t xml:space="preserve">Harcaması: </w:t>
      </w:r>
      <w:r w:rsidR="00CE77DA" w:rsidRPr="002704DB">
        <w:rPr>
          <w:color w:val="auto"/>
        </w:rPr>
        <w:t>31.12.2018</w:t>
      </w:r>
      <w:r w:rsidRPr="002704DB">
        <w:rPr>
          <w:color w:val="auto"/>
        </w:rPr>
        <w:t xml:space="preserve"> tarihi itibariyle sözleşmesi kapsamında geçmiş</w:t>
      </w:r>
      <w:r w:rsidR="00433EE7">
        <w:rPr>
          <w:color w:val="auto"/>
        </w:rPr>
        <w:t xml:space="preserve"> yıllarda yapılan</w:t>
      </w:r>
      <w:r w:rsidRPr="002704DB">
        <w:rPr>
          <w:color w:val="auto"/>
        </w:rPr>
        <w:t xml:space="preserve"> harcamalar toplamı bu hücreye yazılacaktır. Tasfiye edilmiş işler de aynı şekilde hesap ed</w:t>
      </w:r>
      <w:r w:rsidR="00CE77DA" w:rsidRPr="002704DB">
        <w:rPr>
          <w:color w:val="auto"/>
        </w:rPr>
        <w:t>ilerek 1. ihale ve 2. ihale 2019</w:t>
      </w:r>
      <w:r w:rsidRPr="002704DB">
        <w:rPr>
          <w:color w:val="auto"/>
        </w:rPr>
        <w:t xml:space="preserve"> yılına getirilip toplanarak yazılacaktır. </w:t>
      </w:r>
    </w:p>
    <w:p w14:paraId="45276425" w14:textId="77777777" w:rsidR="009C79DF" w:rsidRDefault="00CE77DA" w:rsidP="00BB5E9E">
      <w:pPr>
        <w:pStyle w:val="Default"/>
        <w:spacing w:line="280" w:lineRule="atLeast"/>
        <w:jc w:val="both"/>
        <w:rPr>
          <w:color w:val="auto"/>
        </w:rPr>
      </w:pPr>
      <w:r w:rsidRPr="002704DB">
        <w:rPr>
          <w:b/>
          <w:bCs/>
          <w:color w:val="auto"/>
        </w:rPr>
        <w:t>2019</w:t>
      </w:r>
      <w:r w:rsidR="009C79DF" w:rsidRPr="002704DB">
        <w:rPr>
          <w:b/>
          <w:bCs/>
          <w:color w:val="auto"/>
        </w:rPr>
        <w:t xml:space="preserve"> Yılı Yatırımı: </w:t>
      </w:r>
      <w:r w:rsidRPr="002704DB">
        <w:rPr>
          <w:color w:val="auto"/>
        </w:rPr>
        <w:t>İşin 2019</w:t>
      </w:r>
      <w:r w:rsidR="009C79DF" w:rsidRPr="002704DB">
        <w:rPr>
          <w:color w:val="auto"/>
        </w:rPr>
        <w:t xml:space="preserve"> yılı</w:t>
      </w:r>
      <w:r w:rsidR="00433EE7">
        <w:rPr>
          <w:color w:val="auto"/>
        </w:rPr>
        <w:t xml:space="preserve"> için planlanan ödeneğidir. 2019</w:t>
      </w:r>
      <w:r w:rsidR="009C79DF" w:rsidRPr="002704DB">
        <w:rPr>
          <w:color w:val="auto"/>
        </w:rPr>
        <w:t xml:space="preserve"> yılında bitecek işl</w:t>
      </w:r>
      <w:r w:rsidRPr="002704DB">
        <w:rPr>
          <w:color w:val="auto"/>
        </w:rPr>
        <w:t xml:space="preserve">erde, 2019 yılı ödeneği ile </w:t>
      </w:r>
      <w:r w:rsidR="00433EE7">
        <w:rPr>
          <w:color w:val="auto"/>
        </w:rPr>
        <w:t xml:space="preserve">31.12.2018 tarihine kadar </w:t>
      </w:r>
      <w:r w:rsidR="009C79DF" w:rsidRPr="002704DB">
        <w:rPr>
          <w:color w:val="auto"/>
        </w:rPr>
        <w:t xml:space="preserve">yapılan harcamaların toplamı proje tutarını vermelidir. </w:t>
      </w:r>
    </w:p>
    <w:p w14:paraId="1339C785" w14:textId="77777777" w:rsidR="00672765" w:rsidRPr="002704DB" w:rsidRDefault="00672765" w:rsidP="00BB5E9E">
      <w:pPr>
        <w:pStyle w:val="Default"/>
        <w:spacing w:line="280" w:lineRule="atLeast"/>
        <w:jc w:val="both"/>
        <w:rPr>
          <w:color w:val="auto"/>
        </w:rPr>
      </w:pPr>
    </w:p>
    <w:p w14:paraId="2AA7F842" w14:textId="77777777" w:rsidR="009C79DF" w:rsidRPr="002704DB" w:rsidRDefault="009C79DF" w:rsidP="00BB5E9E">
      <w:pPr>
        <w:pStyle w:val="Default"/>
        <w:spacing w:line="280" w:lineRule="atLeast"/>
        <w:jc w:val="both"/>
        <w:rPr>
          <w:color w:val="auto"/>
        </w:rPr>
      </w:pPr>
      <w:r w:rsidRPr="002704DB">
        <w:rPr>
          <w:b/>
          <w:bCs/>
          <w:color w:val="auto"/>
        </w:rPr>
        <w:t xml:space="preserve">III) TABLO-4 </w:t>
      </w:r>
    </w:p>
    <w:p w14:paraId="08EBC5A2" w14:textId="77777777" w:rsidR="009C79DF" w:rsidRDefault="00CE77DA" w:rsidP="00BB5E9E">
      <w:pPr>
        <w:pStyle w:val="Default"/>
        <w:spacing w:line="280" w:lineRule="atLeast"/>
        <w:jc w:val="both"/>
        <w:rPr>
          <w:color w:val="auto"/>
        </w:rPr>
      </w:pPr>
      <w:r w:rsidRPr="002704DB">
        <w:rPr>
          <w:color w:val="auto"/>
        </w:rPr>
        <w:t>2018</w:t>
      </w:r>
      <w:r w:rsidR="009C79DF" w:rsidRPr="002704DB">
        <w:rPr>
          <w:color w:val="auto"/>
        </w:rPr>
        <w:t xml:space="preserve"> Yılı Temel Eğitim Kurumları Yapım Programında yer alan eğitim yatırımları bütçesinden yapılan</w:t>
      </w:r>
      <w:r w:rsidRPr="002704DB">
        <w:rPr>
          <w:color w:val="auto"/>
        </w:rPr>
        <w:t xml:space="preserve"> harcamalar ve 2019</w:t>
      </w:r>
      <w:r w:rsidR="009C79DF" w:rsidRPr="002704DB">
        <w:rPr>
          <w:color w:val="auto"/>
        </w:rPr>
        <w:t xml:space="preserve"> Yılı Temel Eğitim Kurumları Yapım Programına devreden ödeneği gösterir tablodur. </w:t>
      </w:r>
    </w:p>
    <w:p w14:paraId="5809A088" w14:textId="77777777" w:rsidR="00672765" w:rsidRPr="002704DB" w:rsidRDefault="00672765" w:rsidP="00BB5E9E">
      <w:pPr>
        <w:pStyle w:val="Default"/>
        <w:spacing w:line="280" w:lineRule="atLeast"/>
        <w:jc w:val="both"/>
        <w:rPr>
          <w:color w:val="auto"/>
        </w:rPr>
      </w:pPr>
    </w:p>
    <w:p w14:paraId="04606298" w14:textId="77777777" w:rsidR="009C79DF" w:rsidRDefault="009C79DF" w:rsidP="00BB5E9E">
      <w:pPr>
        <w:pStyle w:val="Default"/>
        <w:spacing w:line="280" w:lineRule="atLeast"/>
        <w:jc w:val="both"/>
        <w:rPr>
          <w:b/>
          <w:bCs/>
          <w:color w:val="auto"/>
        </w:rPr>
      </w:pPr>
      <w:r w:rsidRPr="002704DB">
        <w:rPr>
          <w:b/>
          <w:bCs/>
          <w:color w:val="auto"/>
        </w:rPr>
        <w:t xml:space="preserve">IV) TABLO-5 </w:t>
      </w:r>
    </w:p>
    <w:p w14:paraId="2B7B7404" w14:textId="42DB4734" w:rsidR="00AA1CB2" w:rsidRPr="002704DB" w:rsidRDefault="00AA1CB2" w:rsidP="00BB5E9E">
      <w:pPr>
        <w:pStyle w:val="Default"/>
        <w:spacing w:line="280" w:lineRule="atLeast"/>
        <w:jc w:val="both"/>
        <w:rPr>
          <w:color w:val="auto"/>
        </w:rPr>
      </w:pPr>
      <w:r w:rsidRPr="00A54C34">
        <w:rPr>
          <w:color w:val="auto"/>
        </w:rPr>
        <w:t xml:space="preserve">- </w:t>
      </w:r>
      <w:r w:rsidRPr="002704DB">
        <w:rPr>
          <w:color w:val="auto"/>
        </w:rPr>
        <w:t>Eğitim yatırımlarının üzerinde yer alacağı arsa bilgilerini gösterir tablodur.</w:t>
      </w:r>
    </w:p>
    <w:p w14:paraId="6ECF3D9F" w14:textId="63E0068E" w:rsidR="009C79DF" w:rsidRDefault="00055942" w:rsidP="00BB5E9E">
      <w:pPr>
        <w:pStyle w:val="Default"/>
        <w:spacing w:line="280" w:lineRule="atLeast"/>
        <w:jc w:val="both"/>
        <w:rPr>
          <w:color w:val="auto"/>
        </w:rPr>
      </w:pPr>
      <w:r>
        <w:rPr>
          <w:color w:val="auto"/>
        </w:rPr>
        <w:t xml:space="preserve">- </w:t>
      </w:r>
      <w:r w:rsidR="009C79DF" w:rsidRPr="002704DB">
        <w:rPr>
          <w:color w:val="auto"/>
        </w:rPr>
        <w:t xml:space="preserve">Temel eğitim kurumları yapım programı (Tablo-2)’de, Ek Yapım Programı (Tablo-7) ile Bakanlık Onayı alınmadan değişiklik yapılamayacağından, (Tablo-5)’in birinci kısmındaki veriler (Tablo-2)’deki verilerin aynısı olmak zorundadır. </w:t>
      </w:r>
    </w:p>
    <w:p w14:paraId="1F7BEFB5" w14:textId="77777777" w:rsidR="009C79DF" w:rsidRDefault="00BB5E9E" w:rsidP="00BB5E9E">
      <w:pPr>
        <w:pStyle w:val="Default"/>
        <w:spacing w:line="280" w:lineRule="atLeast"/>
        <w:jc w:val="both"/>
        <w:rPr>
          <w:color w:val="auto"/>
        </w:rPr>
      </w:pPr>
      <w:r>
        <w:rPr>
          <w:color w:val="auto"/>
        </w:rPr>
        <w:t xml:space="preserve">- </w:t>
      </w:r>
      <w:r w:rsidR="009C79DF" w:rsidRPr="002704DB">
        <w:rPr>
          <w:color w:val="auto"/>
        </w:rPr>
        <w:t xml:space="preserve">Ek yapım programı ile yeni projeler programa teklif edildiğinde (Tablo-5)'in düzenlenerek ek yapım programı ile birlikte Bakanlığımıza gönderilmesi gerekmektedir. </w:t>
      </w:r>
    </w:p>
    <w:p w14:paraId="4B1FB196" w14:textId="77777777" w:rsidR="00672765" w:rsidRPr="002704DB" w:rsidRDefault="00672765" w:rsidP="00BB5E9E">
      <w:pPr>
        <w:pStyle w:val="Default"/>
        <w:spacing w:line="280" w:lineRule="atLeast"/>
        <w:jc w:val="both"/>
        <w:rPr>
          <w:color w:val="auto"/>
        </w:rPr>
      </w:pPr>
    </w:p>
    <w:p w14:paraId="19ECA4EE" w14:textId="77777777" w:rsidR="009C79DF" w:rsidRPr="002704DB" w:rsidRDefault="009C79DF" w:rsidP="00BB5E9E">
      <w:pPr>
        <w:pStyle w:val="Default"/>
        <w:spacing w:line="280" w:lineRule="atLeast"/>
        <w:jc w:val="both"/>
        <w:rPr>
          <w:color w:val="auto"/>
        </w:rPr>
      </w:pPr>
      <w:r w:rsidRPr="002704DB">
        <w:rPr>
          <w:b/>
          <w:bCs/>
          <w:color w:val="auto"/>
        </w:rPr>
        <w:t xml:space="preserve">V) TABLO-6 </w:t>
      </w:r>
    </w:p>
    <w:p w14:paraId="26800558" w14:textId="77777777" w:rsidR="009C79DF" w:rsidRPr="002704DB" w:rsidRDefault="00A56F7E" w:rsidP="00BB5E9E">
      <w:pPr>
        <w:pStyle w:val="Default"/>
        <w:spacing w:line="280" w:lineRule="atLeast"/>
        <w:jc w:val="both"/>
        <w:rPr>
          <w:color w:val="auto"/>
        </w:rPr>
      </w:pPr>
      <w:r>
        <w:rPr>
          <w:color w:val="auto"/>
        </w:rPr>
        <w:t xml:space="preserve">- </w:t>
      </w:r>
      <w:r w:rsidR="009C79DF" w:rsidRPr="002704DB">
        <w:rPr>
          <w:color w:val="auto"/>
        </w:rPr>
        <w:t xml:space="preserve">İkili eğitimden tekli eğitime geçiş için gerekli olan derslik ihtiyacının tespitine ve giderilmesine esas teşkil edecek Tablo-6 doldurulurken aşağıdaki hususlar dikkate alınacaktır: </w:t>
      </w:r>
    </w:p>
    <w:p w14:paraId="1859D45E" w14:textId="77777777" w:rsidR="009C79DF" w:rsidRPr="002704DB" w:rsidRDefault="00CE77DA" w:rsidP="00672765">
      <w:pPr>
        <w:pStyle w:val="Default"/>
        <w:spacing w:line="280" w:lineRule="atLeast"/>
        <w:jc w:val="both"/>
        <w:rPr>
          <w:color w:val="auto"/>
        </w:rPr>
      </w:pPr>
      <w:r w:rsidRPr="002704DB">
        <w:rPr>
          <w:color w:val="auto"/>
        </w:rPr>
        <w:t>-</w:t>
      </w:r>
      <w:r w:rsidR="009C79DF" w:rsidRPr="002704DB">
        <w:rPr>
          <w:color w:val="auto"/>
        </w:rPr>
        <w:t xml:space="preserve"> Tablonun birinci kısmına (TEMEL EĞİTİM KURUMLARI) ildeki mevcut tüm eğitim kurumlarına ait veriler yazılacak, tablonun ikinci kısmına (İKİLİ EĞİTİM YAPAN OKUL BİLGİLERİ VE TEKLİ ÖĞRETİM İÇİN GEREKEN DERSLİK SAYISI) ise sadece ikili eğitim yapan eğitim kurumlarına ilişkin veriler girilecektir. </w:t>
      </w:r>
    </w:p>
    <w:p w14:paraId="4934D3FE" w14:textId="4430839C" w:rsidR="009C79DF" w:rsidRPr="002704DB" w:rsidRDefault="00CE77DA" w:rsidP="00672765">
      <w:pPr>
        <w:pStyle w:val="Default"/>
        <w:spacing w:line="280" w:lineRule="atLeast"/>
        <w:jc w:val="both"/>
        <w:rPr>
          <w:color w:val="auto"/>
        </w:rPr>
      </w:pPr>
      <w:r w:rsidRPr="002704DB">
        <w:rPr>
          <w:color w:val="auto"/>
        </w:rPr>
        <w:t>-</w:t>
      </w:r>
      <w:r w:rsidR="009C79DF" w:rsidRPr="002704DB">
        <w:rPr>
          <w:color w:val="auto"/>
        </w:rPr>
        <w:t xml:space="preserve"> Tabloda yer alan veriler orta vadeli eğitim yatırımları planlamasına esas teşkil edeceğinden, verilerin doğruluğundan İl Mil</w:t>
      </w:r>
      <w:r w:rsidR="00177F3D">
        <w:rPr>
          <w:color w:val="auto"/>
        </w:rPr>
        <w:t>l</w:t>
      </w:r>
      <w:r w:rsidR="009C79DF" w:rsidRPr="002704DB">
        <w:rPr>
          <w:color w:val="auto"/>
        </w:rPr>
        <w:t xml:space="preserve">i Eğitim Müdürlükleri sorumludur. </w:t>
      </w:r>
    </w:p>
    <w:p w14:paraId="0AB599CF" w14:textId="77777777" w:rsidR="009C79DF" w:rsidRPr="002704DB" w:rsidRDefault="00CE77DA" w:rsidP="00672765">
      <w:pPr>
        <w:pStyle w:val="Default"/>
        <w:spacing w:line="280" w:lineRule="atLeast"/>
        <w:jc w:val="both"/>
        <w:rPr>
          <w:color w:val="auto"/>
        </w:rPr>
      </w:pPr>
      <w:r w:rsidRPr="002704DB">
        <w:rPr>
          <w:color w:val="auto"/>
        </w:rPr>
        <w:t>-</w:t>
      </w:r>
      <w:r w:rsidR="009C79DF" w:rsidRPr="002704DB">
        <w:rPr>
          <w:color w:val="auto"/>
        </w:rPr>
        <w:t xml:space="preserve"> Okul öncesi verilerde bağımsız anaokulu bilgileri girilecektir. (Anasınıfları hariç) </w:t>
      </w:r>
    </w:p>
    <w:p w14:paraId="73DA4834" w14:textId="77777777" w:rsidR="00BB5E9E" w:rsidRDefault="00CE77DA" w:rsidP="00BB5E9E">
      <w:pPr>
        <w:pStyle w:val="Default"/>
        <w:spacing w:line="280" w:lineRule="atLeast"/>
        <w:jc w:val="both"/>
        <w:rPr>
          <w:color w:val="auto"/>
        </w:rPr>
      </w:pPr>
      <w:r w:rsidRPr="002704DB">
        <w:rPr>
          <w:color w:val="auto"/>
        </w:rPr>
        <w:t>-</w:t>
      </w:r>
      <w:r w:rsidR="009C79DF" w:rsidRPr="002704DB">
        <w:rPr>
          <w:color w:val="auto"/>
        </w:rPr>
        <w:t xml:space="preserve"> Okul öncesi kurumlar için derslik ihtiyacı hesaplanırken derslik başına düşen öğrenci sayısı 20 olarak alınmıştır. </w:t>
      </w:r>
    </w:p>
    <w:p w14:paraId="1810E0F7" w14:textId="77777777" w:rsidR="00672765" w:rsidRPr="002704DB" w:rsidRDefault="00672765" w:rsidP="00BB5E9E">
      <w:pPr>
        <w:pStyle w:val="Default"/>
        <w:spacing w:line="280" w:lineRule="atLeast"/>
        <w:jc w:val="both"/>
        <w:rPr>
          <w:color w:val="auto"/>
        </w:rPr>
      </w:pPr>
    </w:p>
    <w:p w14:paraId="5A9310C3" w14:textId="77777777" w:rsidR="009C79DF" w:rsidRPr="002704DB" w:rsidRDefault="009C79DF" w:rsidP="00BB5E9E">
      <w:pPr>
        <w:pStyle w:val="Default"/>
        <w:spacing w:line="280" w:lineRule="atLeast"/>
        <w:jc w:val="both"/>
        <w:rPr>
          <w:color w:val="auto"/>
        </w:rPr>
      </w:pPr>
      <w:r w:rsidRPr="002704DB">
        <w:rPr>
          <w:b/>
          <w:bCs/>
          <w:color w:val="auto"/>
        </w:rPr>
        <w:t xml:space="preserve">VI) TABLO-7 / TABLO-8 </w:t>
      </w:r>
    </w:p>
    <w:p w14:paraId="56F6E90C" w14:textId="77777777" w:rsidR="009C79DF" w:rsidRDefault="009C79DF" w:rsidP="00BB5E9E">
      <w:pPr>
        <w:pStyle w:val="Default"/>
        <w:spacing w:line="280" w:lineRule="atLeast"/>
        <w:jc w:val="both"/>
        <w:rPr>
          <w:color w:val="auto"/>
        </w:rPr>
      </w:pPr>
      <w:r w:rsidRPr="002704DB">
        <w:rPr>
          <w:color w:val="auto"/>
        </w:rPr>
        <w:t xml:space="preserve">Temel Eğitim Kurumları Yapım Programında (Tablo-2), Ek Yapım Programı (Tablo-7) ile Bakanlık onayı alınmadan değişiklik yapılamayacağından, Tablo-7 ve Tablo-8’in birinci kısmındaki veriler Tablo-2’deki verilerin aynısı olmak zorundadır. </w:t>
      </w:r>
    </w:p>
    <w:p w14:paraId="595753E4" w14:textId="77777777" w:rsidR="00672765" w:rsidRPr="002704DB" w:rsidRDefault="00672765" w:rsidP="00BB5E9E">
      <w:pPr>
        <w:pStyle w:val="Default"/>
        <w:spacing w:line="280" w:lineRule="atLeast"/>
        <w:jc w:val="both"/>
        <w:rPr>
          <w:color w:val="auto"/>
        </w:rPr>
      </w:pPr>
    </w:p>
    <w:p w14:paraId="063A2634" w14:textId="77777777" w:rsidR="009C79DF" w:rsidRPr="002704DB" w:rsidRDefault="009C79DF" w:rsidP="00BB5E9E">
      <w:pPr>
        <w:pStyle w:val="Default"/>
        <w:spacing w:line="280" w:lineRule="atLeast"/>
        <w:jc w:val="both"/>
        <w:rPr>
          <w:color w:val="auto"/>
        </w:rPr>
      </w:pPr>
      <w:r w:rsidRPr="002704DB">
        <w:rPr>
          <w:b/>
          <w:bCs/>
          <w:color w:val="auto"/>
        </w:rPr>
        <w:t xml:space="preserve">PROJENİN GÜNCEL DURUMU </w:t>
      </w:r>
    </w:p>
    <w:p w14:paraId="7FD83A3B" w14:textId="77777777" w:rsidR="009C79DF" w:rsidRPr="002704DB" w:rsidRDefault="009C79DF" w:rsidP="00BB5E9E">
      <w:pPr>
        <w:pStyle w:val="Default"/>
        <w:spacing w:line="280" w:lineRule="atLeast"/>
        <w:jc w:val="both"/>
        <w:rPr>
          <w:color w:val="auto"/>
        </w:rPr>
      </w:pPr>
      <w:r w:rsidRPr="002704DB">
        <w:rPr>
          <w:b/>
          <w:bCs/>
          <w:color w:val="auto"/>
        </w:rPr>
        <w:t xml:space="preserve">İhale Bedeli: </w:t>
      </w:r>
      <w:r w:rsidRPr="002704DB">
        <w:rPr>
          <w:color w:val="auto"/>
        </w:rPr>
        <w:t xml:space="preserve">İhale sonucunda yüklenici tarafından taahhüt edilen tutar, projenin ihale bedelidir. (KDV hariç) </w:t>
      </w:r>
    </w:p>
    <w:p w14:paraId="253EE31E" w14:textId="77777777" w:rsidR="009C79DF" w:rsidRPr="002704DB" w:rsidRDefault="009C79DF" w:rsidP="00BB5E9E">
      <w:pPr>
        <w:pStyle w:val="Default"/>
        <w:spacing w:line="280" w:lineRule="atLeast"/>
        <w:jc w:val="both"/>
        <w:rPr>
          <w:color w:val="auto"/>
        </w:rPr>
      </w:pPr>
      <w:r w:rsidRPr="002704DB">
        <w:rPr>
          <w:b/>
          <w:bCs/>
          <w:color w:val="auto"/>
        </w:rPr>
        <w:t xml:space="preserve">Sözleşme Gereği Fiyat Farkı Verilecek: </w:t>
      </w:r>
      <w:r w:rsidRPr="002704DB">
        <w:rPr>
          <w:color w:val="auto"/>
        </w:rPr>
        <w:t xml:space="preserve">Yükleniciyle yapılan sözleşmede fiyat farkı verilmesi öngörülmüş ise </w:t>
      </w:r>
      <w:r w:rsidRPr="002704DB">
        <w:rPr>
          <w:b/>
          <w:bCs/>
          <w:color w:val="auto"/>
        </w:rPr>
        <w:t>EVET</w:t>
      </w:r>
      <w:r w:rsidRPr="002704DB">
        <w:rPr>
          <w:color w:val="auto"/>
        </w:rPr>
        <w:t xml:space="preserve">, fiyat farkı öngörülmemiş ise </w:t>
      </w:r>
      <w:r w:rsidRPr="002704DB">
        <w:rPr>
          <w:b/>
          <w:bCs/>
          <w:color w:val="auto"/>
        </w:rPr>
        <w:t xml:space="preserve">HAYIR </w:t>
      </w:r>
      <w:r w:rsidRPr="002704DB">
        <w:rPr>
          <w:color w:val="auto"/>
        </w:rPr>
        <w:t xml:space="preserve">yazılacaktır. </w:t>
      </w:r>
    </w:p>
    <w:p w14:paraId="789BCF23" w14:textId="4AE4F076" w:rsidR="009C79DF" w:rsidRDefault="009C79DF" w:rsidP="00BB5E9E">
      <w:pPr>
        <w:pStyle w:val="Default"/>
        <w:spacing w:line="280" w:lineRule="atLeast"/>
        <w:jc w:val="both"/>
        <w:rPr>
          <w:color w:val="auto"/>
        </w:rPr>
      </w:pPr>
      <w:r w:rsidRPr="002704DB">
        <w:rPr>
          <w:b/>
          <w:bCs/>
          <w:color w:val="auto"/>
        </w:rPr>
        <w:t>Toplam Sözleşme Bedeli (İhale Bedeli +</w:t>
      </w:r>
      <w:r w:rsidR="007A2FFA">
        <w:rPr>
          <w:b/>
          <w:bCs/>
          <w:color w:val="auto"/>
        </w:rPr>
        <w:t xml:space="preserve"> </w:t>
      </w:r>
      <w:r w:rsidRPr="002704DB">
        <w:rPr>
          <w:b/>
          <w:bCs/>
          <w:color w:val="auto"/>
        </w:rPr>
        <w:t>KDV</w:t>
      </w:r>
      <w:r w:rsidR="007A2FFA">
        <w:rPr>
          <w:b/>
          <w:bCs/>
          <w:color w:val="auto"/>
        </w:rPr>
        <w:t xml:space="preserve"> </w:t>
      </w:r>
      <w:r w:rsidRPr="002704DB">
        <w:rPr>
          <w:b/>
          <w:bCs/>
          <w:color w:val="auto"/>
        </w:rPr>
        <w:t>+</w:t>
      </w:r>
      <w:r w:rsidR="007A2FFA">
        <w:rPr>
          <w:b/>
          <w:bCs/>
          <w:color w:val="auto"/>
        </w:rPr>
        <w:t xml:space="preserve"> </w:t>
      </w:r>
      <w:r w:rsidRPr="002704DB">
        <w:rPr>
          <w:b/>
          <w:bCs/>
          <w:color w:val="auto"/>
        </w:rPr>
        <w:t xml:space="preserve">FF): </w:t>
      </w:r>
      <w:r w:rsidRPr="002704DB">
        <w:rPr>
          <w:color w:val="auto"/>
        </w:rPr>
        <w:t>Sözleşmeye bağlanmış işin başlangıcından bitimine kadar olan toplam maliyetidir. İhale bedeli + KDV + (varsa) fiyat farkı toplamından oluşan</w:t>
      </w:r>
      <w:r w:rsidR="00BB7D13">
        <w:rPr>
          <w:color w:val="auto"/>
        </w:rPr>
        <w:t xml:space="preserve"> toplam</w:t>
      </w:r>
      <w:r w:rsidRPr="002704DB">
        <w:rPr>
          <w:color w:val="auto"/>
        </w:rPr>
        <w:t xml:space="preserve"> </w:t>
      </w:r>
      <w:r w:rsidR="00BB7D13">
        <w:rPr>
          <w:color w:val="auto"/>
        </w:rPr>
        <w:t>proje</w:t>
      </w:r>
      <w:r w:rsidRPr="002704DB">
        <w:rPr>
          <w:color w:val="auto"/>
        </w:rPr>
        <w:t xml:space="preserve"> maliyeti bu hücrede gösterilecektir. </w:t>
      </w:r>
    </w:p>
    <w:p w14:paraId="0C66585F" w14:textId="77777777" w:rsidR="00B509F0" w:rsidRDefault="00B509F0" w:rsidP="00BB5E9E">
      <w:pPr>
        <w:pStyle w:val="Default"/>
        <w:spacing w:line="280" w:lineRule="atLeast"/>
        <w:jc w:val="both"/>
        <w:rPr>
          <w:color w:val="auto"/>
        </w:rPr>
      </w:pPr>
      <w:r>
        <w:rPr>
          <w:color w:val="auto"/>
        </w:rPr>
        <w:t>Örnek Hesap: İhale edilen projelerde</w:t>
      </w:r>
      <w:r w:rsidR="00C75A38">
        <w:rPr>
          <w:color w:val="auto"/>
        </w:rPr>
        <w:t xml:space="preserve"> toplam sözleşme bedeli</w:t>
      </w:r>
      <w:r>
        <w:rPr>
          <w:color w:val="auto"/>
        </w:rPr>
        <w:t>;</w:t>
      </w:r>
    </w:p>
    <w:p w14:paraId="4D58E24B" w14:textId="77777777" w:rsidR="00B509F0" w:rsidRDefault="00B509F0" w:rsidP="00BB5E9E">
      <w:pPr>
        <w:pStyle w:val="Default"/>
        <w:spacing w:line="280" w:lineRule="atLeast"/>
        <w:jc w:val="both"/>
        <w:rPr>
          <w:color w:val="auto"/>
        </w:rPr>
      </w:pPr>
      <w:r>
        <w:rPr>
          <w:color w:val="auto"/>
        </w:rPr>
        <w:t>İhale bedeli x 1,20 (F</w:t>
      </w:r>
      <w:r w:rsidR="001B5DFB">
        <w:rPr>
          <w:color w:val="auto"/>
        </w:rPr>
        <w:t xml:space="preserve">iyat </w:t>
      </w:r>
      <w:r>
        <w:rPr>
          <w:color w:val="auto"/>
        </w:rPr>
        <w:t>F</w:t>
      </w:r>
      <w:r w:rsidR="001B5DFB">
        <w:rPr>
          <w:color w:val="auto"/>
        </w:rPr>
        <w:t>arkı</w:t>
      </w:r>
      <w:r>
        <w:rPr>
          <w:color w:val="auto"/>
        </w:rPr>
        <w:t xml:space="preserve"> olmayan işlerde) </w:t>
      </w:r>
    </w:p>
    <w:p w14:paraId="65EE3069" w14:textId="77777777" w:rsidR="00B509F0" w:rsidRDefault="00B509F0" w:rsidP="00BB5E9E">
      <w:pPr>
        <w:pStyle w:val="Default"/>
        <w:spacing w:line="280" w:lineRule="atLeast"/>
        <w:jc w:val="both"/>
        <w:rPr>
          <w:color w:val="auto"/>
        </w:rPr>
      </w:pPr>
      <w:r>
        <w:rPr>
          <w:color w:val="auto"/>
        </w:rPr>
        <w:t>İhale bedeli x 1,40 (</w:t>
      </w:r>
      <w:r w:rsidR="001B5DFB">
        <w:rPr>
          <w:color w:val="auto"/>
        </w:rPr>
        <w:t>Fiyat Farkı</w:t>
      </w:r>
      <w:r>
        <w:rPr>
          <w:color w:val="auto"/>
        </w:rPr>
        <w:t xml:space="preserve"> olan işler) olarak hesaplanacaktır.</w:t>
      </w:r>
    </w:p>
    <w:p w14:paraId="7DC40BD3" w14:textId="77777777" w:rsidR="00B509F0" w:rsidRPr="002704DB" w:rsidRDefault="009C79DF" w:rsidP="00BB5E9E">
      <w:pPr>
        <w:pStyle w:val="Default"/>
        <w:spacing w:line="280" w:lineRule="atLeast"/>
        <w:jc w:val="both"/>
        <w:rPr>
          <w:color w:val="auto"/>
        </w:rPr>
      </w:pPr>
      <w:r w:rsidRPr="002704DB">
        <w:rPr>
          <w:color w:val="auto"/>
        </w:rPr>
        <w:t xml:space="preserve">Proje bitirilecek </w:t>
      </w:r>
      <w:r w:rsidR="00CE77DA" w:rsidRPr="002704DB">
        <w:rPr>
          <w:color w:val="auto"/>
        </w:rPr>
        <w:t>şekilde ödenek ayrılmış ise 2018 sonuna kadar harcaması ile 2019</w:t>
      </w:r>
      <w:r w:rsidRPr="002704DB">
        <w:rPr>
          <w:color w:val="auto"/>
        </w:rPr>
        <w:t xml:space="preserve"> yılı yatırımı toplamı projenin sözleşme bedelini vermelidir. </w:t>
      </w:r>
    </w:p>
    <w:p w14:paraId="65069C21" w14:textId="77777777" w:rsidR="009C79DF" w:rsidRPr="002704DB" w:rsidRDefault="009C79DF" w:rsidP="00BB5E9E">
      <w:pPr>
        <w:pStyle w:val="Default"/>
        <w:spacing w:line="280" w:lineRule="atLeast"/>
        <w:jc w:val="both"/>
        <w:rPr>
          <w:color w:val="auto"/>
        </w:rPr>
      </w:pPr>
      <w:r w:rsidRPr="002704DB">
        <w:rPr>
          <w:b/>
          <w:bCs/>
          <w:color w:val="auto"/>
        </w:rPr>
        <w:lastRenderedPageBreak/>
        <w:t xml:space="preserve">Fiziki Gerçekleşme: </w:t>
      </w:r>
      <w:r w:rsidRPr="002704DB">
        <w:rPr>
          <w:color w:val="auto"/>
        </w:rPr>
        <w:t xml:space="preserve">Tablonun düzenlendiği tarihteki projenin fiziki gerçekleme oranı olup (%) olarak girilecektir. </w:t>
      </w:r>
    </w:p>
    <w:p w14:paraId="49A08F34" w14:textId="77777777" w:rsidR="009C79DF" w:rsidRPr="002704DB" w:rsidRDefault="00CE77DA" w:rsidP="00BB5E9E">
      <w:pPr>
        <w:pStyle w:val="Default"/>
        <w:spacing w:line="280" w:lineRule="atLeast"/>
        <w:jc w:val="both"/>
        <w:rPr>
          <w:color w:val="auto"/>
        </w:rPr>
      </w:pPr>
      <w:r w:rsidRPr="002704DB">
        <w:rPr>
          <w:b/>
          <w:bCs/>
          <w:color w:val="auto"/>
        </w:rPr>
        <w:t>2019</w:t>
      </w:r>
      <w:r w:rsidR="009C79DF" w:rsidRPr="002704DB">
        <w:rPr>
          <w:b/>
          <w:bCs/>
          <w:color w:val="auto"/>
        </w:rPr>
        <w:t xml:space="preserve"> Yılı Harcaması: </w:t>
      </w:r>
      <w:r w:rsidR="009C79DF" w:rsidRPr="002704DB">
        <w:rPr>
          <w:color w:val="auto"/>
        </w:rPr>
        <w:t xml:space="preserve">Tablonun düzenlendiği tarih itibariyle yılı içinde yapılan harcamalar toplamı bu hücreye yazılacaktır. </w:t>
      </w:r>
    </w:p>
    <w:p w14:paraId="2FA2A957" w14:textId="77777777" w:rsidR="009C79DF" w:rsidRPr="002704DB" w:rsidRDefault="009C79DF" w:rsidP="00BB5E9E">
      <w:pPr>
        <w:pStyle w:val="Default"/>
        <w:spacing w:line="280" w:lineRule="atLeast"/>
        <w:jc w:val="both"/>
        <w:rPr>
          <w:color w:val="auto"/>
        </w:rPr>
      </w:pPr>
      <w:r w:rsidRPr="002704DB">
        <w:rPr>
          <w:b/>
          <w:bCs/>
          <w:color w:val="auto"/>
        </w:rPr>
        <w:t xml:space="preserve">Toplam Harcaması: </w:t>
      </w:r>
      <w:r w:rsidR="00CE77DA" w:rsidRPr="002704DB">
        <w:rPr>
          <w:color w:val="auto"/>
        </w:rPr>
        <w:t>Proje için, 31.12.2018</w:t>
      </w:r>
      <w:r w:rsidRPr="002704DB">
        <w:rPr>
          <w:color w:val="auto"/>
        </w:rPr>
        <w:t xml:space="preserve"> tarihi iti</w:t>
      </w:r>
      <w:r w:rsidR="00CE77DA" w:rsidRPr="002704DB">
        <w:rPr>
          <w:color w:val="auto"/>
        </w:rPr>
        <w:t>bariyle yapılan harcama ile 2019</w:t>
      </w:r>
      <w:r w:rsidRPr="002704DB">
        <w:rPr>
          <w:color w:val="auto"/>
        </w:rPr>
        <w:t xml:space="preserve"> yılı içinde yapılan harcamaların toplamı bu hücreye yazılacaktır. Projenin toplam harcaması, proje tutarından büyük olamaz. </w:t>
      </w:r>
    </w:p>
    <w:p w14:paraId="5CAAF201" w14:textId="404F3ABD" w:rsidR="001B5DFB" w:rsidRDefault="009C79DF" w:rsidP="00BB5E9E">
      <w:pPr>
        <w:spacing w:after="0" w:line="280" w:lineRule="atLeast"/>
        <w:jc w:val="both"/>
        <w:rPr>
          <w:rFonts w:ascii="Times New Roman" w:hAnsi="Times New Roman" w:cs="Times New Roman"/>
          <w:sz w:val="24"/>
          <w:szCs w:val="24"/>
        </w:rPr>
      </w:pPr>
      <w:r w:rsidRPr="002704DB">
        <w:rPr>
          <w:rFonts w:ascii="Times New Roman" w:hAnsi="Times New Roman" w:cs="Times New Roman"/>
          <w:b/>
          <w:bCs/>
          <w:sz w:val="24"/>
          <w:szCs w:val="24"/>
        </w:rPr>
        <w:t xml:space="preserve">Açıklama: </w:t>
      </w:r>
      <w:r w:rsidRPr="002704DB">
        <w:rPr>
          <w:rFonts w:ascii="Times New Roman" w:hAnsi="Times New Roman" w:cs="Times New Roman"/>
          <w:sz w:val="24"/>
          <w:szCs w:val="24"/>
        </w:rPr>
        <w:t>Bu kısma projenin mevcut durumu hakkında bilgi girilecek olup varsa belirtilmek istenilen hususlara değinilecektir. "Proje aşamasında", "ihale aşamasında", "ihale edildi", "sözleşme aşamasında", "yer teslimi yapıldı", "inşaat devam ediyor", "tasfiye edildi", "bitti" gibi ortak ifadeler kullanılacaktır.</w:t>
      </w:r>
    </w:p>
    <w:p w14:paraId="2512E9E8" w14:textId="77777777" w:rsidR="001B5DFB" w:rsidRDefault="001B5DFB" w:rsidP="00BB5E9E">
      <w:pPr>
        <w:spacing w:after="0" w:line="280" w:lineRule="atLeast"/>
        <w:jc w:val="both"/>
        <w:rPr>
          <w:rFonts w:ascii="Times New Roman" w:hAnsi="Times New Roman" w:cs="Times New Roman"/>
          <w:sz w:val="24"/>
          <w:szCs w:val="24"/>
        </w:rPr>
      </w:pPr>
    </w:p>
    <w:sectPr w:rsidR="001B5DFB" w:rsidSect="00816383">
      <w:footerReference w:type="default" r:id="rId8"/>
      <w:pgSz w:w="11906" w:h="16838"/>
      <w:pgMar w:top="1077" w:right="1304" w:bottom="107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9BD59" w14:textId="77777777" w:rsidR="00F87615" w:rsidRDefault="00F87615" w:rsidP="009C79DF">
      <w:pPr>
        <w:spacing w:after="0" w:line="240" w:lineRule="auto"/>
      </w:pPr>
      <w:r>
        <w:separator/>
      </w:r>
    </w:p>
  </w:endnote>
  <w:endnote w:type="continuationSeparator" w:id="0">
    <w:p w14:paraId="64EAA760" w14:textId="77777777" w:rsidR="00F87615" w:rsidRDefault="00F87615" w:rsidP="009C7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684336"/>
      <w:docPartObj>
        <w:docPartGallery w:val="Page Numbers (Bottom of Page)"/>
        <w:docPartUnique/>
      </w:docPartObj>
    </w:sdtPr>
    <w:sdtEndPr/>
    <w:sdtContent>
      <w:p w14:paraId="03F8E922" w14:textId="77777777" w:rsidR="009C79DF" w:rsidRDefault="007E2299">
        <w:pPr>
          <w:pStyle w:val="Altbilgi"/>
          <w:jc w:val="right"/>
        </w:pPr>
        <w:r>
          <w:fldChar w:fldCharType="begin"/>
        </w:r>
        <w:r w:rsidR="009C79DF">
          <w:instrText>PAGE   \* MERGEFORMAT</w:instrText>
        </w:r>
        <w:r>
          <w:fldChar w:fldCharType="separate"/>
        </w:r>
        <w:r w:rsidR="00AB46E7">
          <w:rPr>
            <w:noProof/>
          </w:rPr>
          <w:t>4</w:t>
        </w:r>
        <w:r>
          <w:fldChar w:fldCharType="end"/>
        </w:r>
      </w:p>
    </w:sdtContent>
  </w:sdt>
  <w:p w14:paraId="7F147206" w14:textId="77777777" w:rsidR="009C79DF" w:rsidRDefault="009C79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79127" w14:textId="77777777" w:rsidR="00F87615" w:rsidRDefault="00F87615" w:rsidP="009C79DF">
      <w:pPr>
        <w:spacing w:after="0" w:line="240" w:lineRule="auto"/>
      </w:pPr>
      <w:r>
        <w:separator/>
      </w:r>
    </w:p>
  </w:footnote>
  <w:footnote w:type="continuationSeparator" w:id="0">
    <w:p w14:paraId="626392EA" w14:textId="77777777" w:rsidR="00F87615" w:rsidRDefault="00F87615" w:rsidP="009C7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E3B"/>
    <w:multiLevelType w:val="hybridMultilevel"/>
    <w:tmpl w:val="A5BA5B22"/>
    <w:lvl w:ilvl="0" w:tplc="BC78C00E">
      <w:start w:val="7"/>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CD2EF3"/>
    <w:multiLevelType w:val="hybridMultilevel"/>
    <w:tmpl w:val="D9763222"/>
    <w:lvl w:ilvl="0" w:tplc="49E0826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3227E4"/>
    <w:multiLevelType w:val="hybridMultilevel"/>
    <w:tmpl w:val="9852E6C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6B6643"/>
    <w:multiLevelType w:val="hybridMultilevel"/>
    <w:tmpl w:val="97983EC4"/>
    <w:lvl w:ilvl="0" w:tplc="BC3612C6">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197DA9"/>
    <w:multiLevelType w:val="hybridMultilevel"/>
    <w:tmpl w:val="01DEF184"/>
    <w:lvl w:ilvl="0" w:tplc="5D7CF9F6">
      <w:start w:val="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C411BA"/>
    <w:multiLevelType w:val="hybridMultilevel"/>
    <w:tmpl w:val="700A8B1E"/>
    <w:lvl w:ilvl="0" w:tplc="033C75FA">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3318B9"/>
    <w:multiLevelType w:val="hybridMultilevel"/>
    <w:tmpl w:val="473E958C"/>
    <w:lvl w:ilvl="0" w:tplc="92182BA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2F0955"/>
    <w:multiLevelType w:val="hybridMultilevel"/>
    <w:tmpl w:val="5ADAD536"/>
    <w:lvl w:ilvl="0" w:tplc="3CA4BD1C">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581288"/>
    <w:multiLevelType w:val="hybridMultilevel"/>
    <w:tmpl w:val="50BE06D0"/>
    <w:lvl w:ilvl="0" w:tplc="C22CA13E">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FC2CB2"/>
    <w:multiLevelType w:val="hybridMultilevel"/>
    <w:tmpl w:val="7CDC8082"/>
    <w:lvl w:ilvl="0" w:tplc="4D24CD16">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163551"/>
    <w:multiLevelType w:val="hybridMultilevel"/>
    <w:tmpl w:val="1C068428"/>
    <w:lvl w:ilvl="0" w:tplc="F34AE650">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AF245E"/>
    <w:multiLevelType w:val="hybridMultilevel"/>
    <w:tmpl w:val="420AFD8C"/>
    <w:lvl w:ilvl="0" w:tplc="735850C6">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92D7AD4"/>
    <w:multiLevelType w:val="hybridMultilevel"/>
    <w:tmpl w:val="58807888"/>
    <w:lvl w:ilvl="0" w:tplc="37926C82">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3F7BB0"/>
    <w:multiLevelType w:val="hybridMultilevel"/>
    <w:tmpl w:val="518E27C0"/>
    <w:lvl w:ilvl="0" w:tplc="C5FA7F34">
      <w:start w:val="201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D016E51"/>
    <w:multiLevelType w:val="hybridMultilevel"/>
    <w:tmpl w:val="4DB699D2"/>
    <w:lvl w:ilvl="0" w:tplc="752C8EC0">
      <w:start w:val="7"/>
      <w:numFmt w:val="bullet"/>
      <w:lvlText w:val="-"/>
      <w:lvlJc w:val="left"/>
      <w:pPr>
        <w:ind w:left="720" w:hanging="360"/>
      </w:pPr>
      <w:rPr>
        <w:rFonts w:ascii="Times New Roman" w:eastAsiaTheme="minorHAnsi" w:hAnsi="Times New Roman" w:cs="Times New Roman" w:hint="default"/>
        <w:b w:val="0"/>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7632A05"/>
    <w:multiLevelType w:val="hybridMultilevel"/>
    <w:tmpl w:val="0EFC4F98"/>
    <w:lvl w:ilvl="0" w:tplc="51EE73D4">
      <w:start w:val="2019"/>
      <w:numFmt w:val="decimal"/>
      <w:lvlText w:val="%1"/>
      <w:lvlJc w:val="left"/>
      <w:pPr>
        <w:ind w:left="1188" w:hanging="48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58C53C8E"/>
    <w:multiLevelType w:val="hybridMultilevel"/>
    <w:tmpl w:val="B2841768"/>
    <w:lvl w:ilvl="0" w:tplc="EB2C9E48">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9C1D44"/>
    <w:multiLevelType w:val="hybridMultilevel"/>
    <w:tmpl w:val="CE74CD68"/>
    <w:lvl w:ilvl="0" w:tplc="D988E864">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3205B8D"/>
    <w:multiLevelType w:val="hybridMultilevel"/>
    <w:tmpl w:val="E104039C"/>
    <w:lvl w:ilvl="0" w:tplc="4FD63678">
      <w:start w:val="201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16"/>
  </w:num>
  <w:num w:numId="5">
    <w:abstractNumId w:val="7"/>
  </w:num>
  <w:num w:numId="6">
    <w:abstractNumId w:val="3"/>
  </w:num>
  <w:num w:numId="7">
    <w:abstractNumId w:val="5"/>
  </w:num>
  <w:num w:numId="8">
    <w:abstractNumId w:val="8"/>
  </w:num>
  <w:num w:numId="9">
    <w:abstractNumId w:val="17"/>
  </w:num>
  <w:num w:numId="10">
    <w:abstractNumId w:val="11"/>
  </w:num>
  <w:num w:numId="11">
    <w:abstractNumId w:val="12"/>
  </w:num>
  <w:num w:numId="12">
    <w:abstractNumId w:val="10"/>
  </w:num>
  <w:num w:numId="13">
    <w:abstractNumId w:val="9"/>
  </w:num>
  <w:num w:numId="14">
    <w:abstractNumId w:val="6"/>
  </w:num>
  <w:num w:numId="15">
    <w:abstractNumId w:val="15"/>
  </w:num>
  <w:num w:numId="16">
    <w:abstractNumId w:val="18"/>
  </w:num>
  <w:num w:numId="17">
    <w:abstractNumId w:val="4"/>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DF"/>
    <w:rsid w:val="0000162C"/>
    <w:rsid w:val="00004067"/>
    <w:rsid w:val="00005FDF"/>
    <w:rsid w:val="00016C87"/>
    <w:rsid w:val="00027157"/>
    <w:rsid w:val="000272ED"/>
    <w:rsid w:val="000376ED"/>
    <w:rsid w:val="00055942"/>
    <w:rsid w:val="0006025B"/>
    <w:rsid w:val="00060997"/>
    <w:rsid w:val="00061262"/>
    <w:rsid w:val="00065C17"/>
    <w:rsid w:val="00066EC2"/>
    <w:rsid w:val="000722E8"/>
    <w:rsid w:val="000766AF"/>
    <w:rsid w:val="000C5888"/>
    <w:rsid w:val="000D069B"/>
    <w:rsid w:val="000D6A83"/>
    <w:rsid w:val="000D7CFD"/>
    <w:rsid w:val="001123CF"/>
    <w:rsid w:val="00112A40"/>
    <w:rsid w:val="001141C4"/>
    <w:rsid w:val="001225CE"/>
    <w:rsid w:val="00122C31"/>
    <w:rsid w:val="001429A8"/>
    <w:rsid w:val="00150E4F"/>
    <w:rsid w:val="00156104"/>
    <w:rsid w:val="00161D29"/>
    <w:rsid w:val="00164ABE"/>
    <w:rsid w:val="001675AB"/>
    <w:rsid w:val="00177F3D"/>
    <w:rsid w:val="0019672A"/>
    <w:rsid w:val="00197474"/>
    <w:rsid w:val="001B4DDE"/>
    <w:rsid w:val="001B5DFB"/>
    <w:rsid w:val="001D4E55"/>
    <w:rsid w:val="001E7DA3"/>
    <w:rsid w:val="00210AFB"/>
    <w:rsid w:val="0021324B"/>
    <w:rsid w:val="00213B9B"/>
    <w:rsid w:val="00220967"/>
    <w:rsid w:val="00221A58"/>
    <w:rsid w:val="00235206"/>
    <w:rsid w:val="00236E38"/>
    <w:rsid w:val="0024096B"/>
    <w:rsid w:val="00256B33"/>
    <w:rsid w:val="00265498"/>
    <w:rsid w:val="00265FFA"/>
    <w:rsid w:val="00270293"/>
    <w:rsid w:val="002704DB"/>
    <w:rsid w:val="00283204"/>
    <w:rsid w:val="002841EB"/>
    <w:rsid w:val="002855AB"/>
    <w:rsid w:val="002959DA"/>
    <w:rsid w:val="002C5145"/>
    <w:rsid w:val="002D219B"/>
    <w:rsid w:val="00300849"/>
    <w:rsid w:val="00303325"/>
    <w:rsid w:val="00305848"/>
    <w:rsid w:val="00313BBA"/>
    <w:rsid w:val="00314839"/>
    <w:rsid w:val="00315BD0"/>
    <w:rsid w:val="0033453B"/>
    <w:rsid w:val="003360AE"/>
    <w:rsid w:val="00337507"/>
    <w:rsid w:val="00347FDF"/>
    <w:rsid w:val="003507B2"/>
    <w:rsid w:val="003545C5"/>
    <w:rsid w:val="00356701"/>
    <w:rsid w:val="00357151"/>
    <w:rsid w:val="003629B6"/>
    <w:rsid w:val="00367D22"/>
    <w:rsid w:val="003754A3"/>
    <w:rsid w:val="00386682"/>
    <w:rsid w:val="003871E7"/>
    <w:rsid w:val="003874E8"/>
    <w:rsid w:val="00394046"/>
    <w:rsid w:val="003C0EEB"/>
    <w:rsid w:val="003C12C8"/>
    <w:rsid w:val="003C494C"/>
    <w:rsid w:val="003D2E6B"/>
    <w:rsid w:val="003D3AFE"/>
    <w:rsid w:val="0040698F"/>
    <w:rsid w:val="004203AD"/>
    <w:rsid w:val="0042331E"/>
    <w:rsid w:val="00433EE7"/>
    <w:rsid w:val="00445254"/>
    <w:rsid w:val="00450BFE"/>
    <w:rsid w:val="004529B2"/>
    <w:rsid w:val="00455AC4"/>
    <w:rsid w:val="00462AB2"/>
    <w:rsid w:val="004719E3"/>
    <w:rsid w:val="00473A15"/>
    <w:rsid w:val="0047591F"/>
    <w:rsid w:val="004817CB"/>
    <w:rsid w:val="004826F2"/>
    <w:rsid w:val="00486A24"/>
    <w:rsid w:val="00491DFF"/>
    <w:rsid w:val="004A1D05"/>
    <w:rsid w:val="004A7214"/>
    <w:rsid w:val="004B27F4"/>
    <w:rsid w:val="004B3F13"/>
    <w:rsid w:val="004C0688"/>
    <w:rsid w:val="004C2B4E"/>
    <w:rsid w:val="004D4A0A"/>
    <w:rsid w:val="004E1704"/>
    <w:rsid w:val="004E467F"/>
    <w:rsid w:val="005078F3"/>
    <w:rsid w:val="00513099"/>
    <w:rsid w:val="005203A3"/>
    <w:rsid w:val="0052298F"/>
    <w:rsid w:val="0052392E"/>
    <w:rsid w:val="005337D5"/>
    <w:rsid w:val="00537BA7"/>
    <w:rsid w:val="005412A1"/>
    <w:rsid w:val="00542B43"/>
    <w:rsid w:val="0055024B"/>
    <w:rsid w:val="00563372"/>
    <w:rsid w:val="00576F0C"/>
    <w:rsid w:val="0058212C"/>
    <w:rsid w:val="0058425F"/>
    <w:rsid w:val="00585FFB"/>
    <w:rsid w:val="005A4FC9"/>
    <w:rsid w:val="005A5708"/>
    <w:rsid w:val="005A6B0D"/>
    <w:rsid w:val="005A7C17"/>
    <w:rsid w:val="005B0209"/>
    <w:rsid w:val="005B3C2D"/>
    <w:rsid w:val="005B417D"/>
    <w:rsid w:val="005C1E59"/>
    <w:rsid w:val="005D1114"/>
    <w:rsid w:val="005D7F63"/>
    <w:rsid w:val="005E6191"/>
    <w:rsid w:val="005E6B7A"/>
    <w:rsid w:val="005E78E4"/>
    <w:rsid w:val="00613454"/>
    <w:rsid w:val="0061449F"/>
    <w:rsid w:val="006172C4"/>
    <w:rsid w:val="006235C9"/>
    <w:rsid w:val="00632DB5"/>
    <w:rsid w:val="006352D6"/>
    <w:rsid w:val="0063576B"/>
    <w:rsid w:val="00637192"/>
    <w:rsid w:val="00637575"/>
    <w:rsid w:val="0066751B"/>
    <w:rsid w:val="00672765"/>
    <w:rsid w:val="00673AF2"/>
    <w:rsid w:val="0067715B"/>
    <w:rsid w:val="006773F5"/>
    <w:rsid w:val="00687307"/>
    <w:rsid w:val="006924B7"/>
    <w:rsid w:val="006937D5"/>
    <w:rsid w:val="00697229"/>
    <w:rsid w:val="006B580C"/>
    <w:rsid w:val="006C7552"/>
    <w:rsid w:val="006D1250"/>
    <w:rsid w:val="006D3142"/>
    <w:rsid w:val="006D37D0"/>
    <w:rsid w:val="006D424A"/>
    <w:rsid w:val="006D4481"/>
    <w:rsid w:val="006E18F2"/>
    <w:rsid w:val="006E43AA"/>
    <w:rsid w:val="00717C7B"/>
    <w:rsid w:val="007231FE"/>
    <w:rsid w:val="00736BA8"/>
    <w:rsid w:val="00742C87"/>
    <w:rsid w:val="00746F2E"/>
    <w:rsid w:val="00755D80"/>
    <w:rsid w:val="007561B5"/>
    <w:rsid w:val="00762F6A"/>
    <w:rsid w:val="007652A2"/>
    <w:rsid w:val="00784A18"/>
    <w:rsid w:val="007852C9"/>
    <w:rsid w:val="007902C6"/>
    <w:rsid w:val="007922D7"/>
    <w:rsid w:val="0079651E"/>
    <w:rsid w:val="00797ECA"/>
    <w:rsid w:val="007A06EC"/>
    <w:rsid w:val="007A0CA1"/>
    <w:rsid w:val="007A2FFA"/>
    <w:rsid w:val="007A39BB"/>
    <w:rsid w:val="007B10D5"/>
    <w:rsid w:val="007B2BF7"/>
    <w:rsid w:val="007C5749"/>
    <w:rsid w:val="007E2299"/>
    <w:rsid w:val="007F3F9B"/>
    <w:rsid w:val="00801CAA"/>
    <w:rsid w:val="0081435D"/>
    <w:rsid w:val="00816383"/>
    <w:rsid w:val="00817801"/>
    <w:rsid w:val="00831B9A"/>
    <w:rsid w:val="008324DE"/>
    <w:rsid w:val="00835B2D"/>
    <w:rsid w:val="008379FB"/>
    <w:rsid w:val="00837B15"/>
    <w:rsid w:val="0085497F"/>
    <w:rsid w:val="00857E72"/>
    <w:rsid w:val="00864354"/>
    <w:rsid w:val="00866318"/>
    <w:rsid w:val="00872E85"/>
    <w:rsid w:val="00876D17"/>
    <w:rsid w:val="0089617F"/>
    <w:rsid w:val="008B28C4"/>
    <w:rsid w:val="008C1FB5"/>
    <w:rsid w:val="008D1779"/>
    <w:rsid w:val="008E5DA6"/>
    <w:rsid w:val="008E769C"/>
    <w:rsid w:val="008F27EB"/>
    <w:rsid w:val="008F48B3"/>
    <w:rsid w:val="00901B4D"/>
    <w:rsid w:val="00904B4D"/>
    <w:rsid w:val="00906485"/>
    <w:rsid w:val="0090664C"/>
    <w:rsid w:val="00915ED7"/>
    <w:rsid w:val="00916AE1"/>
    <w:rsid w:val="00917B9C"/>
    <w:rsid w:val="00925F44"/>
    <w:rsid w:val="00936455"/>
    <w:rsid w:val="00961AA7"/>
    <w:rsid w:val="009654BF"/>
    <w:rsid w:val="00972776"/>
    <w:rsid w:val="0097704E"/>
    <w:rsid w:val="00980A32"/>
    <w:rsid w:val="00983A88"/>
    <w:rsid w:val="00985A06"/>
    <w:rsid w:val="0098640F"/>
    <w:rsid w:val="00986B35"/>
    <w:rsid w:val="00993E63"/>
    <w:rsid w:val="009A2833"/>
    <w:rsid w:val="009A6482"/>
    <w:rsid w:val="009C4526"/>
    <w:rsid w:val="009C69BD"/>
    <w:rsid w:val="009C79DF"/>
    <w:rsid w:val="009E1F9B"/>
    <w:rsid w:val="009E37BB"/>
    <w:rsid w:val="00A02CB1"/>
    <w:rsid w:val="00A0333D"/>
    <w:rsid w:val="00A07A01"/>
    <w:rsid w:val="00A13DAD"/>
    <w:rsid w:val="00A20BAC"/>
    <w:rsid w:val="00A212E3"/>
    <w:rsid w:val="00A2418D"/>
    <w:rsid w:val="00A425C3"/>
    <w:rsid w:val="00A45992"/>
    <w:rsid w:val="00A54C34"/>
    <w:rsid w:val="00A56F7E"/>
    <w:rsid w:val="00A66849"/>
    <w:rsid w:val="00A73C0F"/>
    <w:rsid w:val="00A77363"/>
    <w:rsid w:val="00AA0F09"/>
    <w:rsid w:val="00AA1CB2"/>
    <w:rsid w:val="00AA492E"/>
    <w:rsid w:val="00AA4BE2"/>
    <w:rsid w:val="00AB46E7"/>
    <w:rsid w:val="00AC4033"/>
    <w:rsid w:val="00AC730A"/>
    <w:rsid w:val="00AC7FB7"/>
    <w:rsid w:val="00AE6CE5"/>
    <w:rsid w:val="00AE7972"/>
    <w:rsid w:val="00AF64B9"/>
    <w:rsid w:val="00B14CD4"/>
    <w:rsid w:val="00B2415C"/>
    <w:rsid w:val="00B25F08"/>
    <w:rsid w:val="00B2654D"/>
    <w:rsid w:val="00B275F1"/>
    <w:rsid w:val="00B27FD5"/>
    <w:rsid w:val="00B3655E"/>
    <w:rsid w:val="00B36AEA"/>
    <w:rsid w:val="00B443FC"/>
    <w:rsid w:val="00B509F0"/>
    <w:rsid w:val="00B63844"/>
    <w:rsid w:val="00B663E9"/>
    <w:rsid w:val="00B81167"/>
    <w:rsid w:val="00B8762D"/>
    <w:rsid w:val="00BB5E9E"/>
    <w:rsid w:val="00BB7D13"/>
    <w:rsid w:val="00BC220F"/>
    <w:rsid w:val="00BC63CB"/>
    <w:rsid w:val="00BD271F"/>
    <w:rsid w:val="00BD31E6"/>
    <w:rsid w:val="00BD3304"/>
    <w:rsid w:val="00BD7D3C"/>
    <w:rsid w:val="00BE0F34"/>
    <w:rsid w:val="00BF2D33"/>
    <w:rsid w:val="00BF42A6"/>
    <w:rsid w:val="00C018A7"/>
    <w:rsid w:val="00C03194"/>
    <w:rsid w:val="00C05561"/>
    <w:rsid w:val="00C05BA2"/>
    <w:rsid w:val="00C14341"/>
    <w:rsid w:val="00C159D5"/>
    <w:rsid w:val="00C255CC"/>
    <w:rsid w:val="00C274F4"/>
    <w:rsid w:val="00C4069F"/>
    <w:rsid w:val="00C5063E"/>
    <w:rsid w:val="00C52350"/>
    <w:rsid w:val="00C572F5"/>
    <w:rsid w:val="00C6058A"/>
    <w:rsid w:val="00C632B5"/>
    <w:rsid w:val="00C64F9D"/>
    <w:rsid w:val="00C75A38"/>
    <w:rsid w:val="00C8223F"/>
    <w:rsid w:val="00C8306C"/>
    <w:rsid w:val="00C85A4C"/>
    <w:rsid w:val="00C85EAB"/>
    <w:rsid w:val="00C87E44"/>
    <w:rsid w:val="00C935BD"/>
    <w:rsid w:val="00C977C5"/>
    <w:rsid w:val="00CA2972"/>
    <w:rsid w:val="00CB520E"/>
    <w:rsid w:val="00CC4958"/>
    <w:rsid w:val="00CC6851"/>
    <w:rsid w:val="00CD41FF"/>
    <w:rsid w:val="00CD5D53"/>
    <w:rsid w:val="00CE5E11"/>
    <w:rsid w:val="00CE77DA"/>
    <w:rsid w:val="00CE7A10"/>
    <w:rsid w:val="00D00AF0"/>
    <w:rsid w:val="00D101E3"/>
    <w:rsid w:val="00D15756"/>
    <w:rsid w:val="00D23A66"/>
    <w:rsid w:val="00D30457"/>
    <w:rsid w:val="00D3741F"/>
    <w:rsid w:val="00D837AE"/>
    <w:rsid w:val="00D87299"/>
    <w:rsid w:val="00DA367B"/>
    <w:rsid w:val="00DA7FD5"/>
    <w:rsid w:val="00DB10F9"/>
    <w:rsid w:val="00DB3B80"/>
    <w:rsid w:val="00DC5AB1"/>
    <w:rsid w:val="00DD5090"/>
    <w:rsid w:val="00DD579A"/>
    <w:rsid w:val="00DE1E2F"/>
    <w:rsid w:val="00DE54BB"/>
    <w:rsid w:val="00DF56B6"/>
    <w:rsid w:val="00E0082C"/>
    <w:rsid w:val="00E07545"/>
    <w:rsid w:val="00E14CB6"/>
    <w:rsid w:val="00E200C8"/>
    <w:rsid w:val="00E21687"/>
    <w:rsid w:val="00E30B6F"/>
    <w:rsid w:val="00E30ED1"/>
    <w:rsid w:val="00E37C16"/>
    <w:rsid w:val="00E47C88"/>
    <w:rsid w:val="00E519F5"/>
    <w:rsid w:val="00E52B1E"/>
    <w:rsid w:val="00E53DEB"/>
    <w:rsid w:val="00E738ED"/>
    <w:rsid w:val="00E75063"/>
    <w:rsid w:val="00E8167C"/>
    <w:rsid w:val="00E830D7"/>
    <w:rsid w:val="00E912C1"/>
    <w:rsid w:val="00E9524F"/>
    <w:rsid w:val="00EA234B"/>
    <w:rsid w:val="00EA35F5"/>
    <w:rsid w:val="00EA7178"/>
    <w:rsid w:val="00EA739F"/>
    <w:rsid w:val="00EB57CF"/>
    <w:rsid w:val="00EC0EB4"/>
    <w:rsid w:val="00ED1BBF"/>
    <w:rsid w:val="00EF033F"/>
    <w:rsid w:val="00EF124A"/>
    <w:rsid w:val="00EF2D3B"/>
    <w:rsid w:val="00EF4937"/>
    <w:rsid w:val="00F047D0"/>
    <w:rsid w:val="00F04F89"/>
    <w:rsid w:val="00F054C5"/>
    <w:rsid w:val="00F0713D"/>
    <w:rsid w:val="00F1050A"/>
    <w:rsid w:val="00F15781"/>
    <w:rsid w:val="00F2127C"/>
    <w:rsid w:val="00F216C0"/>
    <w:rsid w:val="00F21D76"/>
    <w:rsid w:val="00F23898"/>
    <w:rsid w:val="00F25A5A"/>
    <w:rsid w:val="00F3172A"/>
    <w:rsid w:val="00F44428"/>
    <w:rsid w:val="00F50423"/>
    <w:rsid w:val="00F51888"/>
    <w:rsid w:val="00F60935"/>
    <w:rsid w:val="00F64523"/>
    <w:rsid w:val="00F72085"/>
    <w:rsid w:val="00F81193"/>
    <w:rsid w:val="00F87615"/>
    <w:rsid w:val="00F9038E"/>
    <w:rsid w:val="00F90BAE"/>
    <w:rsid w:val="00FA3A5E"/>
    <w:rsid w:val="00FB206C"/>
    <w:rsid w:val="00FB23BC"/>
    <w:rsid w:val="00FB3E30"/>
    <w:rsid w:val="00FB4B85"/>
    <w:rsid w:val="00FB5C4F"/>
    <w:rsid w:val="00FB7DCC"/>
    <w:rsid w:val="00FB7DF7"/>
    <w:rsid w:val="00FC32A5"/>
    <w:rsid w:val="00FC54B2"/>
    <w:rsid w:val="00FD3596"/>
    <w:rsid w:val="00FD7F8A"/>
    <w:rsid w:val="00FE2D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0176"/>
  <w15:docId w15:val="{52118A6E-CC8E-49D3-923F-1EE74871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C79D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9C79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79DF"/>
  </w:style>
  <w:style w:type="paragraph" w:styleId="Altbilgi">
    <w:name w:val="footer"/>
    <w:basedOn w:val="Normal"/>
    <w:link w:val="AltbilgiChar"/>
    <w:uiPriority w:val="99"/>
    <w:unhideWhenUsed/>
    <w:rsid w:val="009C79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79DF"/>
  </w:style>
  <w:style w:type="paragraph" w:styleId="ListeParagraf">
    <w:name w:val="List Paragraph"/>
    <w:basedOn w:val="Normal"/>
    <w:uiPriority w:val="34"/>
    <w:qFormat/>
    <w:rsid w:val="00986B35"/>
    <w:pPr>
      <w:ind w:left="720"/>
      <w:contextualSpacing/>
    </w:pPr>
  </w:style>
  <w:style w:type="character" w:styleId="AklamaBavurusu">
    <w:name w:val="annotation reference"/>
    <w:basedOn w:val="VarsaylanParagrafYazTipi"/>
    <w:uiPriority w:val="99"/>
    <w:semiHidden/>
    <w:unhideWhenUsed/>
    <w:rsid w:val="0058212C"/>
    <w:rPr>
      <w:sz w:val="16"/>
      <w:szCs w:val="16"/>
    </w:rPr>
  </w:style>
  <w:style w:type="paragraph" w:styleId="AklamaMetni">
    <w:name w:val="annotation text"/>
    <w:basedOn w:val="Normal"/>
    <w:link w:val="AklamaMetniChar"/>
    <w:uiPriority w:val="99"/>
    <w:semiHidden/>
    <w:unhideWhenUsed/>
    <w:rsid w:val="005821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212C"/>
    <w:rPr>
      <w:sz w:val="20"/>
      <w:szCs w:val="20"/>
    </w:rPr>
  </w:style>
  <w:style w:type="paragraph" w:styleId="BalonMetni">
    <w:name w:val="Balloon Text"/>
    <w:basedOn w:val="Normal"/>
    <w:link w:val="BalonMetniChar"/>
    <w:uiPriority w:val="99"/>
    <w:semiHidden/>
    <w:unhideWhenUsed/>
    <w:rsid w:val="005821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212C"/>
    <w:rPr>
      <w:rFonts w:ascii="Tahoma" w:hAnsi="Tahoma" w:cs="Tahoma"/>
      <w:sz w:val="16"/>
      <w:szCs w:val="16"/>
    </w:rPr>
  </w:style>
  <w:style w:type="paragraph" w:styleId="NormalWeb">
    <w:name w:val="Normal (Web)"/>
    <w:basedOn w:val="Normal"/>
    <w:uiPriority w:val="99"/>
    <w:unhideWhenUsed/>
    <w:rsid w:val="004B3F13"/>
    <w:pPr>
      <w:spacing w:before="100" w:beforeAutospacing="1" w:after="100" w:afterAutospacing="1" w:line="240" w:lineRule="auto"/>
    </w:pPr>
    <w:rPr>
      <w:rFonts w:ascii="Times New Roman" w:eastAsia="Times New Roman" w:hAnsi="Times New Roman" w:cs="Times New Roman"/>
      <w:sz w:val="24"/>
      <w:szCs w:val="24"/>
    </w:rPr>
  </w:style>
  <w:style w:type="paragraph" w:styleId="AklamaKonusu">
    <w:name w:val="annotation subject"/>
    <w:basedOn w:val="AklamaMetni"/>
    <w:next w:val="AklamaMetni"/>
    <w:link w:val="AklamaKonusuChar"/>
    <w:uiPriority w:val="99"/>
    <w:semiHidden/>
    <w:unhideWhenUsed/>
    <w:rsid w:val="005B3C2D"/>
    <w:rPr>
      <w:b/>
      <w:bCs/>
    </w:rPr>
  </w:style>
  <w:style w:type="character" w:customStyle="1" w:styleId="AklamaKonusuChar">
    <w:name w:val="Açıklama Konusu Char"/>
    <w:basedOn w:val="AklamaMetniChar"/>
    <w:link w:val="AklamaKonusu"/>
    <w:uiPriority w:val="99"/>
    <w:semiHidden/>
    <w:rsid w:val="005B3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68244">
      <w:bodyDiv w:val="1"/>
      <w:marLeft w:val="0"/>
      <w:marRight w:val="0"/>
      <w:marTop w:val="0"/>
      <w:marBottom w:val="0"/>
      <w:divBdr>
        <w:top w:val="none" w:sz="0" w:space="0" w:color="auto"/>
        <w:left w:val="none" w:sz="0" w:space="0" w:color="auto"/>
        <w:bottom w:val="none" w:sz="0" w:space="0" w:color="auto"/>
        <w:right w:val="none" w:sz="0" w:space="0" w:color="auto"/>
      </w:divBdr>
    </w:div>
    <w:div w:id="1244804309">
      <w:bodyDiv w:val="1"/>
      <w:marLeft w:val="0"/>
      <w:marRight w:val="0"/>
      <w:marTop w:val="0"/>
      <w:marBottom w:val="0"/>
      <w:divBdr>
        <w:top w:val="none" w:sz="0" w:space="0" w:color="auto"/>
        <w:left w:val="none" w:sz="0" w:space="0" w:color="auto"/>
        <w:bottom w:val="none" w:sz="0" w:space="0" w:color="auto"/>
        <w:right w:val="none" w:sz="0" w:space="0" w:color="auto"/>
      </w:divBdr>
    </w:div>
    <w:div w:id="1649550807">
      <w:bodyDiv w:val="1"/>
      <w:marLeft w:val="0"/>
      <w:marRight w:val="0"/>
      <w:marTop w:val="0"/>
      <w:marBottom w:val="0"/>
      <w:divBdr>
        <w:top w:val="none" w:sz="0" w:space="0" w:color="auto"/>
        <w:left w:val="none" w:sz="0" w:space="0" w:color="auto"/>
        <w:bottom w:val="none" w:sz="0" w:space="0" w:color="auto"/>
        <w:right w:val="none" w:sz="0" w:space="0" w:color="auto"/>
      </w:divBdr>
    </w:div>
    <w:div w:id="1783451314">
      <w:bodyDiv w:val="1"/>
      <w:marLeft w:val="0"/>
      <w:marRight w:val="0"/>
      <w:marTop w:val="0"/>
      <w:marBottom w:val="0"/>
      <w:divBdr>
        <w:top w:val="none" w:sz="0" w:space="0" w:color="auto"/>
        <w:left w:val="none" w:sz="0" w:space="0" w:color="auto"/>
        <w:bottom w:val="none" w:sz="0" w:space="0" w:color="auto"/>
        <w:right w:val="none" w:sz="0" w:space="0" w:color="auto"/>
      </w:divBdr>
    </w:div>
    <w:div w:id="20699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CE488-40E2-4AE2-BA43-14DF0C7C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7770</Words>
  <Characters>44291</Characters>
  <Application>Microsoft Office Word</Application>
  <DocSecurity>0</DocSecurity>
  <Lines>369</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 ICTEN</dc:creator>
  <cp:lastModifiedBy>Levent GULSOY</cp:lastModifiedBy>
  <cp:revision>2</cp:revision>
  <cp:lastPrinted>2019-01-25T08:52:00Z</cp:lastPrinted>
  <dcterms:created xsi:type="dcterms:W3CDTF">2019-02-07T07:44:00Z</dcterms:created>
  <dcterms:modified xsi:type="dcterms:W3CDTF">2019-02-07T07:44:00Z</dcterms:modified>
</cp:coreProperties>
</file>