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F2D34" w14:textId="2D2E16B7" w:rsidR="00C2185C" w:rsidRDefault="00C2185C">
      <w:r>
        <w:rPr>
          <w:noProof/>
          <w:lang w:eastAsia="tr-TR"/>
        </w:rPr>
        <w:drawing>
          <wp:anchor distT="0" distB="0" distL="114300" distR="114300" simplePos="0" relativeHeight="251658240" behindDoc="1" locked="0" layoutInCell="1" allowOverlap="1" wp14:anchorId="5416C6B1" wp14:editId="13A98389">
            <wp:simplePos x="0" y="0"/>
            <wp:positionH relativeFrom="column">
              <wp:posOffset>2077720</wp:posOffset>
            </wp:positionH>
            <wp:positionV relativeFrom="paragraph">
              <wp:posOffset>0</wp:posOffset>
            </wp:positionV>
            <wp:extent cx="2395220" cy="1457960"/>
            <wp:effectExtent l="0" t="0" r="5080" b="8890"/>
            <wp:wrapTopAndBottom/>
            <wp:docPr id="28" name="Resim 28" descr="AB-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B-T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220" cy="1457960"/>
                    </a:xfrm>
                    <a:prstGeom prst="rect">
                      <a:avLst/>
                    </a:prstGeom>
                    <a:noFill/>
                  </pic:spPr>
                </pic:pic>
              </a:graphicData>
            </a:graphic>
            <wp14:sizeRelH relativeFrom="margin">
              <wp14:pctWidth>0</wp14:pctWidth>
            </wp14:sizeRelH>
            <wp14:sizeRelV relativeFrom="margin">
              <wp14:pctHeight>0</wp14:pctHeight>
            </wp14:sizeRelV>
          </wp:anchor>
        </w:drawing>
      </w:r>
    </w:p>
    <w:tbl>
      <w:tblPr>
        <w:tblW w:w="9900" w:type="dxa"/>
        <w:tblInd w:w="108" w:type="dxa"/>
        <w:tblLook w:val="04A0" w:firstRow="1" w:lastRow="0" w:firstColumn="1" w:lastColumn="0" w:noHBand="0" w:noVBand="1"/>
      </w:tblPr>
      <w:tblGrid>
        <w:gridCol w:w="2692"/>
        <w:gridCol w:w="2445"/>
        <w:gridCol w:w="425"/>
        <w:gridCol w:w="2808"/>
        <w:gridCol w:w="1530"/>
      </w:tblGrid>
      <w:tr w:rsidR="00CC3CD0" w:rsidRPr="001A60A9" w14:paraId="299893A9" w14:textId="77777777" w:rsidTr="00433C32">
        <w:trPr>
          <w:trHeight w:val="4253"/>
        </w:trPr>
        <w:tc>
          <w:tcPr>
            <w:tcW w:w="9900" w:type="dxa"/>
            <w:gridSpan w:val="5"/>
            <w:vAlign w:val="center"/>
          </w:tcPr>
          <w:p w14:paraId="2455A622" w14:textId="77777777" w:rsidR="009A5316" w:rsidRPr="001A60A9" w:rsidRDefault="00F10779" w:rsidP="009A5316">
            <w:pPr>
              <w:pStyle w:val="BodyText"/>
              <w:jc w:val="center"/>
              <w:rPr>
                <w:b/>
                <w:sz w:val="48"/>
                <w:szCs w:val="48"/>
                <w:lang w:val="tr-TR" w:eastAsia="en-US"/>
              </w:rPr>
            </w:pPr>
            <w:r w:rsidRPr="001A60A9">
              <w:rPr>
                <w:b/>
                <w:sz w:val="48"/>
                <w:szCs w:val="48"/>
                <w:lang w:val="tr-TR" w:eastAsia="en-US"/>
              </w:rPr>
              <w:t>EĞİTİM ALTYAPISININ GÜÇLENDİRİLMESİ PROJESİ</w:t>
            </w:r>
          </w:p>
          <w:p w14:paraId="04D31E67" w14:textId="77777777" w:rsidR="009A5316" w:rsidRPr="001A60A9" w:rsidRDefault="00537168" w:rsidP="009A5316">
            <w:pPr>
              <w:pStyle w:val="BodyText"/>
              <w:jc w:val="center"/>
              <w:rPr>
                <w:b/>
                <w:sz w:val="40"/>
                <w:szCs w:val="48"/>
                <w:lang w:val="tr-TR" w:eastAsia="en-US"/>
              </w:rPr>
            </w:pPr>
            <w:r w:rsidRPr="001A60A9">
              <w:rPr>
                <w:b/>
                <w:sz w:val="40"/>
                <w:szCs w:val="48"/>
                <w:lang w:val="tr-TR" w:eastAsia="en-US"/>
              </w:rPr>
              <w:t>-</w:t>
            </w:r>
            <w:r w:rsidR="009A5316" w:rsidRPr="001A60A9">
              <w:rPr>
                <w:b/>
                <w:sz w:val="40"/>
                <w:szCs w:val="48"/>
                <w:lang w:val="tr-TR" w:eastAsia="en-US"/>
              </w:rPr>
              <w:t>GEÇİCİ KORUMA ALTINDAKİ</w:t>
            </w:r>
          </w:p>
          <w:p w14:paraId="324203CD" w14:textId="77777777" w:rsidR="00CC3CD0" w:rsidRPr="001A60A9" w:rsidRDefault="00F10779" w:rsidP="009A5316">
            <w:pPr>
              <w:pStyle w:val="BodyText"/>
              <w:jc w:val="center"/>
              <w:rPr>
                <w:b/>
                <w:sz w:val="48"/>
                <w:szCs w:val="48"/>
                <w:lang w:val="tr-TR" w:eastAsia="en-US"/>
              </w:rPr>
            </w:pPr>
            <w:r w:rsidRPr="001A60A9">
              <w:rPr>
                <w:b/>
                <w:sz w:val="40"/>
                <w:szCs w:val="48"/>
                <w:lang w:val="tr-TR" w:eastAsia="en-US"/>
              </w:rPr>
              <w:t>SURİYELİLER’E YÖNELİK AB FASİLİTESİ</w:t>
            </w:r>
            <w:r w:rsidR="00537168" w:rsidRPr="001A60A9">
              <w:rPr>
                <w:b/>
                <w:sz w:val="40"/>
                <w:szCs w:val="48"/>
                <w:lang w:val="tr-TR" w:eastAsia="en-US"/>
              </w:rPr>
              <w:t>-</w:t>
            </w:r>
          </w:p>
        </w:tc>
      </w:tr>
      <w:tr w:rsidR="00CC3CD0" w:rsidRPr="001A60A9" w14:paraId="7871F491" w14:textId="77777777" w:rsidTr="00433C32">
        <w:trPr>
          <w:trHeight w:hRule="exact" w:val="4385"/>
        </w:trPr>
        <w:tc>
          <w:tcPr>
            <w:tcW w:w="9900" w:type="dxa"/>
            <w:gridSpan w:val="5"/>
            <w:vAlign w:val="center"/>
          </w:tcPr>
          <w:p w14:paraId="5D65791C" w14:textId="77777777" w:rsidR="009A5316" w:rsidRPr="001A60A9" w:rsidRDefault="009A5316" w:rsidP="00F201B4">
            <w:pPr>
              <w:spacing w:before="0" w:line="240" w:lineRule="auto"/>
              <w:ind w:left="0" w:right="252"/>
              <w:jc w:val="right"/>
              <w:rPr>
                <w:rFonts w:ascii="Times New Roman" w:hAnsi="Times New Roman"/>
                <w:b/>
                <w:sz w:val="44"/>
                <w:szCs w:val="44"/>
              </w:rPr>
            </w:pPr>
            <w:r w:rsidRPr="001A60A9">
              <w:rPr>
                <w:rFonts w:ascii="Times New Roman" w:hAnsi="Times New Roman"/>
                <w:b/>
                <w:sz w:val="44"/>
                <w:szCs w:val="44"/>
              </w:rPr>
              <w:t>ÇEVRESEL VE SOSYAL</w:t>
            </w:r>
          </w:p>
          <w:p w14:paraId="18E4024A" w14:textId="77777777" w:rsidR="00CC3CD0" w:rsidRPr="001A60A9" w:rsidRDefault="003B1F3F" w:rsidP="00F201B4">
            <w:pPr>
              <w:spacing w:before="0" w:line="240" w:lineRule="auto"/>
              <w:ind w:left="0" w:right="252"/>
              <w:jc w:val="right"/>
              <w:rPr>
                <w:rFonts w:ascii="Times New Roman" w:hAnsi="Times New Roman"/>
                <w:b/>
                <w:sz w:val="44"/>
                <w:szCs w:val="44"/>
              </w:rPr>
            </w:pPr>
            <w:r w:rsidRPr="001A60A9">
              <w:rPr>
                <w:rFonts w:ascii="Times New Roman" w:hAnsi="Times New Roman"/>
                <w:b/>
                <w:sz w:val="44"/>
                <w:szCs w:val="44"/>
              </w:rPr>
              <w:t>YÖNETİM PLANI</w:t>
            </w:r>
            <w:r w:rsidR="00CC3CD0" w:rsidRPr="001A60A9">
              <w:rPr>
                <w:rFonts w:ascii="Times New Roman" w:hAnsi="Times New Roman"/>
                <w:b/>
                <w:sz w:val="44"/>
                <w:szCs w:val="44"/>
              </w:rPr>
              <w:t xml:space="preserve"> (</w:t>
            </w:r>
            <w:r w:rsidRPr="001A60A9">
              <w:rPr>
                <w:rFonts w:ascii="Times New Roman" w:hAnsi="Times New Roman"/>
                <w:b/>
                <w:sz w:val="44"/>
                <w:szCs w:val="44"/>
              </w:rPr>
              <w:t>ÇSYP</w:t>
            </w:r>
            <w:r w:rsidR="00CC3CD0" w:rsidRPr="001A60A9">
              <w:rPr>
                <w:rFonts w:ascii="Times New Roman" w:hAnsi="Times New Roman"/>
                <w:b/>
                <w:sz w:val="44"/>
                <w:szCs w:val="44"/>
              </w:rPr>
              <w:t>)</w:t>
            </w:r>
          </w:p>
          <w:p w14:paraId="7E387F8F" w14:textId="77777777" w:rsidR="00CC3CD0" w:rsidRPr="001A60A9" w:rsidRDefault="00CC3CD0" w:rsidP="00F201B4">
            <w:pPr>
              <w:spacing w:before="0" w:line="240" w:lineRule="auto"/>
              <w:ind w:left="0" w:right="252"/>
              <w:jc w:val="right"/>
              <w:rPr>
                <w:rFonts w:ascii="Times New Roman" w:hAnsi="Times New Roman"/>
                <w:sz w:val="44"/>
                <w:szCs w:val="44"/>
              </w:rPr>
            </w:pPr>
          </w:p>
          <w:p w14:paraId="5882975F" w14:textId="77777777" w:rsidR="00CC3CD0" w:rsidRPr="001A60A9" w:rsidRDefault="003B1F3F" w:rsidP="00F201B4">
            <w:pPr>
              <w:spacing w:before="0" w:line="240" w:lineRule="auto"/>
              <w:ind w:left="0" w:right="252"/>
              <w:jc w:val="right"/>
              <w:rPr>
                <w:rFonts w:ascii="Times New Roman" w:hAnsi="Times New Roman"/>
                <w:sz w:val="44"/>
                <w:szCs w:val="44"/>
              </w:rPr>
            </w:pPr>
            <w:r w:rsidRPr="001A60A9">
              <w:rPr>
                <w:rFonts w:ascii="Times New Roman" w:hAnsi="Times New Roman"/>
                <w:b/>
                <w:sz w:val="44"/>
                <w:szCs w:val="44"/>
              </w:rPr>
              <w:t>İl</w:t>
            </w:r>
            <w:r w:rsidR="00CC3CD0" w:rsidRPr="001A60A9">
              <w:rPr>
                <w:rFonts w:ascii="Times New Roman" w:hAnsi="Times New Roman"/>
                <w:b/>
                <w:sz w:val="44"/>
                <w:szCs w:val="44"/>
              </w:rPr>
              <w:t>:</w:t>
            </w:r>
            <w:r w:rsidR="00CC3CD0" w:rsidRPr="001A60A9">
              <w:rPr>
                <w:rFonts w:ascii="Times New Roman" w:hAnsi="Times New Roman"/>
                <w:sz w:val="44"/>
                <w:szCs w:val="44"/>
              </w:rPr>
              <w:t xml:space="preserve"> </w:t>
            </w:r>
            <w:r w:rsidR="00D01982" w:rsidRPr="001A60A9">
              <w:rPr>
                <w:rFonts w:ascii="Times New Roman" w:hAnsi="Times New Roman"/>
                <w:sz w:val="44"/>
                <w:szCs w:val="44"/>
              </w:rPr>
              <w:t>Adana</w:t>
            </w:r>
          </w:p>
          <w:p w14:paraId="24F5EC42" w14:textId="77777777" w:rsidR="00CC3CD0" w:rsidRPr="001A60A9" w:rsidRDefault="003B1F3F" w:rsidP="00F201B4">
            <w:pPr>
              <w:spacing w:before="0" w:line="240" w:lineRule="auto"/>
              <w:ind w:left="0" w:right="252"/>
              <w:jc w:val="right"/>
              <w:rPr>
                <w:rFonts w:ascii="Times New Roman" w:hAnsi="Times New Roman"/>
                <w:sz w:val="44"/>
                <w:szCs w:val="44"/>
              </w:rPr>
            </w:pPr>
            <w:r w:rsidRPr="001A60A9">
              <w:rPr>
                <w:rFonts w:ascii="Times New Roman" w:hAnsi="Times New Roman"/>
                <w:b/>
                <w:sz w:val="44"/>
                <w:szCs w:val="44"/>
              </w:rPr>
              <w:t>İlçe</w:t>
            </w:r>
            <w:r w:rsidR="00CC3CD0" w:rsidRPr="001A60A9">
              <w:rPr>
                <w:rFonts w:ascii="Times New Roman" w:hAnsi="Times New Roman"/>
                <w:b/>
                <w:sz w:val="44"/>
                <w:szCs w:val="44"/>
              </w:rPr>
              <w:t>:</w:t>
            </w:r>
            <w:r w:rsidR="00CC3CD0" w:rsidRPr="001A60A9">
              <w:rPr>
                <w:rFonts w:ascii="Times New Roman" w:hAnsi="Times New Roman"/>
                <w:sz w:val="44"/>
                <w:szCs w:val="44"/>
              </w:rPr>
              <w:t xml:space="preserve"> </w:t>
            </w:r>
            <w:r w:rsidR="00877796" w:rsidRPr="001A60A9">
              <w:rPr>
                <w:rFonts w:ascii="Times New Roman" w:hAnsi="Times New Roman"/>
                <w:sz w:val="44"/>
                <w:szCs w:val="44"/>
              </w:rPr>
              <w:t>Seyhan</w:t>
            </w:r>
          </w:p>
          <w:p w14:paraId="0975642A" w14:textId="77777777" w:rsidR="00CC3CD0" w:rsidRPr="001A60A9" w:rsidRDefault="003B1F3F" w:rsidP="00F201B4">
            <w:pPr>
              <w:spacing w:before="0" w:line="240" w:lineRule="auto"/>
              <w:ind w:left="0" w:right="252"/>
              <w:jc w:val="right"/>
              <w:rPr>
                <w:rFonts w:ascii="Times New Roman" w:hAnsi="Times New Roman"/>
                <w:sz w:val="44"/>
                <w:szCs w:val="44"/>
              </w:rPr>
            </w:pPr>
            <w:r w:rsidRPr="001A60A9">
              <w:rPr>
                <w:rFonts w:ascii="Times New Roman" w:hAnsi="Times New Roman"/>
                <w:b/>
                <w:sz w:val="44"/>
                <w:szCs w:val="44"/>
              </w:rPr>
              <w:t>Mahalle</w:t>
            </w:r>
            <w:r w:rsidR="00CC3CD0" w:rsidRPr="001A60A9">
              <w:rPr>
                <w:rFonts w:ascii="Times New Roman" w:hAnsi="Times New Roman"/>
                <w:b/>
                <w:sz w:val="44"/>
                <w:szCs w:val="44"/>
              </w:rPr>
              <w:t>:</w:t>
            </w:r>
            <w:r w:rsidR="009A6794" w:rsidRPr="001A60A9">
              <w:rPr>
                <w:rFonts w:ascii="Times New Roman" w:hAnsi="Times New Roman"/>
                <w:sz w:val="44"/>
                <w:szCs w:val="44"/>
              </w:rPr>
              <w:t xml:space="preserve"> </w:t>
            </w:r>
            <w:r w:rsidR="00877796" w:rsidRPr="001A60A9">
              <w:rPr>
                <w:rFonts w:ascii="Times New Roman" w:hAnsi="Times New Roman"/>
                <w:sz w:val="44"/>
                <w:szCs w:val="44"/>
              </w:rPr>
              <w:t>Kurtuluş</w:t>
            </w:r>
          </w:p>
          <w:p w14:paraId="77905DF8" w14:textId="77777777" w:rsidR="00CC3CD0" w:rsidRPr="001A60A9" w:rsidRDefault="003B1F3F" w:rsidP="00877796">
            <w:pPr>
              <w:spacing w:before="0" w:line="240" w:lineRule="auto"/>
              <w:ind w:left="0" w:right="252"/>
              <w:jc w:val="right"/>
              <w:rPr>
                <w:rFonts w:ascii="Times New Roman" w:hAnsi="Times New Roman"/>
                <w:sz w:val="44"/>
                <w:szCs w:val="44"/>
              </w:rPr>
            </w:pPr>
            <w:r w:rsidRPr="001A60A9">
              <w:rPr>
                <w:rFonts w:ascii="Times New Roman" w:hAnsi="Times New Roman"/>
                <w:b/>
                <w:sz w:val="44"/>
                <w:szCs w:val="44"/>
              </w:rPr>
              <w:t>Parsel numarası</w:t>
            </w:r>
            <w:r w:rsidR="00CC3CD0" w:rsidRPr="001A60A9">
              <w:rPr>
                <w:rFonts w:ascii="Times New Roman" w:hAnsi="Times New Roman"/>
                <w:b/>
                <w:sz w:val="44"/>
                <w:szCs w:val="44"/>
              </w:rPr>
              <w:t>:</w:t>
            </w:r>
            <w:r w:rsidR="00CC3CD0" w:rsidRPr="001A60A9">
              <w:rPr>
                <w:rFonts w:ascii="Times New Roman" w:hAnsi="Times New Roman"/>
                <w:sz w:val="44"/>
                <w:szCs w:val="44"/>
              </w:rPr>
              <w:t xml:space="preserve"> </w:t>
            </w:r>
            <w:r w:rsidR="000167B7" w:rsidRPr="001A60A9">
              <w:rPr>
                <w:rFonts w:ascii="Times New Roman" w:hAnsi="Times New Roman"/>
                <w:sz w:val="44"/>
                <w:szCs w:val="44"/>
              </w:rPr>
              <w:t>90</w:t>
            </w:r>
            <w:r w:rsidR="00877796" w:rsidRPr="001A60A9">
              <w:rPr>
                <w:rFonts w:ascii="Times New Roman" w:hAnsi="Times New Roman"/>
                <w:sz w:val="44"/>
                <w:szCs w:val="44"/>
              </w:rPr>
              <w:t>88</w:t>
            </w:r>
            <w:r w:rsidR="00D01982" w:rsidRPr="001A60A9">
              <w:rPr>
                <w:rFonts w:ascii="Times New Roman" w:hAnsi="Times New Roman"/>
                <w:sz w:val="44"/>
                <w:szCs w:val="44"/>
              </w:rPr>
              <w:t xml:space="preserve"> Ada - 1 Parsel</w:t>
            </w:r>
          </w:p>
        </w:tc>
      </w:tr>
      <w:tr w:rsidR="00C2185C" w:rsidRPr="001A60A9" w14:paraId="7A4F9D46" w14:textId="77777777" w:rsidTr="00433C32">
        <w:trPr>
          <w:trHeight w:hRule="exact" w:val="1570"/>
        </w:trPr>
        <w:tc>
          <w:tcPr>
            <w:tcW w:w="5137" w:type="dxa"/>
            <w:gridSpan w:val="2"/>
          </w:tcPr>
          <w:p w14:paraId="0A527B34" w14:textId="15773038" w:rsidR="00C2185C" w:rsidRPr="001A60A9" w:rsidRDefault="00C2185C" w:rsidP="00433C32">
            <w:pPr>
              <w:pStyle w:val="TableText"/>
              <w:jc w:val="center"/>
              <w:rPr>
                <w:lang w:val="tr-TR" w:eastAsia="en-US"/>
              </w:rPr>
            </w:pPr>
            <w:r>
              <w:rPr>
                <w:lang w:val="tr-TR" w:eastAsia="en-US"/>
              </w:rPr>
              <w:t xml:space="preserve">                  </w:t>
            </w:r>
            <w:r>
              <w:rPr>
                <w:noProof/>
                <w:lang w:val="tr-TR" w:eastAsia="tr-TR"/>
              </w:rPr>
              <w:drawing>
                <wp:inline distT="0" distB="0" distL="0" distR="0" wp14:anchorId="6BE3291C" wp14:editId="0117AA4F">
                  <wp:extent cx="2103120" cy="914400"/>
                  <wp:effectExtent l="0" t="0" r="0" b="0"/>
                  <wp:docPr id="29" name="Resim 29" descr="Milli Eğitim Bakanlığı Logo Türkçe yan kullan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Milli Eğitim Bakanlığı Logo Türkçe yan kullanı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3120" cy="914400"/>
                          </a:xfrm>
                          <a:prstGeom prst="rect">
                            <a:avLst/>
                          </a:prstGeom>
                          <a:noFill/>
                          <a:ln>
                            <a:noFill/>
                          </a:ln>
                        </pic:spPr>
                      </pic:pic>
                    </a:graphicData>
                  </a:graphic>
                </wp:inline>
              </w:drawing>
            </w:r>
          </w:p>
        </w:tc>
        <w:tc>
          <w:tcPr>
            <w:tcW w:w="425" w:type="dxa"/>
            <w:vAlign w:val="bottom"/>
          </w:tcPr>
          <w:p w14:paraId="194D389C" w14:textId="77777777" w:rsidR="00C2185C" w:rsidRDefault="00C2185C" w:rsidP="00877796">
            <w:pPr>
              <w:pStyle w:val="Cover3"/>
              <w:jc w:val="center"/>
              <w:rPr>
                <w:sz w:val="32"/>
                <w:szCs w:val="32"/>
                <w:lang w:val="tr-TR" w:eastAsia="en-US"/>
              </w:rPr>
            </w:pPr>
          </w:p>
        </w:tc>
        <w:tc>
          <w:tcPr>
            <w:tcW w:w="4338" w:type="dxa"/>
            <w:gridSpan w:val="2"/>
            <w:vAlign w:val="center"/>
          </w:tcPr>
          <w:p w14:paraId="42816D6C" w14:textId="1BB9EC35" w:rsidR="00C2185C" w:rsidRPr="001A60A9" w:rsidRDefault="00C2185C" w:rsidP="00A97830">
            <w:pPr>
              <w:spacing w:before="0" w:line="240" w:lineRule="auto"/>
              <w:ind w:left="0"/>
              <w:rPr>
                <w:rFonts w:ascii="Times New Roman" w:hAnsi="Times New Roman"/>
              </w:rPr>
            </w:pPr>
            <w:r>
              <w:rPr>
                <w:noProof/>
                <w:lang w:eastAsia="tr-TR"/>
              </w:rPr>
              <w:drawing>
                <wp:inline distT="0" distB="0" distL="0" distR="0" wp14:anchorId="408D636A" wp14:editId="141243A6">
                  <wp:extent cx="2171700" cy="561975"/>
                  <wp:effectExtent l="0" t="0" r="0" b="9525"/>
                  <wp:docPr id="30" name="Resim 30" descr="db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db_logo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561975"/>
                          </a:xfrm>
                          <a:prstGeom prst="rect">
                            <a:avLst/>
                          </a:prstGeom>
                          <a:noFill/>
                          <a:ln>
                            <a:noFill/>
                          </a:ln>
                        </pic:spPr>
                      </pic:pic>
                    </a:graphicData>
                  </a:graphic>
                </wp:inline>
              </w:drawing>
            </w:r>
          </w:p>
        </w:tc>
      </w:tr>
      <w:tr w:rsidR="00CC3CD0" w:rsidRPr="001A60A9" w14:paraId="5CB43AE8" w14:textId="77777777" w:rsidTr="3062123A">
        <w:trPr>
          <w:trHeight w:hRule="exact" w:val="732"/>
        </w:trPr>
        <w:tc>
          <w:tcPr>
            <w:tcW w:w="2692" w:type="dxa"/>
          </w:tcPr>
          <w:p w14:paraId="46C05A15" w14:textId="77777777" w:rsidR="00CC3CD0" w:rsidRPr="001A60A9" w:rsidRDefault="00CC3CD0" w:rsidP="00A97830">
            <w:pPr>
              <w:pStyle w:val="TableText"/>
              <w:rPr>
                <w:lang w:val="tr-TR" w:eastAsia="en-US"/>
              </w:rPr>
            </w:pPr>
          </w:p>
        </w:tc>
        <w:tc>
          <w:tcPr>
            <w:tcW w:w="5678" w:type="dxa"/>
            <w:gridSpan w:val="3"/>
            <w:vAlign w:val="bottom"/>
          </w:tcPr>
          <w:p w14:paraId="5C4CB7C3" w14:textId="4BC364D9" w:rsidR="00CC3CD0" w:rsidRPr="001A60A9" w:rsidRDefault="000B3C74" w:rsidP="00877796">
            <w:pPr>
              <w:pStyle w:val="Cover3"/>
              <w:jc w:val="center"/>
              <w:rPr>
                <w:sz w:val="32"/>
                <w:szCs w:val="32"/>
                <w:lang w:val="tr-TR" w:eastAsia="en-US"/>
              </w:rPr>
            </w:pPr>
            <w:r>
              <w:rPr>
                <w:sz w:val="32"/>
                <w:szCs w:val="32"/>
                <w:lang w:val="tr-TR" w:eastAsia="en-US"/>
              </w:rPr>
              <w:t>Ağustos</w:t>
            </w:r>
            <w:r w:rsidRPr="3062123A">
              <w:rPr>
                <w:sz w:val="32"/>
                <w:szCs w:val="32"/>
                <w:lang w:val="tr-TR" w:eastAsia="en-US"/>
              </w:rPr>
              <w:t xml:space="preserve"> </w:t>
            </w:r>
            <w:r w:rsidR="00CC3CD0" w:rsidRPr="3062123A">
              <w:rPr>
                <w:sz w:val="32"/>
                <w:szCs w:val="32"/>
                <w:lang w:val="tr-TR" w:eastAsia="en-US"/>
              </w:rPr>
              <w:t>20</w:t>
            </w:r>
            <w:r w:rsidR="00877796" w:rsidRPr="3062123A">
              <w:rPr>
                <w:sz w:val="32"/>
                <w:szCs w:val="32"/>
                <w:lang w:val="tr-TR" w:eastAsia="en-US"/>
              </w:rPr>
              <w:t>2</w:t>
            </w:r>
            <w:r w:rsidR="00F33FFA" w:rsidRPr="3062123A">
              <w:rPr>
                <w:sz w:val="32"/>
                <w:szCs w:val="32"/>
                <w:lang w:val="tr-TR" w:eastAsia="en-US"/>
              </w:rPr>
              <w:t>1</w:t>
            </w:r>
          </w:p>
        </w:tc>
        <w:tc>
          <w:tcPr>
            <w:tcW w:w="1530" w:type="dxa"/>
            <w:vAlign w:val="center"/>
          </w:tcPr>
          <w:p w14:paraId="06328F68" w14:textId="77777777" w:rsidR="00CC3CD0" w:rsidRPr="001A60A9" w:rsidRDefault="00CC3CD0" w:rsidP="00A97830">
            <w:pPr>
              <w:spacing w:before="0" w:line="240" w:lineRule="auto"/>
              <w:ind w:left="0"/>
              <w:rPr>
                <w:rFonts w:ascii="Times New Roman" w:hAnsi="Times New Roman"/>
              </w:rPr>
            </w:pPr>
          </w:p>
        </w:tc>
      </w:tr>
    </w:tbl>
    <w:p w14:paraId="0944C3FB" w14:textId="77777777" w:rsidR="00E02E7C" w:rsidRPr="001A60A9" w:rsidRDefault="00E02E7C">
      <w:pPr>
        <w:rPr>
          <w:rFonts w:ascii="Times New Roman" w:hAnsi="Times New Roman"/>
        </w:rPr>
        <w:sectPr w:rsidR="00E02E7C" w:rsidRPr="001A60A9" w:rsidSect="00CC3CD0">
          <w:headerReference w:type="even" r:id="rId11"/>
          <w:headerReference w:type="default" r:id="rId12"/>
          <w:footerReference w:type="default" r:id="rId13"/>
          <w:headerReference w:type="first" r:id="rId14"/>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fmt="lowerRoman" w:start="1"/>
          <w:cols w:space="720"/>
          <w:docGrid w:linePitch="272"/>
        </w:sectPr>
      </w:pPr>
    </w:p>
    <w:p w14:paraId="2E1F24AA" w14:textId="77777777" w:rsidR="009C4786" w:rsidRPr="001A60A9" w:rsidRDefault="009C4786" w:rsidP="009C4786">
      <w:pPr>
        <w:pStyle w:val="Contents"/>
        <w:rPr>
          <w:lang w:val="tr-TR"/>
        </w:rPr>
      </w:pPr>
      <w:r w:rsidRPr="001A60A9">
        <w:rPr>
          <w:lang w:val="tr-TR"/>
        </w:rPr>
        <w:lastRenderedPageBreak/>
        <w:t>İçindekiler</w:t>
      </w:r>
    </w:p>
    <w:p w14:paraId="7BCE553C" w14:textId="77777777" w:rsidR="000E09F6" w:rsidRPr="001A60A9" w:rsidRDefault="009C4786">
      <w:pPr>
        <w:pStyle w:val="TOC1"/>
        <w:rPr>
          <w:b w:val="0"/>
          <w:noProof/>
          <w:sz w:val="22"/>
          <w:szCs w:val="22"/>
          <w:lang w:val="tr-TR" w:eastAsia="tr-TR"/>
        </w:rPr>
      </w:pPr>
      <w:r w:rsidRPr="001A60A9">
        <w:rPr>
          <w:b w:val="0"/>
          <w:caps/>
          <w:lang w:val="tr-TR"/>
        </w:rPr>
        <w:fldChar w:fldCharType="begin"/>
      </w:r>
      <w:r w:rsidRPr="001A60A9">
        <w:rPr>
          <w:b w:val="0"/>
          <w:caps/>
          <w:lang w:val="tr-TR"/>
        </w:rPr>
        <w:instrText xml:space="preserve"> TOC \o "1-1" \h \z \t "Heading 2;2;Heading 3;3" </w:instrText>
      </w:r>
      <w:r w:rsidRPr="001A60A9">
        <w:rPr>
          <w:b w:val="0"/>
          <w:caps/>
          <w:lang w:val="tr-TR"/>
        </w:rPr>
        <w:fldChar w:fldCharType="separate"/>
      </w:r>
      <w:hyperlink w:anchor="_Toc72742713" w:history="1">
        <w:r w:rsidR="000E09F6" w:rsidRPr="001A60A9">
          <w:rPr>
            <w:rStyle w:val="Hyperlink"/>
            <w:noProof/>
            <w:lang w:val="tr-TR"/>
          </w:rPr>
          <w:t>1</w:t>
        </w:r>
        <w:r w:rsidR="000E09F6" w:rsidRPr="001A60A9">
          <w:rPr>
            <w:b w:val="0"/>
            <w:noProof/>
            <w:sz w:val="22"/>
            <w:szCs w:val="22"/>
            <w:lang w:val="tr-TR" w:eastAsia="tr-TR"/>
          </w:rPr>
          <w:tab/>
        </w:r>
        <w:r w:rsidR="000E09F6" w:rsidRPr="001A60A9">
          <w:rPr>
            <w:rStyle w:val="Hyperlink"/>
            <w:noProof/>
            <w:lang w:val="tr-TR"/>
          </w:rPr>
          <w:t>Giriş</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_Toc72742713 \h </w:instrText>
        </w:r>
        <w:r w:rsidR="000E09F6" w:rsidRPr="001A60A9">
          <w:rPr>
            <w:noProof/>
            <w:webHidden/>
          </w:rPr>
        </w:r>
        <w:r w:rsidR="000E09F6" w:rsidRPr="001A60A9">
          <w:rPr>
            <w:noProof/>
            <w:webHidden/>
          </w:rPr>
          <w:fldChar w:fldCharType="separate"/>
        </w:r>
        <w:r w:rsidR="000E09F6" w:rsidRPr="001A60A9">
          <w:rPr>
            <w:noProof/>
            <w:webHidden/>
          </w:rPr>
          <w:t>1</w:t>
        </w:r>
        <w:r w:rsidR="000E09F6" w:rsidRPr="001A60A9">
          <w:rPr>
            <w:noProof/>
            <w:webHidden/>
          </w:rPr>
          <w:fldChar w:fldCharType="end"/>
        </w:r>
      </w:hyperlink>
    </w:p>
    <w:p w14:paraId="35A8E9F1" w14:textId="77777777" w:rsidR="000E09F6" w:rsidRPr="001A60A9" w:rsidRDefault="00433C32">
      <w:pPr>
        <w:pStyle w:val="TOC1"/>
        <w:rPr>
          <w:b w:val="0"/>
          <w:noProof/>
          <w:sz w:val="22"/>
          <w:szCs w:val="22"/>
          <w:lang w:val="tr-TR" w:eastAsia="tr-TR"/>
        </w:rPr>
      </w:pPr>
      <w:hyperlink w:anchor="_Toc72742714" w:history="1">
        <w:r w:rsidR="000E09F6" w:rsidRPr="001A60A9">
          <w:rPr>
            <w:rStyle w:val="Hyperlink"/>
            <w:noProof/>
            <w:lang w:val="tr-TR"/>
          </w:rPr>
          <w:t>2</w:t>
        </w:r>
        <w:r w:rsidR="000E09F6" w:rsidRPr="001A60A9">
          <w:rPr>
            <w:b w:val="0"/>
            <w:noProof/>
            <w:sz w:val="22"/>
            <w:szCs w:val="22"/>
            <w:lang w:val="tr-TR" w:eastAsia="tr-TR"/>
          </w:rPr>
          <w:tab/>
        </w:r>
        <w:r w:rsidR="000E09F6" w:rsidRPr="001A60A9">
          <w:rPr>
            <w:rStyle w:val="Hyperlink"/>
            <w:noProof/>
            <w:lang w:val="tr-TR"/>
          </w:rPr>
          <w:t>Proje Tanımı</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_Toc72742714 \h </w:instrText>
        </w:r>
        <w:r w:rsidR="000E09F6" w:rsidRPr="001A60A9">
          <w:rPr>
            <w:noProof/>
            <w:webHidden/>
          </w:rPr>
        </w:r>
        <w:r w:rsidR="000E09F6" w:rsidRPr="001A60A9">
          <w:rPr>
            <w:noProof/>
            <w:webHidden/>
          </w:rPr>
          <w:fldChar w:fldCharType="separate"/>
        </w:r>
        <w:r w:rsidR="000E09F6" w:rsidRPr="001A60A9">
          <w:rPr>
            <w:noProof/>
            <w:webHidden/>
          </w:rPr>
          <w:t>1</w:t>
        </w:r>
        <w:r w:rsidR="000E09F6" w:rsidRPr="001A60A9">
          <w:rPr>
            <w:noProof/>
            <w:webHidden/>
          </w:rPr>
          <w:fldChar w:fldCharType="end"/>
        </w:r>
      </w:hyperlink>
    </w:p>
    <w:p w14:paraId="2C2381DE" w14:textId="77777777" w:rsidR="000E09F6" w:rsidRPr="001A60A9" w:rsidRDefault="00433C32">
      <w:pPr>
        <w:pStyle w:val="TOC1"/>
        <w:rPr>
          <w:b w:val="0"/>
          <w:noProof/>
          <w:sz w:val="22"/>
          <w:szCs w:val="22"/>
          <w:lang w:val="tr-TR" w:eastAsia="tr-TR"/>
        </w:rPr>
      </w:pPr>
      <w:hyperlink w:anchor="_Toc72742715" w:history="1">
        <w:r w:rsidR="000E09F6" w:rsidRPr="001A60A9">
          <w:rPr>
            <w:rStyle w:val="Hyperlink"/>
            <w:noProof/>
            <w:lang w:val="tr-TR"/>
          </w:rPr>
          <w:t>2.1</w:t>
        </w:r>
        <w:r w:rsidR="000E09F6" w:rsidRPr="001A60A9">
          <w:rPr>
            <w:b w:val="0"/>
            <w:noProof/>
            <w:sz w:val="22"/>
            <w:szCs w:val="22"/>
            <w:lang w:val="tr-TR" w:eastAsia="tr-TR"/>
          </w:rPr>
          <w:tab/>
        </w:r>
        <w:r w:rsidR="000E09F6" w:rsidRPr="001A60A9">
          <w:rPr>
            <w:rStyle w:val="Hyperlink"/>
            <w:noProof/>
            <w:lang w:val="tr-TR"/>
          </w:rPr>
          <w:t>Projenin Yeri ve Proje Sahasının Özellikleri</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_Toc72742715 \h </w:instrText>
        </w:r>
        <w:r w:rsidR="000E09F6" w:rsidRPr="001A60A9">
          <w:rPr>
            <w:noProof/>
            <w:webHidden/>
          </w:rPr>
        </w:r>
        <w:r w:rsidR="000E09F6" w:rsidRPr="001A60A9">
          <w:rPr>
            <w:noProof/>
            <w:webHidden/>
          </w:rPr>
          <w:fldChar w:fldCharType="separate"/>
        </w:r>
        <w:r w:rsidR="000E09F6" w:rsidRPr="001A60A9">
          <w:rPr>
            <w:noProof/>
            <w:webHidden/>
          </w:rPr>
          <w:t>1</w:t>
        </w:r>
        <w:r w:rsidR="000E09F6" w:rsidRPr="001A60A9">
          <w:rPr>
            <w:noProof/>
            <w:webHidden/>
          </w:rPr>
          <w:fldChar w:fldCharType="end"/>
        </w:r>
      </w:hyperlink>
    </w:p>
    <w:p w14:paraId="6939E7C7" w14:textId="77777777" w:rsidR="000E09F6" w:rsidRPr="001A60A9" w:rsidRDefault="00433C32">
      <w:pPr>
        <w:pStyle w:val="TOC1"/>
        <w:rPr>
          <w:b w:val="0"/>
          <w:noProof/>
          <w:sz w:val="22"/>
          <w:szCs w:val="22"/>
          <w:lang w:val="tr-TR" w:eastAsia="tr-TR"/>
        </w:rPr>
      </w:pPr>
      <w:hyperlink w:anchor="_Toc72742716" w:history="1">
        <w:r w:rsidR="000E09F6" w:rsidRPr="001A60A9">
          <w:rPr>
            <w:rStyle w:val="Hyperlink"/>
            <w:noProof/>
            <w:lang w:val="tr-TR"/>
          </w:rPr>
          <w:t>3</w:t>
        </w:r>
        <w:r w:rsidR="000E09F6" w:rsidRPr="001A60A9">
          <w:rPr>
            <w:b w:val="0"/>
            <w:noProof/>
            <w:sz w:val="22"/>
            <w:szCs w:val="22"/>
            <w:lang w:val="tr-TR" w:eastAsia="tr-TR"/>
          </w:rPr>
          <w:tab/>
        </w:r>
        <w:r w:rsidR="000E09F6" w:rsidRPr="001A60A9">
          <w:rPr>
            <w:rStyle w:val="Hyperlink"/>
            <w:noProof/>
            <w:lang w:val="tr-TR"/>
          </w:rPr>
          <w:t>Yasal Çerçeve ve Uygulanan Dünya Bankası Tedbirleri</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_Toc72742716 \h </w:instrText>
        </w:r>
        <w:r w:rsidR="000E09F6" w:rsidRPr="001A60A9">
          <w:rPr>
            <w:noProof/>
            <w:webHidden/>
          </w:rPr>
        </w:r>
        <w:r w:rsidR="000E09F6" w:rsidRPr="001A60A9">
          <w:rPr>
            <w:noProof/>
            <w:webHidden/>
          </w:rPr>
          <w:fldChar w:fldCharType="separate"/>
        </w:r>
        <w:r w:rsidR="000E09F6" w:rsidRPr="001A60A9">
          <w:rPr>
            <w:noProof/>
            <w:webHidden/>
          </w:rPr>
          <w:t>5</w:t>
        </w:r>
        <w:r w:rsidR="000E09F6" w:rsidRPr="001A60A9">
          <w:rPr>
            <w:noProof/>
            <w:webHidden/>
          </w:rPr>
          <w:fldChar w:fldCharType="end"/>
        </w:r>
      </w:hyperlink>
    </w:p>
    <w:p w14:paraId="6D7DBE18" w14:textId="77777777" w:rsidR="000E09F6" w:rsidRPr="001A60A9" w:rsidRDefault="00433C32">
      <w:pPr>
        <w:pStyle w:val="TOC1"/>
        <w:rPr>
          <w:b w:val="0"/>
          <w:noProof/>
          <w:sz w:val="22"/>
          <w:szCs w:val="22"/>
          <w:lang w:val="tr-TR" w:eastAsia="tr-TR"/>
        </w:rPr>
      </w:pPr>
      <w:hyperlink w:anchor="_Toc72742717" w:history="1">
        <w:r w:rsidR="000E09F6" w:rsidRPr="001A60A9">
          <w:rPr>
            <w:rStyle w:val="Hyperlink"/>
            <w:noProof/>
            <w:lang w:val="tr-TR"/>
          </w:rPr>
          <w:t>3.1</w:t>
        </w:r>
        <w:r w:rsidR="000E09F6" w:rsidRPr="001A60A9">
          <w:rPr>
            <w:b w:val="0"/>
            <w:noProof/>
            <w:sz w:val="22"/>
            <w:szCs w:val="22"/>
            <w:lang w:val="tr-TR" w:eastAsia="tr-TR"/>
          </w:rPr>
          <w:tab/>
        </w:r>
        <w:r w:rsidR="000E09F6" w:rsidRPr="001A60A9">
          <w:rPr>
            <w:rStyle w:val="Hyperlink"/>
            <w:noProof/>
            <w:lang w:val="tr-TR"/>
          </w:rPr>
          <w:t>Yasal Çerçeve</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_Toc72742717 \h </w:instrText>
        </w:r>
        <w:r w:rsidR="000E09F6" w:rsidRPr="001A60A9">
          <w:rPr>
            <w:noProof/>
            <w:webHidden/>
          </w:rPr>
        </w:r>
        <w:r w:rsidR="000E09F6" w:rsidRPr="001A60A9">
          <w:rPr>
            <w:noProof/>
            <w:webHidden/>
          </w:rPr>
          <w:fldChar w:fldCharType="separate"/>
        </w:r>
        <w:r w:rsidR="000E09F6" w:rsidRPr="001A60A9">
          <w:rPr>
            <w:noProof/>
            <w:webHidden/>
          </w:rPr>
          <w:t>5</w:t>
        </w:r>
        <w:r w:rsidR="000E09F6" w:rsidRPr="001A60A9">
          <w:rPr>
            <w:noProof/>
            <w:webHidden/>
          </w:rPr>
          <w:fldChar w:fldCharType="end"/>
        </w:r>
      </w:hyperlink>
    </w:p>
    <w:p w14:paraId="0BF281C7" w14:textId="77777777" w:rsidR="000E09F6" w:rsidRPr="001A60A9" w:rsidRDefault="00433C32">
      <w:pPr>
        <w:pStyle w:val="TOC1"/>
        <w:rPr>
          <w:b w:val="0"/>
          <w:noProof/>
          <w:sz w:val="22"/>
          <w:szCs w:val="22"/>
          <w:lang w:val="tr-TR" w:eastAsia="tr-TR"/>
        </w:rPr>
      </w:pPr>
      <w:hyperlink w:anchor="_Toc72742718" w:history="1">
        <w:r w:rsidR="000E09F6" w:rsidRPr="001A60A9">
          <w:rPr>
            <w:rStyle w:val="Hyperlink"/>
            <w:noProof/>
            <w:lang w:val="tr-TR"/>
          </w:rPr>
          <w:t>3.2</w:t>
        </w:r>
        <w:r w:rsidR="000E09F6" w:rsidRPr="001A60A9">
          <w:rPr>
            <w:b w:val="0"/>
            <w:noProof/>
            <w:sz w:val="22"/>
            <w:szCs w:val="22"/>
            <w:lang w:val="tr-TR" w:eastAsia="tr-TR"/>
          </w:rPr>
          <w:tab/>
        </w:r>
        <w:r w:rsidR="000E09F6" w:rsidRPr="001A60A9">
          <w:rPr>
            <w:rStyle w:val="Hyperlink"/>
            <w:noProof/>
            <w:lang w:val="tr-TR"/>
          </w:rPr>
          <w:t>Dünya Bankası Tedbir Politikaları</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_Toc72742718 \h </w:instrText>
        </w:r>
        <w:r w:rsidR="000E09F6" w:rsidRPr="001A60A9">
          <w:rPr>
            <w:noProof/>
            <w:webHidden/>
          </w:rPr>
        </w:r>
        <w:r w:rsidR="000E09F6" w:rsidRPr="001A60A9">
          <w:rPr>
            <w:noProof/>
            <w:webHidden/>
          </w:rPr>
          <w:fldChar w:fldCharType="separate"/>
        </w:r>
        <w:r w:rsidR="000E09F6" w:rsidRPr="001A60A9">
          <w:rPr>
            <w:noProof/>
            <w:webHidden/>
          </w:rPr>
          <w:t>5</w:t>
        </w:r>
        <w:r w:rsidR="000E09F6" w:rsidRPr="001A60A9">
          <w:rPr>
            <w:noProof/>
            <w:webHidden/>
          </w:rPr>
          <w:fldChar w:fldCharType="end"/>
        </w:r>
      </w:hyperlink>
    </w:p>
    <w:p w14:paraId="716967DC" w14:textId="77777777" w:rsidR="000E09F6" w:rsidRPr="001A60A9" w:rsidRDefault="00433C32">
      <w:pPr>
        <w:pStyle w:val="TOC1"/>
        <w:rPr>
          <w:b w:val="0"/>
          <w:noProof/>
          <w:sz w:val="22"/>
          <w:szCs w:val="22"/>
          <w:lang w:val="tr-TR" w:eastAsia="tr-TR"/>
        </w:rPr>
      </w:pPr>
      <w:hyperlink w:anchor="_Toc72742719" w:history="1">
        <w:r w:rsidR="000E09F6" w:rsidRPr="001A60A9">
          <w:rPr>
            <w:rStyle w:val="Hyperlink"/>
            <w:noProof/>
            <w:lang w:val="tr-TR"/>
          </w:rPr>
          <w:t>4</w:t>
        </w:r>
        <w:r w:rsidR="000E09F6" w:rsidRPr="001A60A9">
          <w:rPr>
            <w:b w:val="0"/>
            <w:noProof/>
            <w:sz w:val="22"/>
            <w:szCs w:val="22"/>
            <w:lang w:val="tr-TR" w:eastAsia="tr-TR"/>
          </w:rPr>
          <w:tab/>
        </w:r>
        <w:r w:rsidR="000E09F6" w:rsidRPr="001A60A9">
          <w:rPr>
            <w:rStyle w:val="Hyperlink"/>
            <w:noProof/>
            <w:lang w:val="tr-TR"/>
          </w:rPr>
          <w:t>Çevresel ve Sosyal Yönetim Planı Kontrol Listesi</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_Toc72742719 \h </w:instrText>
        </w:r>
        <w:r w:rsidR="000E09F6" w:rsidRPr="001A60A9">
          <w:rPr>
            <w:noProof/>
            <w:webHidden/>
          </w:rPr>
        </w:r>
        <w:r w:rsidR="000E09F6" w:rsidRPr="001A60A9">
          <w:rPr>
            <w:noProof/>
            <w:webHidden/>
          </w:rPr>
          <w:fldChar w:fldCharType="separate"/>
        </w:r>
        <w:r w:rsidR="000E09F6" w:rsidRPr="001A60A9">
          <w:rPr>
            <w:noProof/>
            <w:webHidden/>
          </w:rPr>
          <w:t>11</w:t>
        </w:r>
        <w:r w:rsidR="000E09F6" w:rsidRPr="001A60A9">
          <w:rPr>
            <w:noProof/>
            <w:webHidden/>
          </w:rPr>
          <w:fldChar w:fldCharType="end"/>
        </w:r>
      </w:hyperlink>
    </w:p>
    <w:p w14:paraId="73C26871" w14:textId="77777777" w:rsidR="000E09F6" w:rsidRPr="001A60A9" w:rsidRDefault="00433C32">
      <w:pPr>
        <w:pStyle w:val="TOC1"/>
        <w:rPr>
          <w:b w:val="0"/>
          <w:noProof/>
          <w:sz w:val="22"/>
          <w:szCs w:val="22"/>
          <w:lang w:val="tr-TR" w:eastAsia="tr-TR"/>
        </w:rPr>
      </w:pPr>
      <w:hyperlink w:anchor="_Toc72742720" w:history="1">
        <w:r w:rsidR="000E09F6" w:rsidRPr="001A60A9">
          <w:rPr>
            <w:rStyle w:val="Hyperlink"/>
            <w:noProof/>
            <w:lang w:val="tr-TR"/>
          </w:rPr>
          <w:t>5</w:t>
        </w:r>
        <w:r w:rsidR="000E09F6" w:rsidRPr="001A60A9">
          <w:rPr>
            <w:b w:val="0"/>
            <w:noProof/>
            <w:sz w:val="22"/>
            <w:szCs w:val="22"/>
            <w:lang w:val="tr-TR" w:eastAsia="tr-TR"/>
          </w:rPr>
          <w:tab/>
        </w:r>
        <w:r w:rsidR="000E09F6" w:rsidRPr="001A60A9">
          <w:rPr>
            <w:rStyle w:val="Hyperlink"/>
            <w:noProof/>
            <w:lang w:val="tr-TR"/>
          </w:rPr>
          <w:t>Proje Sahasının Çevresel ve Sosyal Değerlendirmesi</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_Toc72742720 \h </w:instrText>
        </w:r>
        <w:r w:rsidR="000E09F6" w:rsidRPr="001A60A9">
          <w:rPr>
            <w:noProof/>
            <w:webHidden/>
          </w:rPr>
        </w:r>
        <w:r w:rsidR="000E09F6" w:rsidRPr="001A60A9">
          <w:rPr>
            <w:noProof/>
            <w:webHidden/>
          </w:rPr>
          <w:fldChar w:fldCharType="separate"/>
        </w:r>
        <w:r w:rsidR="000E09F6" w:rsidRPr="001A60A9">
          <w:rPr>
            <w:noProof/>
            <w:webHidden/>
          </w:rPr>
          <w:t>13</w:t>
        </w:r>
        <w:r w:rsidR="000E09F6" w:rsidRPr="001A60A9">
          <w:rPr>
            <w:noProof/>
            <w:webHidden/>
          </w:rPr>
          <w:fldChar w:fldCharType="end"/>
        </w:r>
      </w:hyperlink>
    </w:p>
    <w:p w14:paraId="042DAB45" w14:textId="77777777" w:rsidR="000E09F6" w:rsidRPr="001A60A9" w:rsidRDefault="00433C32">
      <w:pPr>
        <w:pStyle w:val="TOC1"/>
        <w:rPr>
          <w:b w:val="0"/>
          <w:noProof/>
          <w:sz w:val="22"/>
          <w:szCs w:val="22"/>
          <w:lang w:val="tr-TR" w:eastAsia="tr-TR"/>
        </w:rPr>
      </w:pPr>
      <w:hyperlink w:anchor="_Toc72742721" w:history="1">
        <w:r w:rsidR="000E09F6" w:rsidRPr="001A60A9">
          <w:rPr>
            <w:rStyle w:val="Hyperlink"/>
            <w:noProof/>
            <w:lang w:val="tr-TR"/>
          </w:rPr>
          <w:t>6</w:t>
        </w:r>
        <w:r w:rsidR="000E09F6" w:rsidRPr="001A60A9">
          <w:rPr>
            <w:b w:val="0"/>
            <w:noProof/>
            <w:sz w:val="22"/>
            <w:szCs w:val="22"/>
            <w:lang w:val="tr-TR" w:eastAsia="tr-TR"/>
          </w:rPr>
          <w:tab/>
        </w:r>
        <w:r w:rsidR="000E09F6" w:rsidRPr="001A60A9">
          <w:rPr>
            <w:rStyle w:val="Hyperlink"/>
            <w:noProof/>
            <w:lang w:val="tr-TR"/>
          </w:rPr>
          <w:t>Çevresel ve Sosyal Etkiler ve Alınacak Önlemler</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_Toc72742721 \h </w:instrText>
        </w:r>
        <w:r w:rsidR="000E09F6" w:rsidRPr="001A60A9">
          <w:rPr>
            <w:noProof/>
            <w:webHidden/>
          </w:rPr>
        </w:r>
        <w:r w:rsidR="000E09F6" w:rsidRPr="001A60A9">
          <w:rPr>
            <w:noProof/>
            <w:webHidden/>
          </w:rPr>
          <w:fldChar w:fldCharType="separate"/>
        </w:r>
        <w:r w:rsidR="000E09F6" w:rsidRPr="001A60A9">
          <w:rPr>
            <w:noProof/>
            <w:webHidden/>
          </w:rPr>
          <w:t>14</w:t>
        </w:r>
        <w:r w:rsidR="000E09F6" w:rsidRPr="001A60A9">
          <w:rPr>
            <w:noProof/>
            <w:webHidden/>
          </w:rPr>
          <w:fldChar w:fldCharType="end"/>
        </w:r>
      </w:hyperlink>
    </w:p>
    <w:p w14:paraId="67101F0D" w14:textId="77777777" w:rsidR="000E09F6" w:rsidRPr="001A60A9" w:rsidRDefault="00433C32">
      <w:pPr>
        <w:pStyle w:val="TOC1"/>
        <w:rPr>
          <w:b w:val="0"/>
          <w:noProof/>
          <w:sz w:val="22"/>
          <w:szCs w:val="22"/>
          <w:lang w:val="tr-TR" w:eastAsia="tr-TR"/>
        </w:rPr>
      </w:pPr>
      <w:hyperlink w:anchor="_Toc72742722" w:history="1">
        <w:r w:rsidR="000E09F6" w:rsidRPr="001A60A9">
          <w:rPr>
            <w:rStyle w:val="Hyperlink"/>
            <w:noProof/>
            <w:lang w:val="tr-TR"/>
          </w:rPr>
          <w:t>7</w:t>
        </w:r>
        <w:r w:rsidR="000E09F6" w:rsidRPr="001A60A9">
          <w:rPr>
            <w:b w:val="0"/>
            <w:noProof/>
            <w:sz w:val="22"/>
            <w:szCs w:val="22"/>
            <w:lang w:val="tr-TR" w:eastAsia="tr-TR"/>
          </w:rPr>
          <w:tab/>
        </w:r>
        <w:r w:rsidR="000E09F6" w:rsidRPr="001A60A9">
          <w:rPr>
            <w:rStyle w:val="Hyperlink"/>
            <w:noProof/>
            <w:lang w:val="tr-TR"/>
          </w:rPr>
          <w:t>İzleme Planı</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_Toc72742722 \h </w:instrText>
        </w:r>
        <w:r w:rsidR="000E09F6" w:rsidRPr="001A60A9">
          <w:rPr>
            <w:noProof/>
            <w:webHidden/>
          </w:rPr>
        </w:r>
        <w:r w:rsidR="000E09F6" w:rsidRPr="001A60A9">
          <w:rPr>
            <w:noProof/>
            <w:webHidden/>
          </w:rPr>
          <w:fldChar w:fldCharType="separate"/>
        </w:r>
        <w:r w:rsidR="000E09F6" w:rsidRPr="001A60A9">
          <w:rPr>
            <w:noProof/>
            <w:webHidden/>
          </w:rPr>
          <w:t>19</w:t>
        </w:r>
        <w:r w:rsidR="000E09F6" w:rsidRPr="001A60A9">
          <w:rPr>
            <w:noProof/>
            <w:webHidden/>
          </w:rPr>
          <w:fldChar w:fldCharType="end"/>
        </w:r>
      </w:hyperlink>
    </w:p>
    <w:p w14:paraId="70841D45" w14:textId="77777777" w:rsidR="000E09F6" w:rsidRPr="001A60A9" w:rsidRDefault="00433C32">
      <w:pPr>
        <w:pStyle w:val="TOC1"/>
        <w:rPr>
          <w:b w:val="0"/>
          <w:noProof/>
          <w:sz w:val="22"/>
          <w:szCs w:val="22"/>
          <w:lang w:val="tr-TR" w:eastAsia="tr-TR"/>
        </w:rPr>
      </w:pPr>
      <w:hyperlink w:anchor="_Toc72742723" w:history="1">
        <w:r w:rsidR="000E09F6" w:rsidRPr="001A60A9">
          <w:rPr>
            <w:rStyle w:val="Hyperlink"/>
            <w:noProof/>
            <w:lang w:val="tr-TR"/>
          </w:rPr>
          <w:t>8</w:t>
        </w:r>
        <w:r w:rsidR="000E09F6" w:rsidRPr="001A60A9">
          <w:rPr>
            <w:b w:val="0"/>
            <w:noProof/>
            <w:sz w:val="22"/>
            <w:szCs w:val="22"/>
            <w:lang w:val="tr-TR" w:eastAsia="tr-TR"/>
          </w:rPr>
          <w:tab/>
        </w:r>
        <w:r w:rsidR="000E09F6" w:rsidRPr="001A60A9">
          <w:rPr>
            <w:rStyle w:val="Hyperlink"/>
            <w:noProof/>
            <w:lang w:val="tr-TR"/>
          </w:rPr>
          <w:t>Görev ve Sorumluluklar</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_Toc72742723 \h </w:instrText>
        </w:r>
        <w:r w:rsidR="000E09F6" w:rsidRPr="001A60A9">
          <w:rPr>
            <w:noProof/>
            <w:webHidden/>
          </w:rPr>
        </w:r>
        <w:r w:rsidR="000E09F6" w:rsidRPr="001A60A9">
          <w:rPr>
            <w:noProof/>
            <w:webHidden/>
          </w:rPr>
          <w:fldChar w:fldCharType="separate"/>
        </w:r>
        <w:r w:rsidR="000E09F6" w:rsidRPr="001A60A9">
          <w:rPr>
            <w:noProof/>
            <w:webHidden/>
          </w:rPr>
          <w:t>21</w:t>
        </w:r>
        <w:r w:rsidR="000E09F6" w:rsidRPr="001A60A9">
          <w:rPr>
            <w:noProof/>
            <w:webHidden/>
          </w:rPr>
          <w:fldChar w:fldCharType="end"/>
        </w:r>
      </w:hyperlink>
    </w:p>
    <w:p w14:paraId="1763E152" w14:textId="77777777" w:rsidR="000E09F6" w:rsidRPr="001A60A9" w:rsidRDefault="00433C32">
      <w:pPr>
        <w:pStyle w:val="TOC1"/>
        <w:rPr>
          <w:b w:val="0"/>
          <w:noProof/>
          <w:sz w:val="22"/>
          <w:szCs w:val="22"/>
          <w:lang w:val="tr-TR" w:eastAsia="tr-TR"/>
        </w:rPr>
      </w:pPr>
      <w:hyperlink w:anchor="_Toc72742724" w:history="1">
        <w:r w:rsidR="000E09F6" w:rsidRPr="001A60A9">
          <w:rPr>
            <w:rStyle w:val="Hyperlink"/>
            <w:noProof/>
            <w:lang w:val="tr-TR"/>
          </w:rPr>
          <w:t>9</w:t>
        </w:r>
        <w:r w:rsidR="000E09F6" w:rsidRPr="001A60A9">
          <w:rPr>
            <w:b w:val="0"/>
            <w:noProof/>
            <w:sz w:val="22"/>
            <w:szCs w:val="22"/>
            <w:lang w:val="tr-TR" w:eastAsia="tr-TR"/>
          </w:rPr>
          <w:tab/>
        </w:r>
        <w:r w:rsidR="000E09F6" w:rsidRPr="001A60A9">
          <w:rPr>
            <w:rStyle w:val="Hyperlink"/>
            <w:noProof/>
            <w:lang w:val="tr-TR"/>
          </w:rPr>
          <w:t>Raporlama</w:t>
        </w:r>
        <w:r w:rsidR="000E09F6" w:rsidRPr="001A60A9">
          <w:rPr>
            <w:noProof/>
            <w:webHidden/>
          </w:rPr>
          <w:tab/>
        </w:r>
        <w:r w:rsidR="000E09F6" w:rsidRPr="001A60A9">
          <w:rPr>
            <w:noProof/>
            <w:webHidden/>
          </w:rPr>
          <w:fldChar w:fldCharType="begin"/>
        </w:r>
        <w:r w:rsidR="000E09F6" w:rsidRPr="001A60A9">
          <w:rPr>
            <w:noProof/>
            <w:webHidden/>
          </w:rPr>
          <w:instrText xml:space="preserve"> PAGEREF _Toc72742724 \h </w:instrText>
        </w:r>
        <w:r w:rsidR="000E09F6" w:rsidRPr="001A60A9">
          <w:rPr>
            <w:noProof/>
            <w:webHidden/>
          </w:rPr>
        </w:r>
        <w:r w:rsidR="000E09F6" w:rsidRPr="001A60A9">
          <w:rPr>
            <w:noProof/>
            <w:webHidden/>
          </w:rPr>
          <w:fldChar w:fldCharType="separate"/>
        </w:r>
        <w:r w:rsidR="000E09F6" w:rsidRPr="001A60A9">
          <w:rPr>
            <w:noProof/>
            <w:webHidden/>
          </w:rPr>
          <w:t>23</w:t>
        </w:r>
        <w:r w:rsidR="000E09F6" w:rsidRPr="001A60A9">
          <w:rPr>
            <w:noProof/>
            <w:webHidden/>
          </w:rPr>
          <w:fldChar w:fldCharType="end"/>
        </w:r>
      </w:hyperlink>
    </w:p>
    <w:p w14:paraId="6DC7C700" w14:textId="77777777" w:rsidR="003C2B55" w:rsidRPr="001A60A9" w:rsidRDefault="009C4786" w:rsidP="009C4786">
      <w:pPr>
        <w:pStyle w:val="BodyText"/>
        <w:rPr>
          <w:lang w:val="tr-TR"/>
        </w:rPr>
      </w:pPr>
      <w:r w:rsidRPr="001A60A9">
        <w:rPr>
          <w:b/>
          <w:caps/>
          <w:sz w:val="24"/>
          <w:lang w:val="tr-TR"/>
        </w:rPr>
        <w:fldChar w:fldCharType="end"/>
      </w:r>
    </w:p>
    <w:p w14:paraId="242A3E64" w14:textId="77777777" w:rsidR="003C2B55" w:rsidRPr="001A60A9" w:rsidRDefault="003C2B55">
      <w:pPr>
        <w:pStyle w:val="BodyText"/>
        <w:rPr>
          <w:lang w:val="tr-TR"/>
        </w:rPr>
      </w:pPr>
    </w:p>
    <w:p w14:paraId="03A851AE" w14:textId="77777777" w:rsidR="009C4786" w:rsidRPr="001A60A9" w:rsidRDefault="003C2B55" w:rsidP="009C4786">
      <w:pPr>
        <w:pStyle w:val="Contents"/>
        <w:rPr>
          <w:lang w:val="tr-TR"/>
        </w:rPr>
      </w:pPr>
      <w:r w:rsidRPr="001A60A9">
        <w:rPr>
          <w:lang w:val="tr-TR"/>
        </w:rPr>
        <w:br w:type="page"/>
      </w:r>
      <w:bookmarkStart w:id="0" w:name="_Toc510928328"/>
      <w:r w:rsidR="009C4786" w:rsidRPr="001A60A9">
        <w:rPr>
          <w:lang w:val="tr-TR"/>
        </w:rPr>
        <w:lastRenderedPageBreak/>
        <w:t>Tablo Listesi</w:t>
      </w:r>
    </w:p>
    <w:p w14:paraId="066CB97F" w14:textId="4177A7E6" w:rsidR="00660ADC" w:rsidRPr="002B3B00" w:rsidRDefault="009C4786">
      <w:pPr>
        <w:pStyle w:val="TableofFigures"/>
        <w:rPr>
          <w:rFonts w:ascii="Calibri" w:hAnsi="Calibri"/>
          <w:noProof/>
          <w:szCs w:val="22"/>
          <w:lang w:val="tr-TR" w:eastAsia="tr-TR"/>
        </w:rPr>
      </w:pPr>
      <w:r w:rsidRPr="001A60A9">
        <w:rPr>
          <w:lang w:val="tr-TR"/>
        </w:rPr>
        <w:fldChar w:fldCharType="begin"/>
      </w:r>
      <w:r w:rsidRPr="001A60A9">
        <w:rPr>
          <w:lang w:val="tr-TR"/>
        </w:rPr>
        <w:instrText xml:space="preserve"> TOC \h \z \c "Tablo" </w:instrText>
      </w:r>
      <w:r w:rsidRPr="001A60A9">
        <w:rPr>
          <w:lang w:val="tr-TR"/>
        </w:rPr>
        <w:fldChar w:fldCharType="separate"/>
      </w:r>
      <w:hyperlink w:anchor="_Toc76983746" w:history="1">
        <w:r w:rsidR="00660ADC" w:rsidRPr="006C0E72">
          <w:rPr>
            <w:rStyle w:val="Hyperlink"/>
            <w:noProof/>
            <w:lang w:val="tr-TR"/>
          </w:rPr>
          <w:t>Tablo 4</w:t>
        </w:r>
        <w:r w:rsidR="00660ADC" w:rsidRPr="006C0E72">
          <w:rPr>
            <w:rStyle w:val="Hyperlink"/>
            <w:noProof/>
            <w:lang w:val="tr-TR"/>
          </w:rPr>
          <w:noBreakHyphen/>
          <w:t>1: Çevresel ve Sosyal Yönetim Planı Kontrol Listesi</w:t>
        </w:r>
        <w:r w:rsidR="00660ADC">
          <w:rPr>
            <w:noProof/>
            <w:webHidden/>
          </w:rPr>
          <w:tab/>
        </w:r>
        <w:r w:rsidR="00660ADC">
          <w:rPr>
            <w:noProof/>
            <w:webHidden/>
          </w:rPr>
          <w:fldChar w:fldCharType="begin"/>
        </w:r>
        <w:r w:rsidR="00660ADC">
          <w:rPr>
            <w:noProof/>
            <w:webHidden/>
          </w:rPr>
          <w:instrText xml:space="preserve"> PAGEREF _Toc76983746 \h </w:instrText>
        </w:r>
        <w:r w:rsidR="00660ADC">
          <w:rPr>
            <w:noProof/>
            <w:webHidden/>
          </w:rPr>
        </w:r>
        <w:r w:rsidR="00660ADC">
          <w:rPr>
            <w:noProof/>
            <w:webHidden/>
          </w:rPr>
          <w:fldChar w:fldCharType="separate"/>
        </w:r>
        <w:r w:rsidR="00660ADC">
          <w:rPr>
            <w:noProof/>
            <w:webHidden/>
          </w:rPr>
          <w:t>11</w:t>
        </w:r>
        <w:r w:rsidR="00660ADC">
          <w:rPr>
            <w:noProof/>
            <w:webHidden/>
          </w:rPr>
          <w:fldChar w:fldCharType="end"/>
        </w:r>
      </w:hyperlink>
    </w:p>
    <w:p w14:paraId="141500A6" w14:textId="58A344F4" w:rsidR="00660ADC" w:rsidRPr="002B3B00" w:rsidRDefault="00433C32">
      <w:pPr>
        <w:pStyle w:val="TableofFigures"/>
        <w:rPr>
          <w:rFonts w:ascii="Calibri" w:hAnsi="Calibri"/>
          <w:noProof/>
          <w:szCs w:val="22"/>
          <w:lang w:val="tr-TR" w:eastAsia="tr-TR"/>
        </w:rPr>
      </w:pPr>
      <w:hyperlink w:anchor="_Toc76983747" w:history="1">
        <w:r w:rsidR="00660ADC" w:rsidRPr="006C0E72">
          <w:rPr>
            <w:rStyle w:val="Hyperlink"/>
            <w:noProof/>
            <w:lang w:val="tr-TR"/>
          </w:rPr>
          <w:t>Tablo 5</w:t>
        </w:r>
        <w:r w:rsidR="00660ADC" w:rsidRPr="006C0E72">
          <w:rPr>
            <w:rStyle w:val="Hyperlink"/>
            <w:noProof/>
            <w:lang w:val="tr-TR"/>
          </w:rPr>
          <w:noBreakHyphen/>
          <w:t>1: Proje Sahasının Çevresel ve Sosyal Açıdan Değerlendirmesi</w:t>
        </w:r>
        <w:r w:rsidR="00660ADC">
          <w:rPr>
            <w:noProof/>
            <w:webHidden/>
          </w:rPr>
          <w:tab/>
        </w:r>
        <w:r w:rsidR="00660ADC">
          <w:rPr>
            <w:noProof/>
            <w:webHidden/>
          </w:rPr>
          <w:fldChar w:fldCharType="begin"/>
        </w:r>
        <w:r w:rsidR="00660ADC">
          <w:rPr>
            <w:noProof/>
            <w:webHidden/>
          </w:rPr>
          <w:instrText xml:space="preserve"> PAGEREF _Toc76983747 \h </w:instrText>
        </w:r>
        <w:r w:rsidR="00660ADC">
          <w:rPr>
            <w:noProof/>
            <w:webHidden/>
          </w:rPr>
        </w:r>
        <w:r w:rsidR="00660ADC">
          <w:rPr>
            <w:noProof/>
            <w:webHidden/>
          </w:rPr>
          <w:fldChar w:fldCharType="separate"/>
        </w:r>
        <w:r w:rsidR="00660ADC">
          <w:rPr>
            <w:noProof/>
            <w:webHidden/>
          </w:rPr>
          <w:t>13</w:t>
        </w:r>
        <w:r w:rsidR="00660ADC">
          <w:rPr>
            <w:noProof/>
            <w:webHidden/>
          </w:rPr>
          <w:fldChar w:fldCharType="end"/>
        </w:r>
      </w:hyperlink>
    </w:p>
    <w:p w14:paraId="04C6AD09" w14:textId="3846D43D" w:rsidR="00660ADC" w:rsidRPr="002B3B00" w:rsidRDefault="00433C32">
      <w:pPr>
        <w:pStyle w:val="TableofFigures"/>
        <w:rPr>
          <w:rFonts w:ascii="Calibri" w:hAnsi="Calibri"/>
          <w:noProof/>
          <w:szCs w:val="22"/>
          <w:lang w:val="tr-TR" w:eastAsia="tr-TR"/>
        </w:rPr>
      </w:pPr>
      <w:hyperlink w:anchor="_Toc76983748" w:history="1">
        <w:r w:rsidR="00660ADC" w:rsidRPr="006C0E72">
          <w:rPr>
            <w:rStyle w:val="Hyperlink"/>
            <w:noProof/>
            <w:lang w:val="tr-TR"/>
          </w:rPr>
          <w:t>Tablo 6</w:t>
        </w:r>
        <w:r w:rsidR="00660ADC" w:rsidRPr="006C0E72">
          <w:rPr>
            <w:rStyle w:val="Hyperlink"/>
            <w:noProof/>
            <w:lang w:val="tr-TR"/>
          </w:rPr>
          <w:noBreakHyphen/>
          <w:t>1: İnşaat Dönemi için Alınacak Önlemler ve İzleme Planı</w:t>
        </w:r>
        <w:r w:rsidR="00660ADC">
          <w:rPr>
            <w:noProof/>
            <w:webHidden/>
          </w:rPr>
          <w:tab/>
        </w:r>
        <w:r w:rsidR="00660ADC">
          <w:rPr>
            <w:noProof/>
            <w:webHidden/>
          </w:rPr>
          <w:fldChar w:fldCharType="begin"/>
        </w:r>
        <w:r w:rsidR="00660ADC">
          <w:rPr>
            <w:noProof/>
            <w:webHidden/>
          </w:rPr>
          <w:instrText xml:space="preserve"> PAGEREF _Toc76983748 \h </w:instrText>
        </w:r>
        <w:r w:rsidR="00660ADC">
          <w:rPr>
            <w:noProof/>
            <w:webHidden/>
          </w:rPr>
        </w:r>
        <w:r w:rsidR="00660ADC">
          <w:rPr>
            <w:noProof/>
            <w:webHidden/>
          </w:rPr>
          <w:fldChar w:fldCharType="separate"/>
        </w:r>
        <w:r w:rsidR="00660ADC">
          <w:rPr>
            <w:noProof/>
            <w:webHidden/>
          </w:rPr>
          <w:t>15</w:t>
        </w:r>
        <w:r w:rsidR="00660ADC">
          <w:rPr>
            <w:noProof/>
            <w:webHidden/>
          </w:rPr>
          <w:fldChar w:fldCharType="end"/>
        </w:r>
      </w:hyperlink>
    </w:p>
    <w:p w14:paraId="54E8E5BF" w14:textId="4B848AFF" w:rsidR="00660ADC" w:rsidRPr="002B3B00" w:rsidRDefault="00433C32">
      <w:pPr>
        <w:pStyle w:val="TableofFigures"/>
        <w:rPr>
          <w:rFonts w:ascii="Calibri" w:hAnsi="Calibri"/>
          <w:noProof/>
          <w:szCs w:val="22"/>
          <w:lang w:val="tr-TR" w:eastAsia="tr-TR"/>
        </w:rPr>
      </w:pPr>
      <w:hyperlink w:anchor="_Toc76983749" w:history="1">
        <w:r w:rsidR="00660ADC" w:rsidRPr="006C0E72">
          <w:rPr>
            <w:rStyle w:val="Hyperlink"/>
            <w:noProof/>
            <w:lang w:val="tr-TR"/>
          </w:rPr>
          <w:t>Tablo 8</w:t>
        </w:r>
        <w:r w:rsidR="00660ADC" w:rsidRPr="006C0E72">
          <w:rPr>
            <w:rStyle w:val="Hyperlink"/>
            <w:noProof/>
            <w:lang w:val="tr-TR"/>
          </w:rPr>
          <w:noBreakHyphen/>
          <w:t>1: Görev ve Sorumluluklar</w:t>
        </w:r>
        <w:r w:rsidR="00660ADC">
          <w:rPr>
            <w:noProof/>
            <w:webHidden/>
          </w:rPr>
          <w:tab/>
        </w:r>
        <w:r w:rsidR="00660ADC">
          <w:rPr>
            <w:noProof/>
            <w:webHidden/>
          </w:rPr>
          <w:fldChar w:fldCharType="begin"/>
        </w:r>
        <w:r w:rsidR="00660ADC">
          <w:rPr>
            <w:noProof/>
            <w:webHidden/>
          </w:rPr>
          <w:instrText xml:space="preserve"> PAGEREF _Toc76983749 \h </w:instrText>
        </w:r>
        <w:r w:rsidR="00660ADC">
          <w:rPr>
            <w:noProof/>
            <w:webHidden/>
          </w:rPr>
        </w:r>
        <w:r w:rsidR="00660ADC">
          <w:rPr>
            <w:noProof/>
            <w:webHidden/>
          </w:rPr>
          <w:fldChar w:fldCharType="separate"/>
        </w:r>
        <w:r w:rsidR="00660ADC">
          <w:rPr>
            <w:noProof/>
            <w:webHidden/>
          </w:rPr>
          <w:t>23</w:t>
        </w:r>
        <w:r w:rsidR="00660ADC">
          <w:rPr>
            <w:noProof/>
            <w:webHidden/>
          </w:rPr>
          <w:fldChar w:fldCharType="end"/>
        </w:r>
      </w:hyperlink>
    </w:p>
    <w:p w14:paraId="05C2A210" w14:textId="0E4FD3A1" w:rsidR="00660ADC" w:rsidRPr="002B3B00" w:rsidRDefault="00433C32">
      <w:pPr>
        <w:pStyle w:val="TableofFigures"/>
        <w:rPr>
          <w:rFonts w:ascii="Calibri" w:hAnsi="Calibri"/>
          <w:noProof/>
          <w:szCs w:val="22"/>
          <w:lang w:val="tr-TR" w:eastAsia="tr-TR"/>
        </w:rPr>
      </w:pPr>
      <w:hyperlink w:anchor="_Toc76983750" w:history="1">
        <w:r w:rsidR="00660ADC" w:rsidRPr="006C0E72">
          <w:rPr>
            <w:rStyle w:val="Hyperlink"/>
            <w:noProof/>
            <w:lang w:val="tr-TR"/>
          </w:rPr>
          <w:t>Tablo 9</w:t>
        </w:r>
        <w:r w:rsidR="00660ADC" w:rsidRPr="006C0E72">
          <w:rPr>
            <w:rStyle w:val="Hyperlink"/>
            <w:noProof/>
            <w:lang w:val="tr-TR"/>
          </w:rPr>
          <w:noBreakHyphen/>
          <w:t>1: Raporlama Sürecinin Gereklilikleri ve Rol Dağılımı</w:t>
        </w:r>
        <w:r w:rsidR="00660ADC">
          <w:rPr>
            <w:noProof/>
            <w:webHidden/>
          </w:rPr>
          <w:tab/>
        </w:r>
        <w:r w:rsidR="00660ADC">
          <w:rPr>
            <w:noProof/>
            <w:webHidden/>
          </w:rPr>
          <w:fldChar w:fldCharType="begin"/>
        </w:r>
        <w:r w:rsidR="00660ADC">
          <w:rPr>
            <w:noProof/>
            <w:webHidden/>
          </w:rPr>
          <w:instrText xml:space="preserve"> PAGEREF _Toc76983750 \h </w:instrText>
        </w:r>
        <w:r w:rsidR="00660ADC">
          <w:rPr>
            <w:noProof/>
            <w:webHidden/>
          </w:rPr>
        </w:r>
        <w:r w:rsidR="00660ADC">
          <w:rPr>
            <w:noProof/>
            <w:webHidden/>
          </w:rPr>
          <w:fldChar w:fldCharType="separate"/>
        </w:r>
        <w:r w:rsidR="00660ADC">
          <w:rPr>
            <w:noProof/>
            <w:webHidden/>
          </w:rPr>
          <w:t>25</w:t>
        </w:r>
        <w:r w:rsidR="00660ADC">
          <w:rPr>
            <w:noProof/>
            <w:webHidden/>
          </w:rPr>
          <w:fldChar w:fldCharType="end"/>
        </w:r>
      </w:hyperlink>
    </w:p>
    <w:p w14:paraId="2C713306" w14:textId="703A44C2" w:rsidR="003C2B55" w:rsidRPr="001A60A9" w:rsidRDefault="009C4786" w:rsidP="009C4786">
      <w:pPr>
        <w:pStyle w:val="Contents"/>
        <w:rPr>
          <w:lang w:val="tr-TR"/>
        </w:rPr>
      </w:pPr>
      <w:r w:rsidRPr="001A60A9">
        <w:rPr>
          <w:lang w:val="tr-TR"/>
        </w:rPr>
        <w:fldChar w:fldCharType="end"/>
      </w:r>
    </w:p>
    <w:p w14:paraId="0DBF4812" w14:textId="77777777" w:rsidR="003C2B55" w:rsidRPr="001A60A9" w:rsidRDefault="003C2B55">
      <w:pPr>
        <w:pStyle w:val="BodyText"/>
        <w:rPr>
          <w:lang w:val="tr-TR"/>
        </w:rPr>
      </w:pPr>
    </w:p>
    <w:p w14:paraId="7E3C9AAD" w14:textId="77777777" w:rsidR="009C4786" w:rsidRPr="001A60A9" w:rsidRDefault="006B1AD4" w:rsidP="009C4786">
      <w:pPr>
        <w:pStyle w:val="Contents"/>
        <w:rPr>
          <w:lang w:val="tr-TR"/>
        </w:rPr>
      </w:pPr>
      <w:r w:rsidRPr="001A60A9">
        <w:rPr>
          <w:lang w:val="tr-TR"/>
        </w:rPr>
        <w:br w:type="page"/>
      </w:r>
      <w:bookmarkEnd w:id="0"/>
      <w:r w:rsidR="009C4786" w:rsidRPr="001A60A9">
        <w:rPr>
          <w:lang w:val="tr-TR"/>
        </w:rPr>
        <w:lastRenderedPageBreak/>
        <w:t>Şekil Listesi</w:t>
      </w:r>
    </w:p>
    <w:p w14:paraId="7B17A2B4" w14:textId="4C1765D1" w:rsidR="00542A86" w:rsidRPr="00D83108" w:rsidRDefault="009C4786">
      <w:pPr>
        <w:pStyle w:val="TableofFigures"/>
        <w:rPr>
          <w:rFonts w:ascii="Calibri" w:hAnsi="Calibri"/>
          <w:szCs w:val="22"/>
          <w:lang w:val="en-US" w:eastAsia="en-US"/>
        </w:rPr>
      </w:pPr>
      <w:r w:rsidRPr="001A60A9">
        <w:rPr>
          <w:lang w:val="tr-TR"/>
        </w:rPr>
        <w:fldChar w:fldCharType="begin"/>
      </w:r>
      <w:r w:rsidRPr="001A60A9">
        <w:rPr>
          <w:lang w:val="tr-TR"/>
        </w:rPr>
        <w:instrText xml:space="preserve"> TOC \c "Şekil" </w:instrText>
      </w:r>
      <w:r w:rsidRPr="001A60A9">
        <w:rPr>
          <w:lang w:val="tr-TR"/>
        </w:rPr>
        <w:fldChar w:fldCharType="separate"/>
      </w:r>
      <w:r w:rsidR="00542A86" w:rsidRPr="001A356E">
        <w:rPr>
          <w:noProof/>
          <w:lang w:val="tr-TR"/>
        </w:rPr>
        <w:t>Şekil 2</w:t>
      </w:r>
      <w:r w:rsidR="00542A86" w:rsidRPr="001A356E">
        <w:rPr>
          <w:noProof/>
          <w:lang w:val="tr-TR"/>
        </w:rPr>
        <w:noBreakHyphen/>
        <w:t>1: Yapılacak olan 2 Adet 32 Derslikli Eğitim Tesisi Vaziyet Planı</w:t>
      </w:r>
      <w:r w:rsidR="00542A86">
        <w:rPr>
          <w:noProof/>
        </w:rPr>
        <w:tab/>
      </w:r>
      <w:r w:rsidR="00542A86">
        <w:rPr>
          <w:noProof/>
        </w:rPr>
        <w:fldChar w:fldCharType="begin"/>
      </w:r>
      <w:r w:rsidR="00542A86">
        <w:rPr>
          <w:noProof/>
        </w:rPr>
        <w:instrText xml:space="preserve"> PAGEREF _Toc74657677 \h </w:instrText>
      </w:r>
      <w:r w:rsidR="00542A86">
        <w:rPr>
          <w:noProof/>
        </w:rPr>
      </w:r>
      <w:r w:rsidR="00542A86">
        <w:rPr>
          <w:noProof/>
        </w:rPr>
        <w:fldChar w:fldCharType="separate"/>
      </w:r>
      <w:r w:rsidR="00542A86">
        <w:rPr>
          <w:noProof/>
        </w:rPr>
        <w:t>1</w:t>
      </w:r>
      <w:r w:rsidR="00542A86">
        <w:rPr>
          <w:noProof/>
        </w:rPr>
        <w:fldChar w:fldCharType="end"/>
      </w:r>
    </w:p>
    <w:p w14:paraId="54C9C641" w14:textId="2B5BC1C3" w:rsidR="00542A86" w:rsidRPr="00D83108" w:rsidRDefault="00542A86">
      <w:pPr>
        <w:pStyle w:val="TableofFigures"/>
        <w:rPr>
          <w:rFonts w:ascii="Calibri" w:hAnsi="Calibri"/>
          <w:szCs w:val="22"/>
          <w:lang w:val="en-US" w:eastAsia="en-US"/>
        </w:rPr>
      </w:pPr>
      <w:r w:rsidRPr="001A356E">
        <w:rPr>
          <w:noProof/>
          <w:lang w:val="tr-TR"/>
        </w:rPr>
        <w:t>Şekil 2.1</w:t>
      </w:r>
      <w:r w:rsidRPr="001A356E">
        <w:rPr>
          <w:noProof/>
          <w:lang w:val="tr-TR"/>
        </w:rPr>
        <w:noBreakHyphen/>
        <w:t>1: 32 Derslikli Eğitim Tesisinin Bulunduğu 9088 Ada - 1 Parsele Ait Uydu Görüntüsü</w:t>
      </w:r>
      <w:r>
        <w:rPr>
          <w:noProof/>
        </w:rPr>
        <w:tab/>
      </w:r>
      <w:r>
        <w:rPr>
          <w:noProof/>
        </w:rPr>
        <w:fldChar w:fldCharType="begin"/>
      </w:r>
      <w:r>
        <w:rPr>
          <w:noProof/>
        </w:rPr>
        <w:instrText xml:space="preserve"> PAGEREF _Toc74657678 \h </w:instrText>
      </w:r>
      <w:r>
        <w:rPr>
          <w:noProof/>
        </w:rPr>
      </w:r>
      <w:r>
        <w:rPr>
          <w:noProof/>
        </w:rPr>
        <w:fldChar w:fldCharType="separate"/>
      </w:r>
      <w:r>
        <w:rPr>
          <w:noProof/>
        </w:rPr>
        <w:t>2</w:t>
      </w:r>
      <w:r>
        <w:rPr>
          <w:noProof/>
        </w:rPr>
        <w:fldChar w:fldCharType="end"/>
      </w:r>
    </w:p>
    <w:p w14:paraId="5BC796FC" w14:textId="3C9FD480" w:rsidR="00542A86" w:rsidRPr="00D83108" w:rsidRDefault="00542A86">
      <w:pPr>
        <w:pStyle w:val="TableofFigures"/>
        <w:rPr>
          <w:rFonts w:ascii="Calibri" w:hAnsi="Calibri"/>
          <w:szCs w:val="22"/>
          <w:lang w:val="en-US" w:eastAsia="en-US"/>
        </w:rPr>
      </w:pPr>
      <w:r w:rsidRPr="001A356E">
        <w:rPr>
          <w:noProof/>
          <w:lang w:val="tr-TR"/>
        </w:rPr>
        <w:t>Şekil 2.1</w:t>
      </w:r>
      <w:r w:rsidRPr="001A356E">
        <w:rPr>
          <w:noProof/>
          <w:lang w:val="tr-TR"/>
        </w:rPr>
        <w:noBreakHyphen/>
        <w:t>2: 32 Derslikli Eğitim Tesisinin Yapılacağı Alan</w:t>
      </w:r>
      <w:r>
        <w:rPr>
          <w:noProof/>
        </w:rPr>
        <w:tab/>
      </w:r>
      <w:r>
        <w:rPr>
          <w:noProof/>
        </w:rPr>
        <w:fldChar w:fldCharType="begin"/>
      </w:r>
      <w:r>
        <w:rPr>
          <w:noProof/>
        </w:rPr>
        <w:instrText xml:space="preserve"> PAGEREF _Toc74657679 \h </w:instrText>
      </w:r>
      <w:r>
        <w:rPr>
          <w:noProof/>
        </w:rPr>
      </w:r>
      <w:r>
        <w:rPr>
          <w:noProof/>
        </w:rPr>
        <w:fldChar w:fldCharType="separate"/>
      </w:r>
      <w:r>
        <w:rPr>
          <w:noProof/>
        </w:rPr>
        <w:t>2</w:t>
      </w:r>
      <w:r>
        <w:rPr>
          <w:noProof/>
        </w:rPr>
        <w:fldChar w:fldCharType="end"/>
      </w:r>
    </w:p>
    <w:p w14:paraId="12F8268E" w14:textId="55C8BE0C" w:rsidR="00542A86" w:rsidRPr="00D83108" w:rsidRDefault="00542A86">
      <w:pPr>
        <w:pStyle w:val="TableofFigures"/>
        <w:rPr>
          <w:rFonts w:ascii="Calibri" w:hAnsi="Calibri"/>
          <w:szCs w:val="22"/>
          <w:lang w:val="en-US" w:eastAsia="en-US"/>
        </w:rPr>
      </w:pPr>
      <w:r w:rsidRPr="001A356E">
        <w:rPr>
          <w:noProof/>
          <w:lang w:val="tr-TR"/>
        </w:rPr>
        <w:t>Şekil 2.1</w:t>
      </w:r>
      <w:r w:rsidRPr="001A356E">
        <w:rPr>
          <w:noProof/>
          <w:lang w:val="tr-TR"/>
        </w:rPr>
        <w:noBreakHyphen/>
        <w:t>3: 32 Derslikli Eğitim Tesisinin Yapılacağı Alan</w:t>
      </w:r>
      <w:r>
        <w:rPr>
          <w:noProof/>
        </w:rPr>
        <w:tab/>
      </w:r>
      <w:r>
        <w:rPr>
          <w:noProof/>
        </w:rPr>
        <w:fldChar w:fldCharType="begin"/>
      </w:r>
      <w:r>
        <w:rPr>
          <w:noProof/>
        </w:rPr>
        <w:instrText xml:space="preserve"> PAGEREF _Toc74657680 \h </w:instrText>
      </w:r>
      <w:r>
        <w:rPr>
          <w:noProof/>
        </w:rPr>
      </w:r>
      <w:r>
        <w:rPr>
          <w:noProof/>
        </w:rPr>
        <w:fldChar w:fldCharType="separate"/>
      </w:r>
      <w:r>
        <w:rPr>
          <w:noProof/>
        </w:rPr>
        <w:t>3</w:t>
      </w:r>
      <w:r>
        <w:rPr>
          <w:noProof/>
        </w:rPr>
        <w:fldChar w:fldCharType="end"/>
      </w:r>
    </w:p>
    <w:p w14:paraId="54EBC35E" w14:textId="0C836A27" w:rsidR="00542A86" w:rsidRPr="00D83108" w:rsidRDefault="00542A86">
      <w:pPr>
        <w:pStyle w:val="TableofFigures"/>
        <w:rPr>
          <w:rFonts w:ascii="Calibri" w:hAnsi="Calibri"/>
          <w:szCs w:val="22"/>
          <w:lang w:val="en-US" w:eastAsia="en-US"/>
        </w:rPr>
      </w:pPr>
      <w:r w:rsidRPr="001A356E">
        <w:rPr>
          <w:noProof/>
          <w:lang w:val="tr-TR"/>
        </w:rPr>
        <w:t>Şekil 2.1</w:t>
      </w:r>
      <w:r w:rsidRPr="001A356E">
        <w:rPr>
          <w:noProof/>
          <w:lang w:val="tr-TR"/>
        </w:rPr>
        <w:noBreakHyphen/>
        <w:t>4: 32 Derslikli Eğitim Tesisinin Yapılacağı Alan</w:t>
      </w:r>
      <w:r>
        <w:rPr>
          <w:noProof/>
        </w:rPr>
        <w:tab/>
      </w:r>
      <w:r>
        <w:rPr>
          <w:noProof/>
        </w:rPr>
        <w:fldChar w:fldCharType="begin"/>
      </w:r>
      <w:r>
        <w:rPr>
          <w:noProof/>
        </w:rPr>
        <w:instrText xml:space="preserve"> PAGEREF _Toc74657681 \h </w:instrText>
      </w:r>
      <w:r>
        <w:rPr>
          <w:noProof/>
        </w:rPr>
      </w:r>
      <w:r>
        <w:rPr>
          <w:noProof/>
        </w:rPr>
        <w:fldChar w:fldCharType="separate"/>
      </w:r>
      <w:r>
        <w:rPr>
          <w:noProof/>
        </w:rPr>
        <w:t>3</w:t>
      </w:r>
      <w:r>
        <w:rPr>
          <w:noProof/>
        </w:rPr>
        <w:fldChar w:fldCharType="end"/>
      </w:r>
    </w:p>
    <w:p w14:paraId="73B2C64F" w14:textId="3D7C145F" w:rsidR="00542A86" w:rsidRPr="00D83108" w:rsidRDefault="00542A86">
      <w:pPr>
        <w:pStyle w:val="TableofFigures"/>
        <w:rPr>
          <w:rFonts w:ascii="Calibri" w:hAnsi="Calibri"/>
          <w:szCs w:val="22"/>
          <w:lang w:val="en-US" w:eastAsia="en-US"/>
        </w:rPr>
      </w:pPr>
      <w:r w:rsidRPr="001A356E">
        <w:rPr>
          <w:noProof/>
          <w:lang w:val="tr-TR"/>
        </w:rPr>
        <w:t>Şekil 2.1</w:t>
      </w:r>
      <w:r w:rsidRPr="001A356E">
        <w:rPr>
          <w:noProof/>
          <w:lang w:val="tr-TR"/>
        </w:rPr>
        <w:noBreakHyphen/>
        <w:t>5: 32 Derslikli Eğitim Tesisinin Yapılacağı Alan</w:t>
      </w:r>
      <w:r>
        <w:rPr>
          <w:noProof/>
        </w:rPr>
        <w:tab/>
      </w:r>
      <w:r>
        <w:rPr>
          <w:noProof/>
        </w:rPr>
        <w:fldChar w:fldCharType="begin"/>
      </w:r>
      <w:r>
        <w:rPr>
          <w:noProof/>
        </w:rPr>
        <w:instrText xml:space="preserve"> PAGEREF _Toc74657682 \h </w:instrText>
      </w:r>
      <w:r>
        <w:rPr>
          <w:noProof/>
        </w:rPr>
      </w:r>
      <w:r>
        <w:rPr>
          <w:noProof/>
        </w:rPr>
        <w:fldChar w:fldCharType="separate"/>
      </w:r>
      <w:r>
        <w:rPr>
          <w:noProof/>
        </w:rPr>
        <w:t>4</w:t>
      </w:r>
      <w:r>
        <w:rPr>
          <w:noProof/>
        </w:rPr>
        <w:fldChar w:fldCharType="end"/>
      </w:r>
    </w:p>
    <w:p w14:paraId="6A6D6208" w14:textId="77777777" w:rsidR="003C2B55" w:rsidRPr="001A60A9" w:rsidRDefault="009C4786" w:rsidP="00BB49BF">
      <w:pPr>
        <w:pStyle w:val="Contents"/>
        <w:rPr>
          <w:lang w:val="tr-TR"/>
        </w:rPr>
      </w:pPr>
      <w:r w:rsidRPr="001A60A9">
        <w:rPr>
          <w:lang w:val="tr-TR"/>
        </w:rPr>
        <w:fldChar w:fldCharType="end"/>
      </w:r>
    </w:p>
    <w:p w14:paraId="0156B6DC" w14:textId="77777777" w:rsidR="00DF0580" w:rsidRPr="001A60A9" w:rsidRDefault="00DF0580">
      <w:pPr>
        <w:pStyle w:val="BodyText"/>
        <w:rPr>
          <w:lang w:val="tr-TR"/>
        </w:rPr>
      </w:pPr>
    </w:p>
    <w:p w14:paraId="76B1C340" w14:textId="77777777" w:rsidR="00573AC1" w:rsidRPr="001A60A9" w:rsidRDefault="006B1AD4" w:rsidP="00573AC1">
      <w:pPr>
        <w:pStyle w:val="Contents"/>
        <w:rPr>
          <w:lang w:val="tr-TR"/>
        </w:rPr>
      </w:pPr>
      <w:r w:rsidRPr="001A60A9">
        <w:rPr>
          <w:lang w:val="tr-TR"/>
        </w:rPr>
        <w:br w:type="page"/>
      </w:r>
      <w:r w:rsidR="005375E2" w:rsidRPr="001A60A9">
        <w:rPr>
          <w:lang w:val="tr-TR"/>
        </w:rPr>
        <w:lastRenderedPageBreak/>
        <w:t xml:space="preserve">Ekler </w:t>
      </w:r>
    </w:p>
    <w:p w14:paraId="2A18FA29" w14:textId="538EE42C" w:rsidR="00660ADC" w:rsidRPr="002B3B00" w:rsidRDefault="00F04008">
      <w:pPr>
        <w:pStyle w:val="TableofFigures"/>
        <w:rPr>
          <w:rFonts w:ascii="Calibri" w:hAnsi="Calibri"/>
          <w:noProof/>
          <w:szCs w:val="22"/>
          <w:lang w:val="tr-TR" w:eastAsia="tr-TR"/>
        </w:rPr>
      </w:pPr>
      <w:r w:rsidRPr="001A60A9">
        <w:rPr>
          <w:lang w:val="tr-TR"/>
        </w:rPr>
        <w:fldChar w:fldCharType="begin"/>
      </w:r>
      <w:r w:rsidRPr="001A60A9">
        <w:rPr>
          <w:lang w:val="tr-TR"/>
        </w:rPr>
        <w:instrText xml:space="preserve"> TOC \h \z \c "EK" </w:instrText>
      </w:r>
      <w:r w:rsidRPr="001A60A9">
        <w:rPr>
          <w:lang w:val="tr-TR"/>
        </w:rPr>
        <w:fldChar w:fldCharType="separate"/>
      </w:r>
      <w:hyperlink w:anchor="_Toc76983753" w:history="1">
        <w:r w:rsidR="00660ADC" w:rsidRPr="00170DE5">
          <w:rPr>
            <w:rStyle w:val="Hyperlink"/>
            <w:noProof/>
            <w:lang w:val="tr-TR"/>
          </w:rPr>
          <w:t>EK A: 9088 ADA - 1 PARSELE AİT TAPU KAYDI</w:t>
        </w:r>
        <w:r w:rsidR="00660ADC">
          <w:rPr>
            <w:noProof/>
            <w:webHidden/>
          </w:rPr>
          <w:tab/>
        </w:r>
        <w:r w:rsidR="00660ADC">
          <w:rPr>
            <w:noProof/>
            <w:webHidden/>
          </w:rPr>
          <w:fldChar w:fldCharType="begin"/>
        </w:r>
        <w:r w:rsidR="00660ADC">
          <w:rPr>
            <w:noProof/>
            <w:webHidden/>
          </w:rPr>
          <w:instrText xml:space="preserve"> PAGEREF _Toc76983753 \h </w:instrText>
        </w:r>
        <w:r w:rsidR="00660ADC">
          <w:rPr>
            <w:noProof/>
            <w:webHidden/>
          </w:rPr>
        </w:r>
        <w:r w:rsidR="00660ADC">
          <w:rPr>
            <w:noProof/>
            <w:webHidden/>
          </w:rPr>
          <w:fldChar w:fldCharType="separate"/>
        </w:r>
        <w:r w:rsidR="00660ADC">
          <w:rPr>
            <w:noProof/>
            <w:webHidden/>
          </w:rPr>
          <w:t>27</w:t>
        </w:r>
        <w:r w:rsidR="00660ADC">
          <w:rPr>
            <w:noProof/>
            <w:webHidden/>
          </w:rPr>
          <w:fldChar w:fldCharType="end"/>
        </w:r>
      </w:hyperlink>
    </w:p>
    <w:p w14:paraId="1B41AE92" w14:textId="557D59D9" w:rsidR="00660ADC" w:rsidRPr="002B3B00" w:rsidRDefault="00433C32">
      <w:pPr>
        <w:pStyle w:val="TableofFigures"/>
        <w:rPr>
          <w:rFonts w:ascii="Calibri" w:hAnsi="Calibri"/>
          <w:noProof/>
          <w:szCs w:val="22"/>
          <w:lang w:val="tr-TR" w:eastAsia="tr-TR"/>
        </w:rPr>
      </w:pPr>
      <w:hyperlink w:anchor="_Toc76983754" w:history="1">
        <w:r w:rsidR="00660ADC" w:rsidRPr="00170DE5">
          <w:rPr>
            <w:rStyle w:val="Hyperlink"/>
            <w:noProof/>
            <w:lang w:val="tr-TR"/>
          </w:rPr>
          <w:t>EK B:9088 ADA - 1 PARSELE AİT APLİKASYON KROKİSİ</w:t>
        </w:r>
        <w:r w:rsidR="00660ADC">
          <w:rPr>
            <w:noProof/>
            <w:webHidden/>
          </w:rPr>
          <w:tab/>
        </w:r>
        <w:r w:rsidR="00660ADC">
          <w:rPr>
            <w:noProof/>
            <w:webHidden/>
          </w:rPr>
          <w:fldChar w:fldCharType="begin"/>
        </w:r>
        <w:r w:rsidR="00660ADC">
          <w:rPr>
            <w:noProof/>
            <w:webHidden/>
          </w:rPr>
          <w:instrText xml:space="preserve"> PAGEREF _Toc76983754 \h </w:instrText>
        </w:r>
        <w:r w:rsidR="00660ADC">
          <w:rPr>
            <w:noProof/>
            <w:webHidden/>
          </w:rPr>
        </w:r>
        <w:r w:rsidR="00660ADC">
          <w:rPr>
            <w:noProof/>
            <w:webHidden/>
          </w:rPr>
          <w:fldChar w:fldCharType="separate"/>
        </w:r>
        <w:r w:rsidR="00660ADC">
          <w:rPr>
            <w:noProof/>
            <w:webHidden/>
          </w:rPr>
          <w:t>1</w:t>
        </w:r>
        <w:r w:rsidR="00660ADC">
          <w:rPr>
            <w:noProof/>
            <w:webHidden/>
          </w:rPr>
          <w:fldChar w:fldCharType="end"/>
        </w:r>
      </w:hyperlink>
    </w:p>
    <w:p w14:paraId="41D2C8F1" w14:textId="50166736" w:rsidR="00660ADC" w:rsidRPr="002B3B00" w:rsidRDefault="00433C32">
      <w:pPr>
        <w:pStyle w:val="TableofFigures"/>
        <w:rPr>
          <w:rFonts w:ascii="Calibri" w:hAnsi="Calibri"/>
          <w:noProof/>
          <w:szCs w:val="22"/>
          <w:lang w:val="tr-TR" w:eastAsia="tr-TR"/>
        </w:rPr>
      </w:pPr>
      <w:hyperlink w:anchor="_Toc76983755" w:history="1">
        <w:r w:rsidR="00660ADC" w:rsidRPr="00170DE5">
          <w:rPr>
            <w:rStyle w:val="Hyperlink"/>
            <w:noProof/>
            <w:lang w:val="tr-TR"/>
          </w:rPr>
          <w:t>EK C: 9088 ADA - 1 PARSELE AİT TAHSİS BELGESİ</w:t>
        </w:r>
        <w:r w:rsidR="00660ADC">
          <w:rPr>
            <w:noProof/>
            <w:webHidden/>
          </w:rPr>
          <w:tab/>
        </w:r>
        <w:r w:rsidR="00660ADC">
          <w:rPr>
            <w:noProof/>
            <w:webHidden/>
          </w:rPr>
          <w:fldChar w:fldCharType="begin"/>
        </w:r>
        <w:r w:rsidR="00660ADC">
          <w:rPr>
            <w:noProof/>
            <w:webHidden/>
          </w:rPr>
          <w:instrText xml:space="preserve"> PAGEREF _Toc76983755 \h </w:instrText>
        </w:r>
        <w:r w:rsidR="00660ADC">
          <w:rPr>
            <w:noProof/>
            <w:webHidden/>
          </w:rPr>
        </w:r>
        <w:r w:rsidR="00660ADC">
          <w:rPr>
            <w:noProof/>
            <w:webHidden/>
          </w:rPr>
          <w:fldChar w:fldCharType="separate"/>
        </w:r>
        <w:r w:rsidR="00660ADC">
          <w:rPr>
            <w:noProof/>
            <w:webHidden/>
          </w:rPr>
          <w:t>1</w:t>
        </w:r>
        <w:r w:rsidR="00660ADC">
          <w:rPr>
            <w:noProof/>
            <w:webHidden/>
          </w:rPr>
          <w:fldChar w:fldCharType="end"/>
        </w:r>
      </w:hyperlink>
    </w:p>
    <w:p w14:paraId="36187BE0" w14:textId="6C6642AE" w:rsidR="00C87BBF" w:rsidRPr="001A60A9" w:rsidRDefault="00F04008" w:rsidP="00C87BBF">
      <w:pPr>
        <w:pStyle w:val="PrelimHead2"/>
        <w:rPr>
          <w:lang w:val="tr-TR"/>
        </w:rPr>
      </w:pPr>
      <w:r w:rsidRPr="001A60A9">
        <w:rPr>
          <w:lang w:val="tr-TR"/>
        </w:rPr>
        <w:fldChar w:fldCharType="end"/>
      </w:r>
      <w:r w:rsidR="00763ADC" w:rsidRPr="001A60A9">
        <w:rPr>
          <w:lang w:val="tr-TR"/>
        </w:rPr>
        <w:br w:type="page"/>
      </w:r>
      <w:r w:rsidR="00C87BBF" w:rsidRPr="001A60A9">
        <w:rPr>
          <w:lang w:val="tr-TR"/>
        </w:rPr>
        <w:lastRenderedPageBreak/>
        <w:t>Kısaltmalar</w:t>
      </w:r>
    </w:p>
    <w:tbl>
      <w:tblPr>
        <w:tblW w:w="0" w:type="auto"/>
        <w:tblInd w:w="675" w:type="dxa"/>
        <w:tblLook w:val="04A0" w:firstRow="1" w:lastRow="0" w:firstColumn="1" w:lastColumn="0" w:noHBand="0" w:noVBand="1"/>
      </w:tblPr>
      <w:tblGrid>
        <w:gridCol w:w="1175"/>
        <w:gridCol w:w="400"/>
        <w:gridCol w:w="6476"/>
      </w:tblGrid>
      <w:tr w:rsidR="00C87BBF" w:rsidRPr="001A60A9" w14:paraId="30F879F0" w14:textId="77777777" w:rsidTr="00EF087E">
        <w:trPr>
          <w:trHeight w:val="326"/>
        </w:trPr>
        <w:tc>
          <w:tcPr>
            <w:tcW w:w="1175" w:type="dxa"/>
            <w:shd w:val="clear" w:color="auto" w:fill="auto"/>
            <w:vAlign w:val="center"/>
          </w:tcPr>
          <w:p w14:paraId="64552155" w14:textId="77777777"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AB</w:t>
            </w:r>
          </w:p>
        </w:tc>
        <w:tc>
          <w:tcPr>
            <w:tcW w:w="400" w:type="dxa"/>
            <w:shd w:val="clear" w:color="auto" w:fill="auto"/>
            <w:vAlign w:val="center"/>
          </w:tcPr>
          <w:p w14:paraId="30EC955E"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7F2B08AB" w14:textId="77777777" w:rsidR="00C87BBF" w:rsidRPr="001A60A9" w:rsidRDefault="00C87BBF" w:rsidP="00EF087E">
            <w:pPr>
              <w:spacing w:before="0" w:line="240" w:lineRule="auto"/>
              <w:ind w:left="0"/>
              <w:rPr>
                <w:rFonts w:ascii="Times New Roman" w:hAnsi="Times New Roman"/>
                <w:sz w:val="22"/>
                <w:szCs w:val="22"/>
              </w:rPr>
            </w:pPr>
            <w:r w:rsidRPr="001A60A9">
              <w:rPr>
                <w:rFonts w:ascii="Times New Roman" w:hAnsi="Times New Roman"/>
                <w:sz w:val="22"/>
                <w:szCs w:val="22"/>
              </w:rPr>
              <w:t>Avrupa Birliği</w:t>
            </w:r>
          </w:p>
        </w:tc>
      </w:tr>
      <w:tr w:rsidR="00C87BBF" w:rsidRPr="001A60A9" w14:paraId="209FC8D1" w14:textId="77777777" w:rsidTr="00EF087E">
        <w:trPr>
          <w:trHeight w:val="326"/>
        </w:trPr>
        <w:tc>
          <w:tcPr>
            <w:tcW w:w="1175" w:type="dxa"/>
            <w:shd w:val="clear" w:color="auto" w:fill="auto"/>
            <w:vAlign w:val="center"/>
          </w:tcPr>
          <w:p w14:paraId="476AC2BB" w14:textId="77777777"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ÇED</w:t>
            </w:r>
          </w:p>
        </w:tc>
        <w:tc>
          <w:tcPr>
            <w:tcW w:w="400" w:type="dxa"/>
            <w:shd w:val="clear" w:color="auto" w:fill="auto"/>
            <w:vAlign w:val="center"/>
          </w:tcPr>
          <w:p w14:paraId="65BD51E7"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2AFC002F" w14:textId="77777777" w:rsidR="00C87BBF" w:rsidRPr="001A60A9" w:rsidRDefault="00C87BBF" w:rsidP="00EF087E">
            <w:pPr>
              <w:spacing w:before="0" w:line="240" w:lineRule="auto"/>
              <w:ind w:left="0"/>
              <w:rPr>
                <w:rFonts w:ascii="Times New Roman" w:hAnsi="Times New Roman"/>
                <w:sz w:val="22"/>
                <w:szCs w:val="22"/>
              </w:rPr>
            </w:pPr>
            <w:r w:rsidRPr="001A60A9">
              <w:rPr>
                <w:rFonts w:ascii="Times New Roman" w:hAnsi="Times New Roman"/>
                <w:sz w:val="22"/>
                <w:szCs w:val="22"/>
              </w:rPr>
              <w:t>Çevresel Etki Değerlendirme</w:t>
            </w:r>
          </w:p>
        </w:tc>
      </w:tr>
      <w:tr w:rsidR="00C87BBF" w:rsidRPr="001A60A9" w14:paraId="649CDC5D" w14:textId="77777777" w:rsidTr="00EF087E">
        <w:trPr>
          <w:trHeight w:val="326"/>
        </w:trPr>
        <w:tc>
          <w:tcPr>
            <w:tcW w:w="1175" w:type="dxa"/>
            <w:shd w:val="clear" w:color="auto" w:fill="auto"/>
            <w:vAlign w:val="center"/>
          </w:tcPr>
          <w:p w14:paraId="2CE7C72E" w14:textId="113A91FE"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ÇS</w:t>
            </w:r>
            <w:r w:rsidR="009C0F12">
              <w:rPr>
                <w:rFonts w:ascii="Times New Roman" w:eastAsia="Calibri" w:hAnsi="Times New Roman"/>
                <w:sz w:val="22"/>
                <w:szCs w:val="22"/>
              </w:rPr>
              <w:t>YÇ</w:t>
            </w:r>
          </w:p>
        </w:tc>
        <w:tc>
          <w:tcPr>
            <w:tcW w:w="400" w:type="dxa"/>
            <w:shd w:val="clear" w:color="auto" w:fill="auto"/>
            <w:vAlign w:val="center"/>
          </w:tcPr>
          <w:p w14:paraId="52D0ED9A"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34380822" w14:textId="0EFF8642" w:rsidR="00C87BBF" w:rsidRPr="001A60A9" w:rsidRDefault="00C87BBF" w:rsidP="00EF087E">
            <w:pPr>
              <w:spacing w:before="0" w:line="240" w:lineRule="auto"/>
              <w:ind w:left="0"/>
              <w:rPr>
                <w:rFonts w:ascii="Times New Roman" w:hAnsi="Times New Roman"/>
                <w:sz w:val="22"/>
                <w:szCs w:val="22"/>
              </w:rPr>
            </w:pPr>
            <w:r w:rsidRPr="001A60A9">
              <w:rPr>
                <w:rFonts w:ascii="Times New Roman" w:hAnsi="Times New Roman"/>
                <w:sz w:val="22"/>
                <w:szCs w:val="22"/>
              </w:rPr>
              <w:t xml:space="preserve">Çevresel ve Sosyal </w:t>
            </w:r>
            <w:r w:rsidR="009C0F12">
              <w:rPr>
                <w:rFonts w:ascii="Times New Roman" w:hAnsi="Times New Roman"/>
                <w:sz w:val="22"/>
                <w:szCs w:val="22"/>
              </w:rPr>
              <w:t>Yönetim Çerçevesi</w:t>
            </w:r>
          </w:p>
        </w:tc>
      </w:tr>
      <w:tr w:rsidR="00C87BBF" w:rsidRPr="001A60A9" w14:paraId="170A4D26" w14:textId="77777777" w:rsidTr="00EF087E">
        <w:trPr>
          <w:trHeight w:val="326"/>
        </w:trPr>
        <w:tc>
          <w:tcPr>
            <w:tcW w:w="1175" w:type="dxa"/>
            <w:shd w:val="clear" w:color="auto" w:fill="auto"/>
            <w:vAlign w:val="center"/>
          </w:tcPr>
          <w:p w14:paraId="70BEB7B8" w14:textId="77777777"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ÇSYP</w:t>
            </w:r>
          </w:p>
        </w:tc>
        <w:tc>
          <w:tcPr>
            <w:tcW w:w="400" w:type="dxa"/>
            <w:shd w:val="clear" w:color="auto" w:fill="auto"/>
            <w:vAlign w:val="center"/>
          </w:tcPr>
          <w:p w14:paraId="5F9B092D"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59BBDC96" w14:textId="77777777" w:rsidR="00C87BBF" w:rsidRPr="001A60A9" w:rsidRDefault="00C87BBF" w:rsidP="00EF087E">
            <w:pPr>
              <w:spacing w:before="0" w:line="240" w:lineRule="auto"/>
              <w:ind w:left="0"/>
              <w:rPr>
                <w:rFonts w:ascii="Times New Roman" w:eastAsia="Calibri" w:hAnsi="Times New Roman"/>
                <w:sz w:val="22"/>
                <w:szCs w:val="22"/>
              </w:rPr>
            </w:pPr>
            <w:r w:rsidRPr="001A60A9">
              <w:rPr>
                <w:rFonts w:ascii="Times New Roman" w:hAnsi="Times New Roman"/>
                <w:sz w:val="22"/>
                <w:szCs w:val="22"/>
              </w:rPr>
              <w:t>Çevresel ve Sosyal Yönetim Planı</w:t>
            </w:r>
          </w:p>
        </w:tc>
      </w:tr>
      <w:tr w:rsidR="00C87BBF" w:rsidRPr="001A60A9" w14:paraId="2A24EEA8" w14:textId="77777777" w:rsidTr="00EF087E">
        <w:trPr>
          <w:trHeight w:val="326"/>
        </w:trPr>
        <w:tc>
          <w:tcPr>
            <w:tcW w:w="1175" w:type="dxa"/>
            <w:shd w:val="clear" w:color="auto" w:fill="auto"/>
            <w:vAlign w:val="center"/>
          </w:tcPr>
          <w:p w14:paraId="013E5871" w14:textId="77777777"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DB</w:t>
            </w:r>
          </w:p>
        </w:tc>
        <w:tc>
          <w:tcPr>
            <w:tcW w:w="400" w:type="dxa"/>
            <w:shd w:val="clear" w:color="auto" w:fill="auto"/>
            <w:vAlign w:val="center"/>
          </w:tcPr>
          <w:p w14:paraId="4FD38BEA"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01AB77F0" w14:textId="77777777" w:rsidR="00C87BBF" w:rsidRPr="001A60A9" w:rsidRDefault="00C87BBF" w:rsidP="00EF087E">
            <w:pPr>
              <w:spacing w:before="0" w:line="240" w:lineRule="auto"/>
              <w:ind w:left="0"/>
              <w:rPr>
                <w:rFonts w:ascii="Times New Roman" w:eastAsia="Calibri" w:hAnsi="Times New Roman"/>
                <w:sz w:val="22"/>
                <w:szCs w:val="22"/>
              </w:rPr>
            </w:pPr>
            <w:r w:rsidRPr="001A60A9">
              <w:rPr>
                <w:rFonts w:ascii="Times New Roman" w:eastAsia="Calibri" w:hAnsi="Times New Roman"/>
                <w:sz w:val="22"/>
                <w:szCs w:val="22"/>
              </w:rPr>
              <w:t>Dünya Bankası</w:t>
            </w:r>
          </w:p>
        </w:tc>
      </w:tr>
      <w:tr w:rsidR="00C87BBF" w:rsidRPr="001A60A9" w14:paraId="34F12533" w14:textId="77777777" w:rsidTr="00EF087E">
        <w:trPr>
          <w:trHeight w:val="326"/>
        </w:trPr>
        <w:tc>
          <w:tcPr>
            <w:tcW w:w="1175" w:type="dxa"/>
            <w:shd w:val="clear" w:color="auto" w:fill="auto"/>
            <w:vAlign w:val="center"/>
          </w:tcPr>
          <w:p w14:paraId="65E46CE9" w14:textId="77777777"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GKAS</w:t>
            </w:r>
          </w:p>
        </w:tc>
        <w:tc>
          <w:tcPr>
            <w:tcW w:w="400" w:type="dxa"/>
            <w:shd w:val="clear" w:color="auto" w:fill="auto"/>
            <w:vAlign w:val="center"/>
          </w:tcPr>
          <w:p w14:paraId="07331B3D"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4EA8988C" w14:textId="77777777" w:rsidR="00C87BBF" w:rsidRPr="001A60A9" w:rsidRDefault="00C87BBF" w:rsidP="00EF087E">
            <w:pPr>
              <w:spacing w:before="0" w:line="240" w:lineRule="auto"/>
              <w:ind w:left="0"/>
              <w:rPr>
                <w:rFonts w:ascii="Times New Roman" w:eastAsia="Calibri" w:hAnsi="Times New Roman"/>
                <w:sz w:val="22"/>
                <w:szCs w:val="22"/>
              </w:rPr>
            </w:pPr>
            <w:r w:rsidRPr="001A60A9">
              <w:rPr>
                <w:rFonts w:ascii="Times New Roman" w:eastAsia="Calibri" w:hAnsi="Times New Roman"/>
                <w:sz w:val="22"/>
                <w:szCs w:val="22"/>
              </w:rPr>
              <w:t>Geçici Koruma Altındaki Suriyeli</w:t>
            </w:r>
          </w:p>
        </w:tc>
      </w:tr>
      <w:tr w:rsidR="00C87BBF" w:rsidRPr="001A60A9" w14:paraId="048ECB80" w14:textId="77777777" w:rsidTr="00EF087E">
        <w:trPr>
          <w:trHeight w:val="326"/>
        </w:trPr>
        <w:tc>
          <w:tcPr>
            <w:tcW w:w="1175" w:type="dxa"/>
            <w:shd w:val="clear" w:color="auto" w:fill="auto"/>
            <w:vAlign w:val="center"/>
          </w:tcPr>
          <w:p w14:paraId="222CF669" w14:textId="77777777"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MEB</w:t>
            </w:r>
          </w:p>
        </w:tc>
        <w:tc>
          <w:tcPr>
            <w:tcW w:w="400" w:type="dxa"/>
            <w:shd w:val="clear" w:color="auto" w:fill="auto"/>
            <w:vAlign w:val="center"/>
          </w:tcPr>
          <w:p w14:paraId="31F5EEAA"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42D1C567" w14:textId="77777777" w:rsidR="00C87BBF" w:rsidRPr="001A60A9" w:rsidRDefault="00C87BBF" w:rsidP="00EF087E">
            <w:pPr>
              <w:spacing w:before="0" w:line="240" w:lineRule="auto"/>
              <w:ind w:left="0"/>
              <w:rPr>
                <w:rFonts w:ascii="Times New Roman" w:eastAsia="Calibri" w:hAnsi="Times New Roman"/>
                <w:sz w:val="22"/>
                <w:szCs w:val="22"/>
              </w:rPr>
            </w:pPr>
            <w:r w:rsidRPr="001A60A9">
              <w:rPr>
                <w:rFonts w:ascii="Times New Roman" w:eastAsia="Calibri" w:hAnsi="Times New Roman"/>
                <w:sz w:val="22"/>
                <w:szCs w:val="22"/>
              </w:rPr>
              <w:t>Millî Eğitim Bakanlığı</w:t>
            </w:r>
          </w:p>
        </w:tc>
      </w:tr>
      <w:tr w:rsidR="00C87BBF" w:rsidRPr="001A60A9" w14:paraId="523F50E3" w14:textId="77777777" w:rsidTr="00EF087E">
        <w:trPr>
          <w:trHeight w:val="326"/>
        </w:trPr>
        <w:tc>
          <w:tcPr>
            <w:tcW w:w="1175" w:type="dxa"/>
            <w:shd w:val="clear" w:color="auto" w:fill="auto"/>
            <w:vAlign w:val="center"/>
          </w:tcPr>
          <w:p w14:paraId="7521A11F" w14:textId="77777777"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OP</w:t>
            </w:r>
          </w:p>
        </w:tc>
        <w:tc>
          <w:tcPr>
            <w:tcW w:w="400" w:type="dxa"/>
            <w:shd w:val="clear" w:color="auto" w:fill="auto"/>
            <w:vAlign w:val="center"/>
          </w:tcPr>
          <w:p w14:paraId="262F283C"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7A2756F1" w14:textId="77777777" w:rsidR="00C87BBF" w:rsidRPr="001A60A9" w:rsidRDefault="00C87BBF" w:rsidP="00EF087E">
            <w:pPr>
              <w:spacing w:before="0" w:line="240" w:lineRule="auto"/>
              <w:ind w:left="0"/>
              <w:rPr>
                <w:rFonts w:ascii="Times New Roman" w:eastAsia="Calibri" w:hAnsi="Times New Roman"/>
                <w:sz w:val="22"/>
                <w:szCs w:val="22"/>
              </w:rPr>
            </w:pPr>
            <w:r w:rsidRPr="001A60A9">
              <w:rPr>
                <w:rFonts w:ascii="Times New Roman" w:eastAsia="Calibri" w:hAnsi="Times New Roman"/>
                <w:sz w:val="22"/>
                <w:szCs w:val="22"/>
              </w:rPr>
              <w:t>Operasyonel Politika</w:t>
            </w:r>
          </w:p>
        </w:tc>
      </w:tr>
      <w:tr w:rsidR="00C87BBF" w:rsidRPr="001A60A9" w14:paraId="7A17823D" w14:textId="77777777" w:rsidTr="00EF087E">
        <w:trPr>
          <w:trHeight w:val="326"/>
        </w:trPr>
        <w:tc>
          <w:tcPr>
            <w:tcW w:w="1175" w:type="dxa"/>
            <w:shd w:val="clear" w:color="auto" w:fill="auto"/>
            <w:vAlign w:val="center"/>
          </w:tcPr>
          <w:p w14:paraId="620EFFAF" w14:textId="77777777" w:rsidR="00C87BBF" w:rsidRPr="001A60A9" w:rsidRDefault="00C87BBF" w:rsidP="00EF087E">
            <w:pPr>
              <w:spacing w:before="0" w:line="240" w:lineRule="auto"/>
              <w:ind w:left="0" w:firstLine="34"/>
              <w:rPr>
                <w:rFonts w:ascii="Times New Roman" w:eastAsia="Calibri" w:hAnsi="Times New Roman"/>
                <w:sz w:val="22"/>
                <w:szCs w:val="22"/>
              </w:rPr>
            </w:pPr>
            <w:r w:rsidRPr="001A60A9">
              <w:rPr>
                <w:rFonts w:ascii="Times New Roman" w:eastAsia="Calibri" w:hAnsi="Times New Roman"/>
                <w:sz w:val="22"/>
                <w:szCs w:val="22"/>
              </w:rPr>
              <w:t>PUB</w:t>
            </w:r>
          </w:p>
        </w:tc>
        <w:tc>
          <w:tcPr>
            <w:tcW w:w="400" w:type="dxa"/>
            <w:shd w:val="clear" w:color="auto" w:fill="auto"/>
            <w:vAlign w:val="center"/>
          </w:tcPr>
          <w:p w14:paraId="7473DA00" w14:textId="77777777" w:rsidR="00C87BBF" w:rsidRPr="001A60A9"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1B7F34C1" w14:textId="77777777" w:rsidR="00C87BBF" w:rsidRPr="001A60A9" w:rsidRDefault="00C87BBF" w:rsidP="00EF087E">
            <w:pPr>
              <w:spacing w:before="0" w:line="240" w:lineRule="auto"/>
              <w:ind w:left="0"/>
              <w:rPr>
                <w:rFonts w:ascii="Times New Roman" w:eastAsia="Calibri" w:hAnsi="Times New Roman"/>
                <w:sz w:val="22"/>
                <w:szCs w:val="22"/>
              </w:rPr>
            </w:pPr>
            <w:r w:rsidRPr="001A60A9">
              <w:rPr>
                <w:rFonts w:ascii="Times New Roman" w:eastAsia="Calibri" w:hAnsi="Times New Roman"/>
                <w:sz w:val="22"/>
                <w:szCs w:val="22"/>
              </w:rPr>
              <w:t>Proje Uygulama Birimi</w:t>
            </w:r>
          </w:p>
        </w:tc>
      </w:tr>
    </w:tbl>
    <w:p w14:paraId="72EC4BDA" w14:textId="77777777" w:rsidR="008122E3" w:rsidRPr="001A60A9" w:rsidRDefault="008122E3" w:rsidP="00C87BBF">
      <w:pPr>
        <w:pStyle w:val="PrelimHead2"/>
        <w:rPr>
          <w:lang w:val="tr-TR"/>
        </w:rPr>
      </w:pPr>
    </w:p>
    <w:p w14:paraId="6E26E766" w14:textId="77777777" w:rsidR="008122E3" w:rsidRPr="001A60A9" w:rsidRDefault="008122E3">
      <w:pPr>
        <w:pStyle w:val="BodyText"/>
        <w:rPr>
          <w:lang w:val="tr-TR"/>
        </w:rPr>
      </w:pPr>
    </w:p>
    <w:p w14:paraId="658821F9" w14:textId="77777777" w:rsidR="008122E3" w:rsidRPr="001A60A9" w:rsidRDefault="008122E3">
      <w:pPr>
        <w:pStyle w:val="BodyText"/>
        <w:rPr>
          <w:lang w:val="tr-TR"/>
        </w:rPr>
      </w:pPr>
    </w:p>
    <w:p w14:paraId="328C3948" w14:textId="77777777" w:rsidR="003C2B55" w:rsidRPr="001A60A9" w:rsidRDefault="003C2B55" w:rsidP="00A122E6">
      <w:pPr>
        <w:pStyle w:val="PrelimHead2"/>
        <w:rPr>
          <w:sz w:val="22"/>
          <w:szCs w:val="22"/>
          <w:lang w:val="tr-TR"/>
        </w:rPr>
        <w:sectPr w:rsidR="003C2B55" w:rsidRPr="001A60A9" w:rsidSect="007B3944">
          <w:headerReference w:type="even" r:id="rId15"/>
          <w:headerReference w:type="default" r:id="rId16"/>
          <w:footerReference w:type="default" r:id="rId17"/>
          <w:headerReference w:type="first" r:id="rId18"/>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fmt="lowerRoman"/>
          <w:cols w:space="720"/>
          <w:docGrid w:linePitch="272"/>
        </w:sectPr>
      </w:pPr>
    </w:p>
    <w:p w14:paraId="487E413E" w14:textId="77777777" w:rsidR="003C2B55" w:rsidRPr="001A60A9" w:rsidRDefault="007A4DE0" w:rsidP="009C02E9">
      <w:pPr>
        <w:pStyle w:val="Heading1"/>
        <w:numPr>
          <w:ilvl w:val="0"/>
          <w:numId w:val="1"/>
        </w:numPr>
        <w:rPr>
          <w:rFonts w:ascii="Times New Roman" w:hAnsi="Times New Roman"/>
          <w:lang w:val="tr-TR"/>
        </w:rPr>
      </w:pPr>
      <w:bookmarkStart w:id="1" w:name="_Ref496962328"/>
      <w:bookmarkStart w:id="2" w:name="_Toc499585969"/>
      <w:bookmarkStart w:id="3" w:name="_Toc72742713"/>
      <w:r w:rsidRPr="001A60A9">
        <w:rPr>
          <w:rFonts w:ascii="Times New Roman" w:hAnsi="Times New Roman"/>
          <w:lang w:val="tr-TR"/>
        </w:rPr>
        <w:lastRenderedPageBreak/>
        <w:t>Giriş</w:t>
      </w:r>
      <w:bookmarkEnd w:id="1"/>
      <w:bookmarkEnd w:id="2"/>
      <w:bookmarkEnd w:id="3"/>
    </w:p>
    <w:p w14:paraId="2E99C94E" w14:textId="77777777" w:rsidR="00692755" w:rsidRPr="001A60A9" w:rsidRDefault="007A4DE0" w:rsidP="00E26EE6">
      <w:pPr>
        <w:pStyle w:val="BodyText"/>
        <w:spacing w:before="240"/>
        <w:jc w:val="both"/>
        <w:rPr>
          <w:szCs w:val="22"/>
          <w:lang w:val="tr-TR"/>
        </w:rPr>
      </w:pPr>
      <w:r w:rsidRPr="001A60A9">
        <w:rPr>
          <w:szCs w:val="22"/>
          <w:lang w:val="tr-TR"/>
        </w:rPr>
        <w:t>Çevresel ve Sosyal Yönetim Planı</w:t>
      </w:r>
      <w:r w:rsidR="00B923BF" w:rsidRPr="001A60A9">
        <w:rPr>
          <w:szCs w:val="22"/>
          <w:lang w:val="tr-TR"/>
        </w:rPr>
        <w:t xml:space="preserve"> (ÇSYP)</w:t>
      </w:r>
      <w:r w:rsidRPr="001A60A9">
        <w:rPr>
          <w:szCs w:val="22"/>
          <w:lang w:val="tr-TR"/>
        </w:rPr>
        <w:t xml:space="preserve">, </w:t>
      </w:r>
      <w:r w:rsidR="00B923BF" w:rsidRPr="001A60A9">
        <w:rPr>
          <w:szCs w:val="22"/>
          <w:lang w:val="tr-TR"/>
        </w:rPr>
        <w:t>Eğitim Altyapısının Güçlendirilmesi Projesi’</w:t>
      </w:r>
      <w:r w:rsidR="00EB1602" w:rsidRPr="001A60A9">
        <w:rPr>
          <w:szCs w:val="22"/>
          <w:lang w:val="tr-TR"/>
        </w:rPr>
        <w:t xml:space="preserve">nin neden olabileceği </w:t>
      </w:r>
      <w:r w:rsidR="00B923BF" w:rsidRPr="001A60A9">
        <w:rPr>
          <w:szCs w:val="22"/>
          <w:lang w:val="tr-TR"/>
        </w:rPr>
        <w:t xml:space="preserve">çevresel ve sosyal etkilerin kabul edilebilir düzeyde tutulabilmesi ve/veya ortadan kaldırılabilmesi için alınması gereken önlemlerin ortaya konulması için hazırlanmıştır. </w:t>
      </w:r>
      <w:r w:rsidR="00351E15" w:rsidRPr="001A60A9">
        <w:rPr>
          <w:szCs w:val="22"/>
          <w:lang w:val="tr-TR"/>
        </w:rPr>
        <w:t>ÇSYP, inşaat ve uygulama aşamalarında alınacak önlemlerin kim tarafından, ne zaman, ne sıklıkla ve ne şekilde uygulanacağını açık bir şekilde ortaya koymak hedefindedir.</w:t>
      </w:r>
    </w:p>
    <w:p w14:paraId="5CCC90BF" w14:textId="77777777" w:rsidR="00EF087E" w:rsidRPr="001A60A9" w:rsidRDefault="00EF087E" w:rsidP="00EF087E">
      <w:pPr>
        <w:pStyle w:val="BodyText"/>
        <w:spacing w:before="240"/>
        <w:jc w:val="both"/>
        <w:rPr>
          <w:szCs w:val="22"/>
          <w:lang w:val="tr-TR"/>
        </w:rPr>
      </w:pPr>
      <w:r w:rsidRPr="001A60A9">
        <w:rPr>
          <w:szCs w:val="22"/>
          <w:lang w:val="tr-TR"/>
        </w:rPr>
        <w:t>Proje kapsamında her bir okul inşaatına özel ÇSYP hazırlanacaktır. Bu ÇSYP’ler öncelikle Türk kanun ve yönetmeliklerine, bunlara ek olarak da Dünya Bankası (DB) politika ve tedbirlerin</w:t>
      </w:r>
      <w:r w:rsidR="00B50828" w:rsidRPr="001A60A9">
        <w:rPr>
          <w:szCs w:val="22"/>
          <w:lang w:val="tr-TR"/>
        </w:rPr>
        <w:t>e uygun olarak hazırlanmıştır.</w:t>
      </w:r>
    </w:p>
    <w:p w14:paraId="2ED9E04E" w14:textId="77777777" w:rsidR="001865CD" w:rsidRPr="001A60A9" w:rsidRDefault="00EF087E" w:rsidP="00EF087E">
      <w:pPr>
        <w:pStyle w:val="BodyText"/>
        <w:spacing w:before="240"/>
        <w:jc w:val="both"/>
        <w:rPr>
          <w:szCs w:val="22"/>
          <w:lang w:val="tr-TR"/>
        </w:rPr>
      </w:pPr>
      <w:r w:rsidRPr="001A60A9">
        <w:rPr>
          <w:szCs w:val="22"/>
          <w:lang w:val="tr-TR"/>
        </w:rPr>
        <w:t xml:space="preserve">Bu ÇSYP, Adana ilinin </w:t>
      </w:r>
      <w:r w:rsidR="00B50828" w:rsidRPr="001A60A9">
        <w:rPr>
          <w:szCs w:val="22"/>
          <w:lang w:val="tr-TR"/>
        </w:rPr>
        <w:t>Seyhan</w:t>
      </w:r>
      <w:r w:rsidRPr="001A60A9">
        <w:rPr>
          <w:szCs w:val="22"/>
          <w:lang w:val="tr-TR"/>
        </w:rPr>
        <w:t xml:space="preserve"> ilçesinin </w:t>
      </w:r>
      <w:r w:rsidR="00B50828" w:rsidRPr="001A60A9">
        <w:rPr>
          <w:szCs w:val="22"/>
          <w:lang w:val="tr-TR"/>
        </w:rPr>
        <w:t>Kurtuluş</w:t>
      </w:r>
      <w:r w:rsidRPr="001A60A9">
        <w:rPr>
          <w:szCs w:val="22"/>
          <w:lang w:val="tr-TR"/>
        </w:rPr>
        <w:t xml:space="preserve"> mahallesindeki </w:t>
      </w:r>
      <w:r w:rsidR="00B50828" w:rsidRPr="001A60A9">
        <w:rPr>
          <w:szCs w:val="22"/>
          <w:lang w:val="tr-TR"/>
        </w:rPr>
        <w:t>9088</w:t>
      </w:r>
      <w:r w:rsidRPr="001A60A9">
        <w:rPr>
          <w:szCs w:val="22"/>
          <w:lang w:val="tr-TR"/>
        </w:rPr>
        <w:t xml:space="preserve"> ada 1 parsel üzerine inşa edilecek olan </w:t>
      </w:r>
      <w:r w:rsidR="00B50828" w:rsidRPr="001A60A9">
        <w:rPr>
          <w:szCs w:val="22"/>
          <w:lang w:val="tr-TR"/>
        </w:rPr>
        <w:t xml:space="preserve">2 adet </w:t>
      </w:r>
      <w:r w:rsidR="00314D1B" w:rsidRPr="001A60A9">
        <w:rPr>
          <w:szCs w:val="22"/>
          <w:lang w:val="tr-TR"/>
        </w:rPr>
        <w:t>32</w:t>
      </w:r>
      <w:r w:rsidRPr="001A60A9">
        <w:rPr>
          <w:szCs w:val="22"/>
          <w:lang w:val="tr-TR"/>
        </w:rPr>
        <w:t xml:space="preserve"> derslikli eğitim tesisinin inşası sırasında ortaya çıkabilecek çevresel ve sosyal etkilerin tespitine ve yönetilmesine yönelik olarak hazırlanmıştır.</w:t>
      </w:r>
    </w:p>
    <w:p w14:paraId="777EDFE8" w14:textId="77777777" w:rsidR="006C3732" w:rsidRPr="001A60A9" w:rsidRDefault="006C3732" w:rsidP="006C3732">
      <w:pPr>
        <w:pStyle w:val="Caption"/>
        <w:rPr>
          <w:rFonts w:ascii="Times New Roman" w:hAnsi="Times New Roman"/>
          <w:lang w:val="tr-TR"/>
        </w:rPr>
      </w:pPr>
    </w:p>
    <w:p w14:paraId="5960C3BC" w14:textId="77777777" w:rsidR="006C3732" w:rsidRPr="001A60A9" w:rsidRDefault="006C3732" w:rsidP="006C3732">
      <w:pPr>
        <w:pStyle w:val="BodyText"/>
        <w:spacing w:before="240"/>
        <w:jc w:val="both"/>
        <w:rPr>
          <w:szCs w:val="22"/>
          <w:lang w:val="tr-TR"/>
        </w:rPr>
        <w:sectPr w:rsidR="006C3732" w:rsidRPr="001A60A9" w:rsidSect="000F1148">
          <w:headerReference w:type="even" r:id="rId19"/>
          <w:headerReference w:type="default" r:id="rId20"/>
          <w:headerReference w:type="first" r:id="rId21"/>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docGrid w:linePitch="360"/>
        </w:sectPr>
      </w:pPr>
    </w:p>
    <w:p w14:paraId="7041F842" w14:textId="77777777" w:rsidR="002020A0" w:rsidRPr="001A60A9" w:rsidRDefault="002020A0" w:rsidP="002020A0">
      <w:pPr>
        <w:pStyle w:val="Heading1"/>
        <w:numPr>
          <w:ilvl w:val="0"/>
          <w:numId w:val="1"/>
        </w:numPr>
        <w:rPr>
          <w:rFonts w:ascii="Times New Roman" w:hAnsi="Times New Roman"/>
          <w:lang w:val="tr-TR"/>
        </w:rPr>
      </w:pPr>
      <w:bookmarkStart w:id="4" w:name="_Toc499585970"/>
      <w:bookmarkStart w:id="5" w:name="_Toc72742714"/>
      <w:r w:rsidRPr="001A60A9">
        <w:rPr>
          <w:rFonts w:ascii="Times New Roman" w:hAnsi="Times New Roman"/>
          <w:lang w:val="tr-TR"/>
        </w:rPr>
        <w:lastRenderedPageBreak/>
        <w:t>Proje Tanımı</w:t>
      </w:r>
      <w:bookmarkEnd w:id="4"/>
      <w:bookmarkEnd w:id="5"/>
    </w:p>
    <w:p w14:paraId="2DDDEA92" w14:textId="592F4FA1" w:rsidR="002020A0" w:rsidRPr="001A60A9" w:rsidRDefault="002020A0" w:rsidP="002020A0">
      <w:pPr>
        <w:pStyle w:val="BodyText"/>
        <w:spacing w:before="240"/>
        <w:jc w:val="both"/>
        <w:rPr>
          <w:szCs w:val="22"/>
          <w:lang w:val="tr-TR"/>
        </w:rPr>
      </w:pPr>
      <w:r w:rsidRPr="001A60A9">
        <w:rPr>
          <w:szCs w:val="22"/>
          <w:lang w:val="tr-TR"/>
        </w:rPr>
        <w:t xml:space="preserve">Eğitim Altyapısının Güçlendirilmesi Projesi kapsamında gerçekleştirilecek olan ve bu ÇSYP’ye konu olan alt proje </w:t>
      </w:r>
      <w:r w:rsidR="00F37308" w:rsidRPr="001A60A9">
        <w:rPr>
          <w:szCs w:val="22"/>
          <w:lang w:val="tr-TR"/>
        </w:rPr>
        <w:t>9088</w:t>
      </w:r>
      <w:r w:rsidRPr="001A60A9">
        <w:rPr>
          <w:szCs w:val="22"/>
          <w:lang w:val="tr-TR"/>
        </w:rPr>
        <w:t xml:space="preserve"> ada 1 parsel üzerinde</w:t>
      </w:r>
      <w:r w:rsidR="00B50828" w:rsidRPr="001A60A9">
        <w:rPr>
          <w:szCs w:val="22"/>
          <w:lang w:val="tr-TR"/>
        </w:rPr>
        <w:t xml:space="preserve"> </w:t>
      </w:r>
      <w:r w:rsidR="0084752C">
        <w:rPr>
          <w:szCs w:val="22"/>
          <w:lang w:val="tr-TR"/>
        </w:rPr>
        <w:t>iki (</w:t>
      </w:r>
      <w:r w:rsidR="00B50828" w:rsidRPr="001A60A9">
        <w:rPr>
          <w:szCs w:val="22"/>
          <w:lang w:val="tr-TR"/>
        </w:rPr>
        <w:t>2</w:t>
      </w:r>
      <w:r w:rsidR="0084752C">
        <w:rPr>
          <w:szCs w:val="22"/>
          <w:lang w:val="tr-TR"/>
        </w:rPr>
        <w:t>)</w:t>
      </w:r>
      <w:r w:rsidR="00B50828" w:rsidRPr="001A60A9">
        <w:rPr>
          <w:szCs w:val="22"/>
          <w:lang w:val="tr-TR"/>
        </w:rPr>
        <w:t xml:space="preserve"> adet </w:t>
      </w:r>
      <w:r w:rsidR="00314D1B" w:rsidRPr="001A60A9">
        <w:rPr>
          <w:szCs w:val="22"/>
          <w:lang w:val="tr-TR"/>
        </w:rPr>
        <w:t>32</w:t>
      </w:r>
      <w:r w:rsidRPr="001A60A9">
        <w:rPr>
          <w:szCs w:val="22"/>
          <w:lang w:val="tr-TR"/>
        </w:rPr>
        <w:t xml:space="preserve"> derslikli eğitim tesisinin inşa edilmesini kapsamaktadır. İnşa edilecek olan eğitim tesisi bir ilkokul </w:t>
      </w:r>
      <w:r w:rsidR="00B50828" w:rsidRPr="001A60A9">
        <w:rPr>
          <w:szCs w:val="22"/>
          <w:lang w:val="tr-TR"/>
        </w:rPr>
        <w:t>ve bir ortaokul olacaktır.</w:t>
      </w:r>
    </w:p>
    <w:p w14:paraId="357CC0C6" w14:textId="6119FC6B" w:rsidR="002020A0" w:rsidRPr="001A60A9" w:rsidRDefault="0084752C" w:rsidP="002020A0">
      <w:pPr>
        <w:pStyle w:val="BodyText"/>
        <w:spacing w:before="240"/>
        <w:jc w:val="both"/>
        <w:rPr>
          <w:szCs w:val="22"/>
          <w:lang w:val="tr-TR"/>
        </w:rPr>
      </w:pPr>
      <w:r>
        <w:rPr>
          <w:szCs w:val="22"/>
          <w:lang w:val="tr-TR"/>
        </w:rPr>
        <w:t xml:space="preserve">İki </w:t>
      </w:r>
      <w:r w:rsidR="005A7941">
        <w:rPr>
          <w:szCs w:val="22"/>
          <w:lang w:val="tr-TR"/>
        </w:rPr>
        <w:t>(</w:t>
      </w:r>
      <w:r w:rsidR="00A55CEF" w:rsidRPr="001A60A9">
        <w:rPr>
          <w:szCs w:val="22"/>
          <w:lang w:val="tr-TR"/>
        </w:rPr>
        <w:t>2</w:t>
      </w:r>
      <w:r w:rsidR="005A7941">
        <w:rPr>
          <w:szCs w:val="22"/>
          <w:lang w:val="tr-TR"/>
        </w:rPr>
        <w:t>)</w:t>
      </w:r>
      <w:r w:rsidR="00A55CEF" w:rsidRPr="001A60A9">
        <w:rPr>
          <w:szCs w:val="22"/>
          <w:lang w:val="tr-TR"/>
        </w:rPr>
        <w:t xml:space="preserve"> </w:t>
      </w:r>
      <w:r w:rsidR="005A7941">
        <w:rPr>
          <w:szCs w:val="22"/>
          <w:lang w:val="tr-TR"/>
        </w:rPr>
        <w:t>a</w:t>
      </w:r>
      <w:r w:rsidR="00A55CEF" w:rsidRPr="001A60A9">
        <w:rPr>
          <w:szCs w:val="22"/>
          <w:lang w:val="tr-TR"/>
        </w:rPr>
        <w:t xml:space="preserve">det </w:t>
      </w:r>
      <w:r w:rsidR="00314D1B" w:rsidRPr="001A60A9">
        <w:rPr>
          <w:szCs w:val="22"/>
          <w:lang w:val="tr-TR"/>
        </w:rPr>
        <w:t>32</w:t>
      </w:r>
      <w:r w:rsidR="002020A0" w:rsidRPr="001A60A9">
        <w:rPr>
          <w:szCs w:val="22"/>
          <w:lang w:val="tr-TR"/>
        </w:rPr>
        <w:t xml:space="preserve"> derslikli eğitim tesisi vaziyet planının hazırlanmasında hafriyat ve dolgu yapılmasından kaçınılmış, arsanın mümkün olduğu ölçüde doğal yapısı ile kullanılmasına çalışılmıştır. Okul bahçelerinde yeterli büyüklükte tören alanı ve gezinti alanları bırakılmış, </w:t>
      </w:r>
      <w:r w:rsidR="00DF276C">
        <w:rPr>
          <w:szCs w:val="22"/>
          <w:lang w:val="tr-TR"/>
        </w:rPr>
        <w:t xml:space="preserve">bahçe içerisinde </w:t>
      </w:r>
      <w:r w:rsidR="002020A0" w:rsidRPr="001A60A9">
        <w:rPr>
          <w:szCs w:val="22"/>
          <w:lang w:val="tr-TR"/>
        </w:rPr>
        <w:t xml:space="preserve">ana sınıfı için oyun alanı, </w:t>
      </w:r>
      <w:r w:rsidR="00A55CEF" w:rsidRPr="001A60A9">
        <w:rPr>
          <w:szCs w:val="22"/>
          <w:lang w:val="tr-TR"/>
        </w:rPr>
        <w:t xml:space="preserve">her iki eğitim tesisi için ayrı </w:t>
      </w:r>
      <w:r w:rsidR="00B80F1A" w:rsidRPr="001A60A9">
        <w:rPr>
          <w:szCs w:val="22"/>
          <w:lang w:val="tr-TR"/>
        </w:rPr>
        <w:t>ayrı tel</w:t>
      </w:r>
      <w:r w:rsidR="002020A0" w:rsidRPr="001A60A9">
        <w:rPr>
          <w:szCs w:val="22"/>
          <w:lang w:val="tr-TR"/>
        </w:rPr>
        <w:t xml:space="preserve"> örgülerle çevrili voleybol ve basketbol saha</w:t>
      </w:r>
      <w:r w:rsidR="00A31971">
        <w:rPr>
          <w:szCs w:val="22"/>
          <w:lang w:val="tr-TR"/>
        </w:rPr>
        <w:t>ları</w:t>
      </w:r>
      <w:r w:rsidR="002020A0" w:rsidRPr="001A60A9">
        <w:rPr>
          <w:szCs w:val="22"/>
          <w:lang w:val="tr-TR"/>
        </w:rPr>
        <w:t xml:space="preserve"> </w:t>
      </w:r>
      <w:r w:rsidR="00DF276C">
        <w:rPr>
          <w:szCs w:val="22"/>
          <w:lang w:val="tr-TR"/>
        </w:rPr>
        <w:t>planlanmış</w:t>
      </w:r>
      <w:r w:rsidR="00A31971">
        <w:rPr>
          <w:szCs w:val="22"/>
          <w:lang w:val="tr-TR"/>
        </w:rPr>
        <w:t xml:space="preserve"> ve</w:t>
      </w:r>
      <w:r w:rsidR="002020A0" w:rsidRPr="001A60A9">
        <w:rPr>
          <w:szCs w:val="22"/>
          <w:lang w:val="tr-TR"/>
        </w:rPr>
        <w:t xml:space="preserve"> oluşturulacak yeşil alanlar, kamelya, çeşme ve satranç alanları ile okul bahçesi, öğrenciler için bir yaşam alanı haline getirilmiştir (bkz. </w:t>
      </w:r>
      <w:r w:rsidR="002020A0" w:rsidRPr="001A60A9">
        <w:rPr>
          <w:szCs w:val="22"/>
          <w:lang w:val="tr-TR"/>
        </w:rPr>
        <w:fldChar w:fldCharType="begin"/>
      </w:r>
      <w:r w:rsidR="002020A0" w:rsidRPr="001A60A9">
        <w:rPr>
          <w:szCs w:val="22"/>
          <w:lang w:val="tr-TR"/>
        </w:rPr>
        <w:instrText xml:space="preserve"> REF _Ref496971010 \h  \* MERGEFORMAT </w:instrText>
      </w:r>
      <w:r w:rsidR="002020A0" w:rsidRPr="001A60A9">
        <w:rPr>
          <w:szCs w:val="22"/>
          <w:lang w:val="tr-TR"/>
        </w:rPr>
      </w:r>
      <w:r w:rsidR="002020A0" w:rsidRPr="001A60A9">
        <w:rPr>
          <w:szCs w:val="22"/>
          <w:lang w:val="tr-TR"/>
        </w:rPr>
        <w:fldChar w:fldCharType="separate"/>
      </w:r>
      <w:r w:rsidR="002020A0" w:rsidRPr="001A60A9">
        <w:rPr>
          <w:szCs w:val="22"/>
          <w:lang w:val="tr-TR"/>
        </w:rPr>
        <w:t>Şekil 2</w:t>
      </w:r>
      <w:r w:rsidR="002020A0" w:rsidRPr="001A60A9">
        <w:rPr>
          <w:szCs w:val="22"/>
          <w:lang w:val="tr-TR"/>
        </w:rPr>
        <w:noBreakHyphen/>
        <w:t>1</w:t>
      </w:r>
      <w:r w:rsidR="002020A0" w:rsidRPr="001A60A9">
        <w:rPr>
          <w:szCs w:val="22"/>
          <w:lang w:val="tr-TR"/>
        </w:rPr>
        <w:fldChar w:fldCharType="end"/>
      </w:r>
      <w:r w:rsidR="002020A0" w:rsidRPr="001A60A9">
        <w:rPr>
          <w:szCs w:val="22"/>
          <w:lang w:val="tr-TR"/>
        </w:rPr>
        <w:t>).</w:t>
      </w:r>
    </w:p>
    <w:p w14:paraId="0DFC4EB0" w14:textId="17DBA5CD" w:rsidR="002020A0" w:rsidRPr="001A60A9" w:rsidRDefault="00AF427C" w:rsidP="002020A0">
      <w:pPr>
        <w:pStyle w:val="BodyText"/>
        <w:spacing w:before="240"/>
        <w:jc w:val="both"/>
        <w:rPr>
          <w:szCs w:val="22"/>
          <w:lang w:val="tr-TR"/>
        </w:rPr>
      </w:pPr>
      <w:r>
        <w:rPr>
          <w:noProof/>
          <w:lang w:val="tr-TR" w:eastAsia="tr-TR"/>
        </w:rPr>
        <w:drawing>
          <wp:inline distT="0" distB="0" distL="0" distR="0" wp14:anchorId="5DF56931" wp14:editId="010EB67F">
            <wp:extent cx="6118860" cy="4259580"/>
            <wp:effectExtent l="0" t="0" r="0" b="7620"/>
            <wp:docPr id="27" name="Picture 445920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592067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4259580"/>
                    </a:xfrm>
                    <a:prstGeom prst="rect">
                      <a:avLst/>
                    </a:prstGeom>
                    <a:noFill/>
                    <a:ln>
                      <a:noFill/>
                    </a:ln>
                  </pic:spPr>
                </pic:pic>
              </a:graphicData>
            </a:graphic>
          </wp:inline>
        </w:drawing>
      </w:r>
    </w:p>
    <w:p w14:paraId="236378DA" w14:textId="77777777" w:rsidR="002020A0" w:rsidRPr="001A60A9" w:rsidRDefault="002020A0" w:rsidP="002020A0">
      <w:pPr>
        <w:pStyle w:val="Caption"/>
        <w:rPr>
          <w:rFonts w:ascii="Times New Roman" w:hAnsi="Times New Roman"/>
          <w:lang w:val="tr-TR"/>
        </w:rPr>
      </w:pPr>
      <w:bookmarkStart w:id="6" w:name="_Toc74657677"/>
      <w:r w:rsidRPr="001A60A9">
        <w:rPr>
          <w:rFonts w:ascii="Times New Roman" w:hAnsi="Times New Roman"/>
          <w:lang w:val="tr-TR"/>
        </w:rPr>
        <w:t xml:space="preserve">Şekil </w:t>
      </w:r>
      <w:r w:rsidRPr="001A60A9">
        <w:rPr>
          <w:rFonts w:ascii="Times New Roman" w:hAnsi="Times New Roman"/>
          <w:lang w:val="tr-TR"/>
        </w:rPr>
        <w:fldChar w:fldCharType="begin"/>
      </w:r>
      <w:r w:rsidRPr="001A60A9">
        <w:rPr>
          <w:rFonts w:ascii="Times New Roman" w:hAnsi="Times New Roman"/>
          <w:lang w:val="tr-TR"/>
        </w:rPr>
        <w:instrText xml:space="preserve"> STYLEREF 1 \s </w:instrText>
      </w:r>
      <w:r w:rsidRPr="001A60A9">
        <w:rPr>
          <w:rFonts w:ascii="Times New Roman" w:hAnsi="Times New Roman"/>
          <w:lang w:val="tr-TR"/>
        </w:rPr>
        <w:fldChar w:fldCharType="separate"/>
      </w:r>
      <w:r w:rsidRPr="001A60A9">
        <w:rPr>
          <w:rFonts w:ascii="Times New Roman" w:hAnsi="Times New Roman"/>
          <w:noProof/>
          <w:lang w:val="tr-TR"/>
        </w:rPr>
        <w:t>2</w:t>
      </w:r>
      <w:r w:rsidRPr="001A60A9">
        <w:rPr>
          <w:rFonts w:ascii="Times New Roman" w:hAnsi="Times New Roman"/>
          <w:lang w:val="tr-TR"/>
        </w:rPr>
        <w:fldChar w:fldCharType="end"/>
      </w:r>
      <w:r w:rsidRPr="001A60A9">
        <w:rPr>
          <w:rFonts w:ascii="Times New Roman" w:hAnsi="Times New Roman"/>
          <w:lang w:val="tr-TR"/>
        </w:rPr>
        <w:noBreakHyphen/>
      </w:r>
      <w:r w:rsidRPr="001A60A9">
        <w:rPr>
          <w:rFonts w:ascii="Times New Roman" w:hAnsi="Times New Roman"/>
          <w:lang w:val="tr-TR"/>
        </w:rPr>
        <w:fldChar w:fldCharType="begin"/>
      </w:r>
      <w:r w:rsidRPr="001A60A9">
        <w:rPr>
          <w:rFonts w:ascii="Times New Roman" w:hAnsi="Times New Roman"/>
          <w:lang w:val="tr-TR"/>
        </w:rPr>
        <w:instrText xml:space="preserve"> SEQ Şekil \* ARABIC \s 1 </w:instrText>
      </w:r>
      <w:r w:rsidRPr="001A60A9">
        <w:rPr>
          <w:rFonts w:ascii="Times New Roman" w:hAnsi="Times New Roman"/>
          <w:lang w:val="tr-TR"/>
        </w:rPr>
        <w:fldChar w:fldCharType="separate"/>
      </w:r>
      <w:r w:rsidRPr="001A60A9">
        <w:rPr>
          <w:rFonts w:ascii="Times New Roman" w:hAnsi="Times New Roman"/>
          <w:noProof/>
          <w:lang w:val="tr-TR"/>
        </w:rPr>
        <w:t>1</w:t>
      </w:r>
      <w:r w:rsidRPr="001A60A9">
        <w:rPr>
          <w:rFonts w:ascii="Times New Roman" w:hAnsi="Times New Roman"/>
          <w:lang w:val="tr-TR"/>
        </w:rPr>
        <w:fldChar w:fldCharType="end"/>
      </w:r>
      <w:r w:rsidRPr="001A60A9">
        <w:rPr>
          <w:rFonts w:ascii="Times New Roman" w:hAnsi="Times New Roman"/>
          <w:lang w:val="tr-TR"/>
        </w:rPr>
        <w:t>:</w:t>
      </w:r>
      <w:r w:rsidR="00F33FFA" w:rsidRPr="001A60A9">
        <w:rPr>
          <w:rFonts w:ascii="Times New Roman" w:hAnsi="Times New Roman"/>
          <w:lang w:val="tr-TR"/>
        </w:rPr>
        <w:t xml:space="preserve"> </w:t>
      </w:r>
      <w:r w:rsidRPr="001A60A9">
        <w:rPr>
          <w:rFonts w:ascii="Times New Roman" w:hAnsi="Times New Roman"/>
          <w:b w:val="0"/>
          <w:lang w:val="tr-TR"/>
        </w:rPr>
        <w:t xml:space="preserve">Yapılacak olan </w:t>
      </w:r>
      <w:r w:rsidR="004369A4" w:rsidRPr="001A60A9">
        <w:rPr>
          <w:rFonts w:ascii="Times New Roman" w:hAnsi="Times New Roman"/>
          <w:b w:val="0"/>
          <w:lang w:val="tr-TR"/>
        </w:rPr>
        <w:t xml:space="preserve">2 Adet </w:t>
      </w:r>
      <w:r w:rsidR="00314D1B" w:rsidRPr="001A60A9">
        <w:rPr>
          <w:rFonts w:ascii="Times New Roman" w:hAnsi="Times New Roman"/>
          <w:b w:val="0"/>
          <w:lang w:val="tr-TR"/>
        </w:rPr>
        <w:t>32</w:t>
      </w:r>
      <w:r w:rsidRPr="001A60A9">
        <w:rPr>
          <w:rFonts w:ascii="Times New Roman" w:hAnsi="Times New Roman"/>
          <w:b w:val="0"/>
          <w:lang w:val="tr-TR"/>
        </w:rPr>
        <w:t xml:space="preserve"> Derslikli Eğitim Tesisi Vaziyet Planı</w:t>
      </w:r>
      <w:bookmarkEnd w:id="6"/>
      <w:r w:rsidRPr="001A60A9">
        <w:rPr>
          <w:rFonts w:ascii="Times New Roman" w:hAnsi="Times New Roman"/>
          <w:b w:val="0"/>
          <w:lang w:val="tr-TR"/>
        </w:rPr>
        <w:t xml:space="preserve"> </w:t>
      </w:r>
    </w:p>
    <w:p w14:paraId="3A1FFE8A" w14:textId="77777777" w:rsidR="002020A0" w:rsidRPr="001A60A9" w:rsidRDefault="002020A0" w:rsidP="002020A0">
      <w:pPr>
        <w:pStyle w:val="Heading1"/>
        <w:numPr>
          <w:ilvl w:val="1"/>
          <w:numId w:val="1"/>
        </w:numPr>
        <w:rPr>
          <w:rFonts w:ascii="Times New Roman" w:hAnsi="Times New Roman"/>
          <w:lang w:val="tr-TR"/>
        </w:rPr>
      </w:pPr>
      <w:bookmarkStart w:id="7" w:name="_Ref496969119"/>
      <w:bookmarkStart w:id="8" w:name="_Toc499585971"/>
      <w:bookmarkStart w:id="9" w:name="_Toc72742715"/>
      <w:r w:rsidRPr="001A60A9">
        <w:rPr>
          <w:rFonts w:ascii="Times New Roman" w:hAnsi="Times New Roman"/>
          <w:lang w:val="tr-TR"/>
        </w:rPr>
        <w:t>Projenin Yeri ve Proje Sahasının Özellikleri</w:t>
      </w:r>
      <w:bookmarkEnd w:id="7"/>
      <w:bookmarkEnd w:id="8"/>
      <w:bookmarkEnd w:id="9"/>
    </w:p>
    <w:p w14:paraId="7874C893" w14:textId="29AE5A20" w:rsidR="002020A0" w:rsidRPr="001A60A9" w:rsidRDefault="00314D1B" w:rsidP="002020A0">
      <w:pPr>
        <w:pStyle w:val="BodyText"/>
        <w:spacing w:before="240"/>
        <w:jc w:val="both"/>
        <w:rPr>
          <w:szCs w:val="22"/>
          <w:lang w:val="tr-TR"/>
        </w:rPr>
      </w:pPr>
      <w:bookmarkStart w:id="10" w:name="_Ref351638625"/>
      <w:r w:rsidRPr="001A60A9">
        <w:rPr>
          <w:szCs w:val="22"/>
          <w:lang w:val="tr-TR"/>
        </w:rPr>
        <w:t>32 Ders</w:t>
      </w:r>
      <w:r w:rsidR="002020A0" w:rsidRPr="001A60A9">
        <w:rPr>
          <w:szCs w:val="22"/>
          <w:lang w:val="tr-TR"/>
        </w:rPr>
        <w:t xml:space="preserve">likli eğitim tesisi, Adana ilinin </w:t>
      </w:r>
      <w:r w:rsidR="005433E5" w:rsidRPr="001A60A9">
        <w:rPr>
          <w:szCs w:val="22"/>
          <w:lang w:val="tr-TR"/>
        </w:rPr>
        <w:t>Seyhan</w:t>
      </w:r>
      <w:r w:rsidR="002020A0" w:rsidRPr="001A60A9">
        <w:rPr>
          <w:szCs w:val="22"/>
          <w:lang w:val="tr-TR"/>
        </w:rPr>
        <w:t xml:space="preserve"> ilçesinin </w:t>
      </w:r>
      <w:r w:rsidR="005433E5" w:rsidRPr="001A60A9">
        <w:rPr>
          <w:szCs w:val="22"/>
          <w:lang w:val="tr-TR"/>
        </w:rPr>
        <w:t>Kurtuluş</w:t>
      </w:r>
      <w:r w:rsidR="002020A0" w:rsidRPr="001A60A9">
        <w:rPr>
          <w:szCs w:val="22"/>
          <w:lang w:val="tr-TR"/>
        </w:rPr>
        <w:t xml:space="preserve"> mahallesindeki </w:t>
      </w:r>
      <w:r w:rsidR="005433E5" w:rsidRPr="001A60A9">
        <w:rPr>
          <w:szCs w:val="22"/>
          <w:lang w:val="tr-TR"/>
        </w:rPr>
        <w:t>9088</w:t>
      </w:r>
      <w:r w:rsidR="002020A0" w:rsidRPr="001A60A9">
        <w:rPr>
          <w:szCs w:val="22"/>
          <w:lang w:val="tr-TR"/>
        </w:rPr>
        <w:t xml:space="preserve"> ada 1 Parsel üzerine inşa edilecek olup, parsel üzerinde</w:t>
      </w:r>
      <w:r w:rsidR="005433E5" w:rsidRPr="001A60A9">
        <w:rPr>
          <w:szCs w:val="22"/>
          <w:lang w:val="tr-TR"/>
        </w:rPr>
        <w:t xml:space="preserve"> </w:t>
      </w:r>
      <w:r w:rsidR="00A31971">
        <w:rPr>
          <w:szCs w:val="22"/>
          <w:lang w:val="tr-TR"/>
        </w:rPr>
        <w:t>bir (</w:t>
      </w:r>
      <w:r w:rsidR="005433E5" w:rsidRPr="001A60A9">
        <w:rPr>
          <w:szCs w:val="22"/>
          <w:lang w:val="tr-TR"/>
        </w:rPr>
        <w:t>1</w:t>
      </w:r>
      <w:r w:rsidR="00A31971">
        <w:rPr>
          <w:szCs w:val="22"/>
          <w:lang w:val="tr-TR"/>
        </w:rPr>
        <w:t xml:space="preserve">) </w:t>
      </w:r>
      <w:r w:rsidR="005433E5" w:rsidRPr="001A60A9">
        <w:rPr>
          <w:szCs w:val="22"/>
          <w:lang w:val="tr-TR"/>
        </w:rPr>
        <w:t>adet trafo binası bulunmakta olup yıkılacak yapı</w:t>
      </w:r>
      <w:r w:rsidR="001F1AFC">
        <w:rPr>
          <w:szCs w:val="22"/>
          <w:lang w:val="tr-TR"/>
        </w:rPr>
        <w:t xml:space="preserve"> ise</w:t>
      </w:r>
      <w:r w:rsidR="005433E5" w:rsidRPr="001A60A9">
        <w:rPr>
          <w:szCs w:val="22"/>
          <w:lang w:val="tr-TR"/>
        </w:rPr>
        <w:t xml:space="preserve"> </w:t>
      </w:r>
      <w:r w:rsidR="001F1AFC">
        <w:rPr>
          <w:szCs w:val="22"/>
          <w:lang w:val="tr-TR"/>
        </w:rPr>
        <w:t>bulunmamaktadır</w:t>
      </w:r>
      <w:r w:rsidR="001F1AFC" w:rsidRPr="001A60A9">
        <w:rPr>
          <w:szCs w:val="22"/>
          <w:lang w:val="tr-TR"/>
        </w:rPr>
        <w:t xml:space="preserve"> </w:t>
      </w:r>
      <w:r w:rsidR="002020A0" w:rsidRPr="001A60A9">
        <w:rPr>
          <w:szCs w:val="22"/>
          <w:lang w:val="tr-TR"/>
        </w:rPr>
        <w:t xml:space="preserve">(bkz. </w:t>
      </w:r>
      <w:r w:rsidR="002020A0" w:rsidRPr="001A60A9">
        <w:rPr>
          <w:szCs w:val="22"/>
          <w:lang w:val="tr-TR"/>
        </w:rPr>
        <w:fldChar w:fldCharType="begin"/>
      </w:r>
      <w:r w:rsidR="002020A0" w:rsidRPr="001A60A9">
        <w:rPr>
          <w:szCs w:val="22"/>
          <w:lang w:val="tr-TR"/>
        </w:rPr>
        <w:instrText xml:space="preserve"> REF _Ref496971010 \h  \* MERGEFORMAT </w:instrText>
      </w:r>
      <w:r w:rsidR="002020A0" w:rsidRPr="001A60A9">
        <w:rPr>
          <w:szCs w:val="22"/>
          <w:lang w:val="tr-TR"/>
        </w:rPr>
      </w:r>
      <w:r w:rsidR="002020A0" w:rsidRPr="001A60A9">
        <w:rPr>
          <w:szCs w:val="22"/>
          <w:lang w:val="tr-TR"/>
        </w:rPr>
        <w:fldChar w:fldCharType="separate"/>
      </w:r>
      <w:r w:rsidR="002020A0" w:rsidRPr="001A60A9">
        <w:rPr>
          <w:szCs w:val="22"/>
          <w:lang w:val="tr-TR"/>
        </w:rPr>
        <w:t>Şekil 2.1</w:t>
      </w:r>
      <w:r w:rsidR="002020A0" w:rsidRPr="001A60A9">
        <w:rPr>
          <w:szCs w:val="22"/>
          <w:lang w:val="tr-TR"/>
        </w:rPr>
        <w:noBreakHyphen/>
        <w:t>1</w:t>
      </w:r>
      <w:r w:rsidR="002020A0" w:rsidRPr="001A60A9">
        <w:rPr>
          <w:szCs w:val="22"/>
          <w:lang w:val="tr-TR"/>
        </w:rPr>
        <w:fldChar w:fldCharType="end"/>
      </w:r>
      <w:r w:rsidR="002020A0" w:rsidRPr="001A60A9">
        <w:rPr>
          <w:szCs w:val="22"/>
          <w:lang w:val="tr-TR"/>
        </w:rPr>
        <w:t>).</w:t>
      </w:r>
      <w:r w:rsidR="00F33FFA" w:rsidRPr="001A60A9">
        <w:rPr>
          <w:szCs w:val="22"/>
          <w:lang w:val="tr-TR"/>
        </w:rPr>
        <w:t xml:space="preserve"> </w:t>
      </w:r>
    </w:p>
    <w:p w14:paraId="333FA471" w14:textId="20C459DD" w:rsidR="002020A0" w:rsidRPr="001A60A9" w:rsidRDefault="004F0C20" w:rsidP="3062123A">
      <w:pPr>
        <w:pStyle w:val="BodyText"/>
        <w:spacing w:before="240"/>
        <w:jc w:val="both"/>
        <w:rPr>
          <w:lang w:val="tr-TR"/>
        </w:rPr>
      </w:pPr>
      <w:r w:rsidRPr="3062123A">
        <w:rPr>
          <w:lang w:val="tr-TR"/>
        </w:rPr>
        <w:lastRenderedPageBreak/>
        <w:t>Proje alanı, eğitim ihtiyacı, mevcut fiziki kapasite, yer ve altyapı bakımından yeterlidir (Şekil 2.1-2</w:t>
      </w:r>
      <w:r w:rsidR="5ACD2F22" w:rsidRPr="3062123A">
        <w:rPr>
          <w:lang w:val="tr-TR"/>
        </w:rPr>
        <w:t xml:space="preserve"> - Şekil 2.1.-5</w:t>
      </w:r>
      <w:r w:rsidRPr="3062123A">
        <w:rPr>
          <w:lang w:val="tr-TR"/>
        </w:rPr>
        <w:t xml:space="preserve">). </w:t>
      </w:r>
      <w:r w:rsidR="63C767FE" w:rsidRPr="3062123A">
        <w:rPr>
          <w:lang w:val="tr-TR"/>
        </w:rPr>
        <w:t xml:space="preserve">Proje, </w:t>
      </w:r>
      <w:r w:rsidR="404E764D" w:rsidRPr="3062123A">
        <w:rPr>
          <w:lang w:val="tr-TR"/>
        </w:rPr>
        <w:t>y</w:t>
      </w:r>
      <w:r w:rsidRPr="3062123A">
        <w:rPr>
          <w:lang w:val="tr-TR"/>
        </w:rPr>
        <w:t>örenin eğitim gereksinimi, arsa büyüklüğü, konumu ve yerleşim birimlerinin gelecekteki nüfus artışından dolayı gereksinim duyacağı fiziki kapasite ve hazırlanan ihtiyaç programları dikkate alınarak hazırlanmıştır.</w:t>
      </w:r>
    </w:p>
    <w:p w14:paraId="2B945267" w14:textId="0845A3E7" w:rsidR="002020A0" w:rsidRPr="001A60A9" w:rsidRDefault="00AF427C" w:rsidP="002020A0">
      <w:pPr>
        <w:pStyle w:val="BodyText"/>
        <w:spacing w:before="240"/>
        <w:jc w:val="both"/>
        <w:rPr>
          <w:szCs w:val="22"/>
          <w:lang w:val="tr-TR"/>
        </w:rPr>
      </w:pPr>
      <w:r>
        <w:rPr>
          <w:noProof/>
          <w:lang w:val="tr-TR" w:eastAsia="tr-TR"/>
        </w:rPr>
        <w:drawing>
          <wp:inline distT="0" distB="0" distL="0" distR="0" wp14:anchorId="4DC8B145" wp14:editId="3CFE7119">
            <wp:extent cx="5509260" cy="3048000"/>
            <wp:effectExtent l="0" t="0" r="0" b="0"/>
            <wp:docPr id="26" name="Picture 1348752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8752333"/>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9260" cy="3048000"/>
                    </a:xfrm>
                    <a:prstGeom prst="rect">
                      <a:avLst/>
                    </a:prstGeom>
                    <a:noFill/>
                    <a:ln>
                      <a:noFill/>
                    </a:ln>
                  </pic:spPr>
                </pic:pic>
              </a:graphicData>
            </a:graphic>
          </wp:inline>
        </w:drawing>
      </w:r>
    </w:p>
    <w:p w14:paraId="7429FA9A" w14:textId="77777777" w:rsidR="002020A0" w:rsidRPr="001A60A9" w:rsidRDefault="004F0C20" w:rsidP="002020A0">
      <w:pPr>
        <w:pStyle w:val="Caption"/>
        <w:ind w:left="1871" w:hanging="1151"/>
        <w:rPr>
          <w:rFonts w:ascii="Times New Roman" w:hAnsi="Times New Roman"/>
          <w:b w:val="0"/>
          <w:lang w:val="tr-TR"/>
        </w:rPr>
      </w:pPr>
      <w:bookmarkStart w:id="11" w:name="_Toc74657678"/>
      <w:bookmarkEnd w:id="10"/>
      <w:r w:rsidRPr="001A60A9">
        <w:rPr>
          <w:rFonts w:ascii="Times New Roman" w:hAnsi="Times New Roman"/>
          <w:lang w:val="tr-TR"/>
        </w:rPr>
        <w:t>Ş</w:t>
      </w:r>
      <w:r w:rsidR="002020A0" w:rsidRPr="001A60A9">
        <w:rPr>
          <w:rFonts w:ascii="Times New Roman" w:hAnsi="Times New Roman"/>
          <w:lang w:val="tr-TR"/>
        </w:rPr>
        <w:t xml:space="preserve">ekil </w:t>
      </w:r>
      <w:r w:rsidR="002020A0" w:rsidRPr="001A60A9">
        <w:rPr>
          <w:rFonts w:ascii="Times New Roman" w:hAnsi="Times New Roman"/>
          <w:lang w:val="tr-TR"/>
        </w:rPr>
        <w:fldChar w:fldCharType="begin"/>
      </w:r>
      <w:r w:rsidR="002020A0" w:rsidRPr="001A60A9">
        <w:rPr>
          <w:rFonts w:ascii="Times New Roman" w:hAnsi="Times New Roman"/>
          <w:lang w:val="tr-TR"/>
        </w:rPr>
        <w:instrText xml:space="preserve"> STYLEREF 1 \s </w:instrText>
      </w:r>
      <w:r w:rsidR="002020A0" w:rsidRPr="001A60A9">
        <w:rPr>
          <w:rFonts w:ascii="Times New Roman" w:hAnsi="Times New Roman"/>
          <w:lang w:val="tr-TR"/>
        </w:rPr>
        <w:fldChar w:fldCharType="separate"/>
      </w:r>
      <w:r w:rsidR="002020A0" w:rsidRPr="001A60A9">
        <w:rPr>
          <w:rFonts w:ascii="Times New Roman" w:hAnsi="Times New Roman"/>
          <w:noProof/>
          <w:lang w:val="tr-TR"/>
        </w:rPr>
        <w:t>2.1</w:t>
      </w:r>
      <w:r w:rsidR="002020A0" w:rsidRPr="001A60A9">
        <w:rPr>
          <w:rFonts w:ascii="Times New Roman" w:hAnsi="Times New Roman"/>
          <w:lang w:val="tr-TR"/>
        </w:rPr>
        <w:fldChar w:fldCharType="end"/>
      </w:r>
      <w:r w:rsidR="002020A0" w:rsidRPr="001A60A9">
        <w:rPr>
          <w:rFonts w:ascii="Times New Roman" w:hAnsi="Times New Roman"/>
          <w:lang w:val="tr-TR"/>
        </w:rPr>
        <w:noBreakHyphen/>
      </w:r>
      <w:r w:rsidR="002020A0" w:rsidRPr="001A60A9">
        <w:rPr>
          <w:rFonts w:ascii="Times New Roman" w:hAnsi="Times New Roman"/>
          <w:lang w:val="tr-TR"/>
        </w:rPr>
        <w:fldChar w:fldCharType="begin"/>
      </w:r>
      <w:r w:rsidR="002020A0" w:rsidRPr="001A60A9">
        <w:rPr>
          <w:rFonts w:ascii="Times New Roman" w:hAnsi="Times New Roman"/>
          <w:lang w:val="tr-TR"/>
        </w:rPr>
        <w:instrText xml:space="preserve"> SEQ Şekil \* ARABIC \s 1 </w:instrText>
      </w:r>
      <w:r w:rsidR="002020A0" w:rsidRPr="001A60A9">
        <w:rPr>
          <w:rFonts w:ascii="Times New Roman" w:hAnsi="Times New Roman"/>
          <w:lang w:val="tr-TR"/>
        </w:rPr>
        <w:fldChar w:fldCharType="separate"/>
      </w:r>
      <w:r w:rsidR="002020A0" w:rsidRPr="001A60A9">
        <w:rPr>
          <w:rFonts w:ascii="Times New Roman" w:hAnsi="Times New Roman"/>
          <w:noProof/>
          <w:lang w:val="tr-TR"/>
        </w:rPr>
        <w:t>1</w:t>
      </w:r>
      <w:r w:rsidR="002020A0" w:rsidRPr="001A60A9">
        <w:rPr>
          <w:rFonts w:ascii="Times New Roman" w:hAnsi="Times New Roman"/>
          <w:lang w:val="tr-TR"/>
        </w:rPr>
        <w:fldChar w:fldCharType="end"/>
      </w:r>
      <w:r w:rsidR="002020A0" w:rsidRPr="001A60A9">
        <w:rPr>
          <w:rFonts w:ascii="Times New Roman" w:hAnsi="Times New Roman"/>
          <w:lang w:val="tr-TR"/>
        </w:rPr>
        <w:t>:</w:t>
      </w:r>
      <w:r w:rsidR="00F33FFA" w:rsidRPr="001A60A9">
        <w:rPr>
          <w:rFonts w:ascii="Times New Roman" w:hAnsi="Times New Roman"/>
          <w:lang w:val="tr-TR"/>
        </w:rPr>
        <w:t xml:space="preserve"> </w:t>
      </w:r>
      <w:r w:rsidR="00314D1B" w:rsidRPr="001A60A9">
        <w:rPr>
          <w:rFonts w:ascii="Times New Roman" w:hAnsi="Times New Roman"/>
          <w:b w:val="0"/>
          <w:lang w:val="tr-TR"/>
        </w:rPr>
        <w:t>32 Ders</w:t>
      </w:r>
      <w:r w:rsidR="002020A0" w:rsidRPr="001A60A9">
        <w:rPr>
          <w:rFonts w:ascii="Times New Roman" w:hAnsi="Times New Roman"/>
          <w:b w:val="0"/>
          <w:lang w:val="tr-TR"/>
        </w:rPr>
        <w:t xml:space="preserve">likli Eğitim Tesisinin Bulunduğu </w:t>
      </w:r>
      <w:r w:rsidR="00A2065E" w:rsidRPr="001A60A9">
        <w:rPr>
          <w:rFonts w:ascii="Times New Roman" w:hAnsi="Times New Roman"/>
          <w:b w:val="0"/>
          <w:lang w:val="tr-TR"/>
        </w:rPr>
        <w:t>9088</w:t>
      </w:r>
      <w:r w:rsidR="002020A0" w:rsidRPr="001A60A9">
        <w:rPr>
          <w:rFonts w:ascii="Times New Roman" w:hAnsi="Times New Roman"/>
          <w:b w:val="0"/>
          <w:lang w:val="tr-TR"/>
        </w:rPr>
        <w:t xml:space="preserve"> Ada - 1 Parsele Ait Uydu Görüntüsü</w:t>
      </w:r>
      <w:bookmarkEnd w:id="11"/>
      <w:r w:rsidR="002020A0" w:rsidRPr="001A60A9">
        <w:rPr>
          <w:rFonts w:ascii="Times New Roman" w:hAnsi="Times New Roman"/>
          <w:b w:val="0"/>
          <w:lang w:val="tr-TR"/>
        </w:rPr>
        <w:t xml:space="preserve"> </w:t>
      </w:r>
    </w:p>
    <w:p w14:paraId="097FE733" w14:textId="1806C0B2" w:rsidR="00CF3AF4" w:rsidRPr="001A60A9" w:rsidRDefault="00AF427C" w:rsidP="00CF3AF4">
      <w:pPr>
        <w:pStyle w:val="Caption"/>
        <w:rPr>
          <w:rFonts w:ascii="Times New Roman" w:hAnsi="Times New Roman"/>
          <w:lang w:val="tr-TR"/>
        </w:rPr>
      </w:pPr>
      <w:r>
        <w:rPr>
          <w:noProof/>
          <w:lang w:val="tr-TR" w:eastAsia="tr-TR"/>
        </w:rPr>
        <w:drawing>
          <wp:inline distT="0" distB="0" distL="0" distR="0" wp14:anchorId="6C0C1C5F" wp14:editId="77587829">
            <wp:extent cx="5318760" cy="3992880"/>
            <wp:effectExtent l="0" t="0" r="0" b="7620"/>
            <wp:docPr id="5" name="Picture 595876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587653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8760" cy="3992880"/>
                    </a:xfrm>
                    <a:prstGeom prst="rect">
                      <a:avLst/>
                    </a:prstGeom>
                    <a:noFill/>
                    <a:ln>
                      <a:noFill/>
                    </a:ln>
                  </pic:spPr>
                </pic:pic>
              </a:graphicData>
            </a:graphic>
          </wp:inline>
        </w:drawing>
      </w:r>
      <w:r w:rsidR="00CF3AF4" w:rsidRPr="3062123A">
        <w:rPr>
          <w:rFonts w:ascii="Times New Roman" w:hAnsi="Times New Roman"/>
          <w:lang w:val="tr-TR"/>
        </w:rPr>
        <w:t xml:space="preserve"> </w:t>
      </w:r>
    </w:p>
    <w:p w14:paraId="0AD54FBF" w14:textId="77777777" w:rsidR="00CF3AF4" w:rsidRPr="001A60A9" w:rsidRDefault="00CF3AF4" w:rsidP="00CF3AF4">
      <w:pPr>
        <w:pStyle w:val="Caption"/>
        <w:rPr>
          <w:rFonts w:ascii="Times New Roman" w:hAnsi="Times New Roman"/>
          <w:b w:val="0"/>
          <w:lang w:val="tr-TR"/>
        </w:rPr>
      </w:pPr>
      <w:bookmarkStart w:id="12" w:name="_Toc74657679"/>
      <w:r w:rsidRPr="001A60A9">
        <w:rPr>
          <w:rFonts w:ascii="Times New Roman" w:hAnsi="Times New Roman"/>
          <w:lang w:val="tr-TR"/>
        </w:rPr>
        <w:t xml:space="preserve">Şekil </w:t>
      </w:r>
      <w:r w:rsidRPr="001A60A9">
        <w:rPr>
          <w:rFonts w:ascii="Times New Roman" w:hAnsi="Times New Roman"/>
          <w:lang w:val="tr-TR"/>
        </w:rPr>
        <w:fldChar w:fldCharType="begin"/>
      </w:r>
      <w:r w:rsidRPr="001A60A9">
        <w:rPr>
          <w:rFonts w:ascii="Times New Roman" w:hAnsi="Times New Roman"/>
          <w:lang w:val="tr-TR"/>
        </w:rPr>
        <w:instrText xml:space="preserve"> STYLEREF 1 \s </w:instrText>
      </w:r>
      <w:r w:rsidRPr="001A60A9">
        <w:rPr>
          <w:rFonts w:ascii="Times New Roman" w:hAnsi="Times New Roman"/>
          <w:lang w:val="tr-TR"/>
        </w:rPr>
        <w:fldChar w:fldCharType="separate"/>
      </w:r>
      <w:r w:rsidRPr="001A60A9">
        <w:rPr>
          <w:rFonts w:ascii="Times New Roman" w:hAnsi="Times New Roman"/>
          <w:noProof/>
          <w:lang w:val="tr-TR"/>
        </w:rPr>
        <w:t>2.1</w:t>
      </w:r>
      <w:r w:rsidRPr="001A60A9">
        <w:rPr>
          <w:rFonts w:ascii="Times New Roman" w:hAnsi="Times New Roman"/>
          <w:lang w:val="tr-TR"/>
        </w:rPr>
        <w:fldChar w:fldCharType="end"/>
      </w:r>
      <w:r w:rsidRPr="001A60A9">
        <w:rPr>
          <w:rFonts w:ascii="Times New Roman" w:hAnsi="Times New Roman"/>
          <w:lang w:val="tr-TR"/>
        </w:rPr>
        <w:noBreakHyphen/>
      </w:r>
      <w:r w:rsidRPr="001A60A9">
        <w:rPr>
          <w:rFonts w:ascii="Times New Roman" w:hAnsi="Times New Roman"/>
          <w:lang w:val="tr-TR"/>
        </w:rPr>
        <w:fldChar w:fldCharType="begin"/>
      </w:r>
      <w:r w:rsidRPr="001A60A9">
        <w:rPr>
          <w:rFonts w:ascii="Times New Roman" w:hAnsi="Times New Roman"/>
          <w:lang w:val="tr-TR"/>
        </w:rPr>
        <w:instrText xml:space="preserve"> SEQ Şekil \* ARABIC \s 1 </w:instrText>
      </w:r>
      <w:r w:rsidRPr="001A60A9">
        <w:rPr>
          <w:rFonts w:ascii="Times New Roman" w:hAnsi="Times New Roman"/>
          <w:lang w:val="tr-TR"/>
        </w:rPr>
        <w:fldChar w:fldCharType="separate"/>
      </w:r>
      <w:r w:rsidRPr="001A60A9">
        <w:rPr>
          <w:rFonts w:ascii="Times New Roman" w:hAnsi="Times New Roman"/>
          <w:noProof/>
          <w:lang w:val="tr-TR"/>
        </w:rPr>
        <w:t>2</w:t>
      </w:r>
      <w:r w:rsidRPr="001A60A9">
        <w:rPr>
          <w:rFonts w:ascii="Times New Roman" w:hAnsi="Times New Roman"/>
          <w:lang w:val="tr-TR"/>
        </w:rPr>
        <w:fldChar w:fldCharType="end"/>
      </w:r>
      <w:r w:rsidRPr="001A60A9">
        <w:rPr>
          <w:rFonts w:ascii="Times New Roman" w:hAnsi="Times New Roman"/>
          <w:lang w:val="tr-TR"/>
        </w:rPr>
        <w:t>:</w:t>
      </w:r>
      <w:r w:rsidR="00F33FFA" w:rsidRPr="001A60A9">
        <w:rPr>
          <w:rFonts w:ascii="Times New Roman" w:hAnsi="Times New Roman"/>
          <w:lang w:val="tr-TR"/>
        </w:rPr>
        <w:t xml:space="preserve"> </w:t>
      </w:r>
      <w:r w:rsidR="00314D1B" w:rsidRPr="001A60A9">
        <w:rPr>
          <w:rFonts w:ascii="Times New Roman" w:hAnsi="Times New Roman"/>
          <w:b w:val="0"/>
          <w:lang w:val="tr-TR"/>
        </w:rPr>
        <w:t>32 Ders</w:t>
      </w:r>
      <w:r w:rsidRPr="001A60A9">
        <w:rPr>
          <w:rFonts w:ascii="Times New Roman" w:hAnsi="Times New Roman"/>
          <w:b w:val="0"/>
          <w:lang w:val="tr-TR"/>
        </w:rPr>
        <w:t>likli Eğitim Tesisinin Yapılacağı Alan</w:t>
      </w:r>
      <w:bookmarkEnd w:id="12"/>
    </w:p>
    <w:p w14:paraId="3460F90D" w14:textId="2D45993A" w:rsidR="00E956F9" w:rsidRPr="001A60A9" w:rsidRDefault="00AF427C" w:rsidP="00E956F9">
      <w:pPr>
        <w:pStyle w:val="BodyText"/>
        <w:rPr>
          <w:lang w:val="tr-TR"/>
        </w:rPr>
      </w:pPr>
      <w:r>
        <w:rPr>
          <w:noProof/>
          <w:lang w:val="tr-TR" w:eastAsia="tr-TR"/>
        </w:rPr>
        <w:lastRenderedPageBreak/>
        <w:drawing>
          <wp:inline distT="0" distB="0" distL="0" distR="0" wp14:anchorId="26B1B512" wp14:editId="7380BFA9">
            <wp:extent cx="5334000" cy="4000500"/>
            <wp:effectExtent l="0" t="0" r="0" b="0"/>
            <wp:docPr id="6" name="Picture 628336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8336839"/>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73F3713" w14:textId="77777777" w:rsidR="00131E82" w:rsidRPr="001A60A9" w:rsidRDefault="00131E82" w:rsidP="00131E82">
      <w:pPr>
        <w:pStyle w:val="Caption"/>
        <w:rPr>
          <w:rFonts w:ascii="Times New Roman" w:hAnsi="Times New Roman"/>
          <w:b w:val="0"/>
          <w:lang w:val="tr-TR"/>
        </w:rPr>
      </w:pPr>
      <w:bookmarkStart w:id="13" w:name="_Toc74657680"/>
      <w:r w:rsidRPr="001A60A9">
        <w:rPr>
          <w:rFonts w:ascii="Times New Roman" w:hAnsi="Times New Roman"/>
          <w:lang w:val="tr-TR"/>
        </w:rPr>
        <w:t xml:space="preserve">Şekil </w:t>
      </w:r>
      <w:r w:rsidRPr="001A60A9">
        <w:rPr>
          <w:rFonts w:ascii="Times New Roman" w:hAnsi="Times New Roman"/>
          <w:lang w:val="tr-TR"/>
        </w:rPr>
        <w:fldChar w:fldCharType="begin"/>
      </w:r>
      <w:r w:rsidRPr="001A60A9">
        <w:rPr>
          <w:rFonts w:ascii="Times New Roman" w:hAnsi="Times New Roman"/>
          <w:lang w:val="tr-TR"/>
        </w:rPr>
        <w:instrText xml:space="preserve"> STYLEREF 1 \s </w:instrText>
      </w:r>
      <w:r w:rsidRPr="001A60A9">
        <w:rPr>
          <w:rFonts w:ascii="Times New Roman" w:hAnsi="Times New Roman"/>
          <w:lang w:val="tr-TR"/>
        </w:rPr>
        <w:fldChar w:fldCharType="separate"/>
      </w:r>
      <w:r w:rsidRPr="001A60A9">
        <w:rPr>
          <w:rFonts w:ascii="Times New Roman" w:hAnsi="Times New Roman"/>
          <w:noProof/>
          <w:lang w:val="tr-TR"/>
        </w:rPr>
        <w:t>2.1</w:t>
      </w:r>
      <w:r w:rsidRPr="001A60A9">
        <w:rPr>
          <w:rFonts w:ascii="Times New Roman" w:hAnsi="Times New Roman"/>
          <w:lang w:val="tr-TR"/>
        </w:rPr>
        <w:fldChar w:fldCharType="end"/>
      </w:r>
      <w:r w:rsidRPr="001A60A9">
        <w:rPr>
          <w:rFonts w:ascii="Times New Roman" w:hAnsi="Times New Roman"/>
          <w:lang w:val="tr-TR"/>
        </w:rPr>
        <w:noBreakHyphen/>
      </w:r>
      <w:r w:rsidRPr="001A60A9">
        <w:rPr>
          <w:rFonts w:ascii="Times New Roman" w:hAnsi="Times New Roman"/>
          <w:lang w:val="tr-TR"/>
        </w:rPr>
        <w:fldChar w:fldCharType="begin"/>
      </w:r>
      <w:r w:rsidRPr="001A60A9">
        <w:rPr>
          <w:rFonts w:ascii="Times New Roman" w:hAnsi="Times New Roman"/>
          <w:lang w:val="tr-TR"/>
        </w:rPr>
        <w:instrText xml:space="preserve"> SEQ Şekil \* ARABIC \s 1 </w:instrText>
      </w:r>
      <w:r w:rsidRPr="001A60A9">
        <w:rPr>
          <w:rFonts w:ascii="Times New Roman" w:hAnsi="Times New Roman"/>
          <w:lang w:val="tr-TR"/>
        </w:rPr>
        <w:fldChar w:fldCharType="separate"/>
      </w:r>
      <w:r w:rsidR="00CF3AF4" w:rsidRPr="001A60A9">
        <w:rPr>
          <w:rFonts w:ascii="Times New Roman" w:hAnsi="Times New Roman"/>
          <w:noProof/>
          <w:lang w:val="tr-TR"/>
        </w:rPr>
        <w:t>3</w:t>
      </w:r>
      <w:r w:rsidRPr="001A60A9">
        <w:rPr>
          <w:rFonts w:ascii="Times New Roman" w:hAnsi="Times New Roman"/>
          <w:lang w:val="tr-TR"/>
        </w:rPr>
        <w:fldChar w:fldCharType="end"/>
      </w:r>
      <w:r w:rsidRPr="001A60A9">
        <w:rPr>
          <w:rFonts w:ascii="Times New Roman" w:hAnsi="Times New Roman"/>
          <w:lang w:val="tr-TR"/>
        </w:rPr>
        <w:t>:</w:t>
      </w:r>
      <w:r w:rsidR="00F33FFA" w:rsidRPr="001A60A9">
        <w:rPr>
          <w:rFonts w:ascii="Times New Roman" w:hAnsi="Times New Roman"/>
          <w:lang w:val="tr-TR"/>
        </w:rPr>
        <w:t xml:space="preserve"> </w:t>
      </w:r>
      <w:r w:rsidR="00314D1B" w:rsidRPr="001A60A9">
        <w:rPr>
          <w:rFonts w:ascii="Times New Roman" w:hAnsi="Times New Roman"/>
          <w:b w:val="0"/>
          <w:lang w:val="tr-TR"/>
        </w:rPr>
        <w:t>32 Ders</w:t>
      </w:r>
      <w:r w:rsidRPr="001A60A9">
        <w:rPr>
          <w:rFonts w:ascii="Times New Roman" w:hAnsi="Times New Roman"/>
          <w:b w:val="0"/>
          <w:lang w:val="tr-TR"/>
        </w:rPr>
        <w:t>likli Eğitim Tesisi</w:t>
      </w:r>
      <w:r w:rsidR="000676B4" w:rsidRPr="001A60A9">
        <w:rPr>
          <w:rFonts w:ascii="Times New Roman" w:hAnsi="Times New Roman"/>
          <w:b w:val="0"/>
          <w:lang w:val="tr-TR"/>
        </w:rPr>
        <w:t>nin Yapılacağı Alan</w:t>
      </w:r>
      <w:bookmarkEnd w:id="13"/>
    </w:p>
    <w:p w14:paraId="1F309518" w14:textId="303AEBA3" w:rsidR="00CF3AF4" w:rsidRPr="001A60A9" w:rsidRDefault="00AF427C" w:rsidP="00CF3AF4">
      <w:pPr>
        <w:pStyle w:val="BodyText"/>
        <w:rPr>
          <w:lang w:val="tr-TR"/>
        </w:rPr>
      </w:pPr>
      <w:r>
        <w:rPr>
          <w:noProof/>
          <w:lang w:val="tr-TR" w:eastAsia="tr-TR"/>
        </w:rPr>
        <w:drawing>
          <wp:inline distT="0" distB="0" distL="0" distR="0" wp14:anchorId="756B33F4" wp14:editId="05A54454">
            <wp:extent cx="4876800" cy="3657600"/>
            <wp:effectExtent l="0" t="0" r="0" b="0"/>
            <wp:docPr id="7" name="Picture 539864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864980"/>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25D46E3F" w14:textId="77777777" w:rsidR="00CF3AF4" w:rsidRPr="001A60A9" w:rsidRDefault="00CF3AF4" w:rsidP="00CF3AF4">
      <w:pPr>
        <w:pStyle w:val="Caption"/>
        <w:rPr>
          <w:rFonts w:ascii="Times New Roman" w:hAnsi="Times New Roman"/>
          <w:snapToGrid w:val="0"/>
          <w:color w:val="000000"/>
          <w:w w:val="0"/>
          <w:sz w:val="0"/>
          <w:szCs w:val="0"/>
          <w:u w:color="000000"/>
          <w:bdr w:val="none" w:sz="0" w:space="0" w:color="000000"/>
          <w:shd w:val="clear" w:color="000000" w:fill="000000"/>
          <w:lang w:val="tr-TR" w:bidi="x-none"/>
        </w:rPr>
      </w:pPr>
      <w:bookmarkStart w:id="14" w:name="_Toc74657681"/>
      <w:r w:rsidRPr="001A60A9">
        <w:rPr>
          <w:rFonts w:ascii="Times New Roman" w:hAnsi="Times New Roman"/>
          <w:lang w:val="tr-TR"/>
        </w:rPr>
        <w:t xml:space="preserve">Şekil </w:t>
      </w:r>
      <w:r w:rsidRPr="001A60A9">
        <w:rPr>
          <w:rFonts w:ascii="Times New Roman" w:hAnsi="Times New Roman"/>
          <w:lang w:val="tr-TR"/>
        </w:rPr>
        <w:fldChar w:fldCharType="begin"/>
      </w:r>
      <w:r w:rsidRPr="001A60A9">
        <w:rPr>
          <w:rFonts w:ascii="Times New Roman" w:hAnsi="Times New Roman"/>
          <w:lang w:val="tr-TR"/>
        </w:rPr>
        <w:instrText xml:space="preserve"> STYLEREF 1 \s </w:instrText>
      </w:r>
      <w:r w:rsidRPr="001A60A9">
        <w:rPr>
          <w:rFonts w:ascii="Times New Roman" w:hAnsi="Times New Roman"/>
          <w:lang w:val="tr-TR"/>
        </w:rPr>
        <w:fldChar w:fldCharType="separate"/>
      </w:r>
      <w:r w:rsidRPr="001A60A9">
        <w:rPr>
          <w:rFonts w:ascii="Times New Roman" w:hAnsi="Times New Roman"/>
          <w:noProof/>
          <w:lang w:val="tr-TR"/>
        </w:rPr>
        <w:t>2.1</w:t>
      </w:r>
      <w:r w:rsidRPr="001A60A9">
        <w:rPr>
          <w:rFonts w:ascii="Times New Roman" w:hAnsi="Times New Roman"/>
          <w:lang w:val="tr-TR"/>
        </w:rPr>
        <w:fldChar w:fldCharType="end"/>
      </w:r>
      <w:r w:rsidRPr="001A60A9">
        <w:rPr>
          <w:rFonts w:ascii="Times New Roman" w:hAnsi="Times New Roman"/>
          <w:lang w:val="tr-TR"/>
        </w:rPr>
        <w:noBreakHyphen/>
      </w:r>
      <w:r w:rsidRPr="001A60A9">
        <w:rPr>
          <w:rFonts w:ascii="Times New Roman" w:hAnsi="Times New Roman"/>
          <w:lang w:val="tr-TR"/>
        </w:rPr>
        <w:fldChar w:fldCharType="begin"/>
      </w:r>
      <w:r w:rsidRPr="001A60A9">
        <w:rPr>
          <w:rFonts w:ascii="Times New Roman" w:hAnsi="Times New Roman"/>
          <w:lang w:val="tr-TR"/>
        </w:rPr>
        <w:instrText xml:space="preserve"> SEQ Şekil \* ARABIC \s 1 </w:instrText>
      </w:r>
      <w:r w:rsidRPr="001A60A9">
        <w:rPr>
          <w:rFonts w:ascii="Times New Roman" w:hAnsi="Times New Roman"/>
          <w:lang w:val="tr-TR"/>
        </w:rPr>
        <w:fldChar w:fldCharType="separate"/>
      </w:r>
      <w:r w:rsidRPr="001A60A9">
        <w:rPr>
          <w:rFonts w:ascii="Times New Roman" w:hAnsi="Times New Roman"/>
          <w:noProof/>
          <w:lang w:val="tr-TR"/>
        </w:rPr>
        <w:t>4</w:t>
      </w:r>
      <w:r w:rsidRPr="001A60A9">
        <w:rPr>
          <w:rFonts w:ascii="Times New Roman" w:hAnsi="Times New Roman"/>
          <w:lang w:val="tr-TR"/>
        </w:rPr>
        <w:fldChar w:fldCharType="end"/>
      </w:r>
      <w:r w:rsidRPr="001A60A9">
        <w:rPr>
          <w:rFonts w:ascii="Times New Roman" w:hAnsi="Times New Roman"/>
          <w:lang w:val="tr-TR"/>
        </w:rPr>
        <w:t>:</w:t>
      </w:r>
      <w:r w:rsidR="00F33FFA" w:rsidRPr="001A60A9">
        <w:rPr>
          <w:rFonts w:ascii="Times New Roman" w:hAnsi="Times New Roman"/>
          <w:lang w:val="tr-TR"/>
        </w:rPr>
        <w:t xml:space="preserve"> </w:t>
      </w:r>
      <w:r w:rsidR="00314D1B" w:rsidRPr="001A60A9">
        <w:rPr>
          <w:rFonts w:ascii="Times New Roman" w:hAnsi="Times New Roman"/>
          <w:b w:val="0"/>
          <w:lang w:val="tr-TR"/>
        </w:rPr>
        <w:t>32 Ders</w:t>
      </w:r>
      <w:r w:rsidRPr="001A60A9">
        <w:rPr>
          <w:rFonts w:ascii="Times New Roman" w:hAnsi="Times New Roman"/>
          <w:b w:val="0"/>
          <w:lang w:val="tr-TR"/>
        </w:rPr>
        <w:t>likli Eğitim Tesisinin Yapılacağı Alan</w:t>
      </w:r>
      <w:bookmarkEnd w:id="14"/>
      <w:r w:rsidRPr="001A60A9">
        <w:rPr>
          <w:rFonts w:ascii="Times New Roman" w:hAnsi="Times New Roman"/>
          <w:snapToGrid w:val="0"/>
          <w:color w:val="000000"/>
          <w:w w:val="0"/>
          <w:sz w:val="0"/>
          <w:szCs w:val="0"/>
          <w:u w:color="000000"/>
          <w:bdr w:val="none" w:sz="0" w:space="0" w:color="000000"/>
          <w:shd w:val="clear" w:color="000000" w:fill="000000"/>
          <w:lang w:val="tr-TR" w:bidi="x-none"/>
        </w:rPr>
        <w:t xml:space="preserve"> </w:t>
      </w:r>
    </w:p>
    <w:p w14:paraId="61962706" w14:textId="77777777" w:rsidR="00CF3AF4" w:rsidRPr="001A60A9" w:rsidRDefault="00CF3AF4" w:rsidP="00CF3AF4">
      <w:pPr>
        <w:pStyle w:val="BodyText"/>
        <w:rPr>
          <w:lang w:val="tr-TR" w:bidi="x-none"/>
        </w:rPr>
      </w:pPr>
    </w:p>
    <w:p w14:paraId="5863FD9A" w14:textId="14F8401D" w:rsidR="00CF3AF4" w:rsidRPr="001A60A9" w:rsidRDefault="00AF427C" w:rsidP="00CF3AF4">
      <w:pPr>
        <w:pStyle w:val="Caption"/>
        <w:rPr>
          <w:rFonts w:ascii="Times New Roman" w:hAnsi="Times New Roman"/>
          <w:b w:val="0"/>
          <w:lang w:val="tr-TR"/>
        </w:rPr>
      </w:pPr>
      <w:r>
        <w:rPr>
          <w:noProof/>
          <w:lang w:val="tr-TR" w:eastAsia="tr-TR"/>
        </w:rPr>
        <w:lastRenderedPageBreak/>
        <w:drawing>
          <wp:inline distT="0" distB="0" distL="0" distR="0" wp14:anchorId="076B7793" wp14:editId="48D7AC42">
            <wp:extent cx="4876800" cy="3657600"/>
            <wp:effectExtent l="0" t="0" r="0" b="0"/>
            <wp:docPr id="8" name="Picture 984263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4263164"/>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0F04D06B" w14:textId="77777777" w:rsidR="00CF3AF4" w:rsidRPr="001A60A9" w:rsidRDefault="00CF3AF4" w:rsidP="00CF3AF4">
      <w:pPr>
        <w:pStyle w:val="Caption"/>
        <w:rPr>
          <w:rFonts w:ascii="Times New Roman" w:hAnsi="Times New Roman"/>
          <w:snapToGrid w:val="0"/>
          <w:color w:val="000000"/>
          <w:w w:val="0"/>
          <w:sz w:val="0"/>
          <w:szCs w:val="0"/>
          <w:u w:color="000000"/>
          <w:bdr w:val="none" w:sz="0" w:space="0" w:color="000000"/>
          <w:shd w:val="clear" w:color="000000" w:fill="000000"/>
          <w:lang w:val="tr-TR" w:bidi="x-none"/>
        </w:rPr>
      </w:pPr>
      <w:bookmarkStart w:id="15" w:name="_Toc74657682"/>
      <w:bookmarkStart w:id="16" w:name="_Ref496971326"/>
      <w:bookmarkStart w:id="17" w:name="_Toc499585135"/>
      <w:r w:rsidRPr="001A60A9">
        <w:rPr>
          <w:rFonts w:ascii="Times New Roman" w:hAnsi="Times New Roman"/>
          <w:lang w:val="tr-TR"/>
        </w:rPr>
        <w:t xml:space="preserve">Şekil </w:t>
      </w:r>
      <w:r w:rsidRPr="001A60A9">
        <w:rPr>
          <w:rFonts w:ascii="Times New Roman" w:hAnsi="Times New Roman"/>
          <w:lang w:val="tr-TR"/>
        </w:rPr>
        <w:fldChar w:fldCharType="begin"/>
      </w:r>
      <w:r w:rsidRPr="001A60A9">
        <w:rPr>
          <w:rFonts w:ascii="Times New Roman" w:hAnsi="Times New Roman"/>
          <w:lang w:val="tr-TR"/>
        </w:rPr>
        <w:instrText xml:space="preserve"> STYLEREF 1 \s </w:instrText>
      </w:r>
      <w:r w:rsidRPr="001A60A9">
        <w:rPr>
          <w:rFonts w:ascii="Times New Roman" w:hAnsi="Times New Roman"/>
          <w:lang w:val="tr-TR"/>
        </w:rPr>
        <w:fldChar w:fldCharType="separate"/>
      </w:r>
      <w:r w:rsidRPr="001A60A9">
        <w:rPr>
          <w:rFonts w:ascii="Times New Roman" w:hAnsi="Times New Roman"/>
          <w:noProof/>
          <w:lang w:val="tr-TR"/>
        </w:rPr>
        <w:t>2.1</w:t>
      </w:r>
      <w:r w:rsidRPr="001A60A9">
        <w:rPr>
          <w:rFonts w:ascii="Times New Roman" w:hAnsi="Times New Roman"/>
          <w:lang w:val="tr-TR"/>
        </w:rPr>
        <w:fldChar w:fldCharType="end"/>
      </w:r>
      <w:r w:rsidRPr="001A60A9">
        <w:rPr>
          <w:rFonts w:ascii="Times New Roman" w:hAnsi="Times New Roman"/>
          <w:lang w:val="tr-TR"/>
        </w:rPr>
        <w:noBreakHyphen/>
      </w:r>
      <w:r w:rsidRPr="001A60A9">
        <w:rPr>
          <w:rFonts w:ascii="Times New Roman" w:hAnsi="Times New Roman"/>
          <w:lang w:val="tr-TR"/>
        </w:rPr>
        <w:fldChar w:fldCharType="begin"/>
      </w:r>
      <w:r w:rsidRPr="001A60A9">
        <w:rPr>
          <w:rFonts w:ascii="Times New Roman" w:hAnsi="Times New Roman"/>
          <w:lang w:val="tr-TR"/>
        </w:rPr>
        <w:instrText xml:space="preserve"> SEQ Şekil \* ARABIC \s 1 </w:instrText>
      </w:r>
      <w:r w:rsidRPr="001A60A9">
        <w:rPr>
          <w:rFonts w:ascii="Times New Roman" w:hAnsi="Times New Roman"/>
          <w:lang w:val="tr-TR"/>
        </w:rPr>
        <w:fldChar w:fldCharType="separate"/>
      </w:r>
      <w:r w:rsidRPr="001A60A9">
        <w:rPr>
          <w:rFonts w:ascii="Times New Roman" w:hAnsi="Times New Roman"/>
          <w:noProof/>
          <w:lang w:val="tr-TR"/>
        </w:rPr>
        <w:t>5</w:t>
      </w:r>
      <w:r w:rsidRPr="001A60A9">
        <w:rPr>
          <w:rFonts w:ascii="Times New Roman" w:hAnsi="Times New Roman"/>
          <w:lang w:val="tr-TR"/>
        </w:rPr>
        <w:fldChar w:fldCharType="end"/>
      </w:r>
      <w:r w:rsidRPr="001A60A9">
        <w:rPr>
          <w:rFonts w:ascii="Times New Roman" w:hAnsi="Times New Roman"/>
          <w:lang w:val="tr-TR"/>
        </w:rPr>
        <w:t>:</w:t>
      </w:r>
      <w:r w:rsidR="00F33FFA" w:rsidRPr="001A60A9">
        <w:rPr>
          <w:rFonts w:ascii="Times New Roman" w:hAnsi="Times New Roman"/>
          <w:lang w:val="tr-TR"/>
        </w:rPr>
        <w:t xml:space="preserve"> </w:t>
      </w:r>
      <w:r w:rsidR="00314D1B" w:rsidRPr="001A60A9">
        <w:rPr>
          <w:rFonts w:ascii="Times New Roman" w:hAnsi="Times New Roman"/>
          <w:b w:val="0"/>
          <w:lang w:val="tr-TR"/>
        </w:rPr>
        <w:t>32 Ders</w:t>
      </w:r>
      <w:r w:rsidRPr="001A60A9">
        <w:rPr>
          <w:rFonts w:ascii="Times New Roman" w:hAnsi="Times New Roman"/>
          <w:b w:val="0"/>
          <w:lang w:val="tr-TR"/>
        </w:rPr>
        <w:t>likli Eğitim Tesisinin Yapılacağı Alan</w:t>
      </w:r>
      <w:bookmarkEnd w:id="15"/>
      <w:r w:rsidRPr="001A60A9">
        <w:rPr>
          <w:rFonts w:ascii="Times New Roman" w:hAnsi="Times New Roman"/>
          <w:snapToGrid w:val="0"/>
          <w:color w:val="000000"/>
          <w:w w:val="0"/>
          <w:sz w:val="0"/>
          <w:szCs w:val="0"/>
          <w:u w:color="000000"/>
          <w:bdr w:val="none" w:sz="0" w:space="0" w:color="000000"/>
          <w:shd w:val="clear" w:color="000000" w:fill="000000"/>
          <w:lang w:val="tr-TR" w:bidi="x-none"/>
        </w:rPr>
        <w:t xml:space="preserve"> </w:t>
      </w:r>
    </w:p>
    <w:p w14:paraId="46BC59AF" w14:textId="77777777" w:rsidR="00BA331C" w:rsidRPr="001A60A9" w:rsidRDefault="00BA331C" w:rsidP="00E36F44">
      <w:pPr>
        <w:pStyle w:val="BodyText"/>
        <w:rPr>
          <w:b/>
          <w:bCs/>
          <w:lang w:val="tr-TR"/>
        </w:rPr>
      </w:pPr>
    </w:p>
    <w:p w14:paraId="42C96CFC" w14:textId="77777777" w:rsidR="006C3732" w:rsidRPr="001A60A9" w:rsidRDefault="006C3732" w:rsidP="006C3732">
      <w:pPr>
        <w:pStyle w:val="Caption"/>
        <w:rPr>
          <w:rFonts w:ascii="Times New Roman" w:hAnsi="Times New Roman"/>
          <w:lang w:val="tr-TR"/>
        </w:rPr>
      </w:pPr>
    </w:p>
    <w:p w14:paraId="4466D44A" w14:textId="77777777" w:rsidR="006C3732" w:rsidRPr="001A60A9" w:rsidRDefault="006C3732" w:rsidP="006C3732">
      <w:pPr>
        <w:pStyle w:val="BodyText"/>
        <w:spacing w:before="240"/>
        <w:jc w:val="both"/>
        <w:rPr>
          <w:szCs w:val="22"/>
          <w:lang w:val="tr-TR"/>
        </w:rPr>
        <w:sectPr w:rsidR="006C3732" w:rsidRPr="001A60A9" w:rsidSect="000F1148">
          <w:headerReference w:type="even" r:id="rId28"/>
          <w:headerReference w:type="default" r:id="rId29"/>
          <w:headerReference w:type="first" r:id="rId30"/>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docGrid w:linePitch="360"/>
        </w:sectPr>
      </w:pPr>
    </w:p>
    <w:p w14:paraId="37EB056F" w14:textId="77777777" w:rsidR="003C2B55" w:rsidRPr="001A60A9" w:rsidRDefault="00992897" w:rsidP="00217E9C">
      <w:pPr>
        <w:pStyle w:val="Heading1"/>
        <w:numPr>
          <w:ilvl w:val="0"/>
          <w:numId w:val="1"/>
        </w:numPr>
        <w:rPr>
          <w:rFonts w:ascii="Times New Roman" w:hAnsi="Times New Roman"/>
          <w:lang w:val="tr-TR"/>
        </w:rPr>
      </w:pPr>
      <w:bookmarkStart w:id="18" w:name="_Toc499585972"/>
      <w:bookmarkStart w:id="19" w:name="_Toc72742716"/>
      <w:bookmarkEnd w:id="16"/>
      <w:bookmarkEnd w:id="17"/>
      <w:r w:rsidRPr="001A60A9">
        <w:rPr>
          <w:rFonts w:ascii="Times New Roman" w:hAnsi="Times New Roman"/>
          <w:lang w:val="tr-TR"/>
        </w:rPr>
        <w:lastRenderedPageBreak/>
        <w:t>Yasal Çerçeve ve Uygulanan Dünya Bankası Tedbirleri</w:t>
      </w:r>
      <w:bookmarkEnd w:id="18"/>
      <w:bookmarkEnd w:id="19"/>
    </w:p>
    <w:p w14:paraId="4E3C320A" w14:textId="77777777" w:rsidR="00245D38" w:rsidRPr="001A60A9" w:rsidRDefault="00245D38" w:rsidP="00BD650D">
      <w:pPr>
        <w:pStyle w:val="BodyText"/>
        <w:spacing w:before="240"/>
        <w:jc w:val="both"/>
        <w:rPr>
          <w:szCs w:val="22"/>
          <w:lang w:val="tr-TR"/>
        </w:rPr>
      </w:pPr>
      <w:bookmarkStart w:id="20" w:name="_Toc499585973"/>
      <w:r w:rsidRPr="001A60A9">
        <w:rPr>
          <w:szCs w:val="22"/>
          <w:lang w:val="tr-TR"/>
        </w:rPr>
        <w:t>Bu bölümde ÇSYP’nin hazırlanması sürecindeki gerekliliklerine uyum sağlanan kanun, yönetmelik ve düzenlenmeler ile DB tedbirlerine yer verilmektedir.</w:t>
      </w:r>
      <w:r w:rsidR="00F33FFA" w:rsidRPr="001A60A9">
        <w:rPr>
          <w:szCs w:val="22"/>
          <w:lang w:val="tr-TR"/>
        </w:rPr>
        <w:t xml:space="preserve"> </w:t>
      </w:r>
    </w:p>
    <w:p w14:paraId="765884BE" w14:textId="77777777" w:rsidR="003C2B55" w:rsidRPr="001A60A9" w:rsidRDefault="001D7E58" w:rsidP="00217E9C">
      <w:pPr>
        <w:pStyle w:val="Heading1"/>
        <w:numPr>
          <w:ilvl w:val="1"/>
          <w:numId w:val="1"/>
        </w:numPr>
        <w:rPr>
          <w:rFonts w:ascii="Times New Roman" w:hAnsi="Times New Roman"/>
          <w:lang w:val="tr-TR"/>
        </w:rPr>
      </w:pPr>
      <w:bookmarkStart w:id="21" w:name="_Toc72742717"/>
      <w:r w:rsidRPr="001A60A9">
        <w:rPr>
          <w:rFonts w:ascii="Times New Roman" w:hAnsi="Times New Roman"/>
          <w:lang w:val="tr-TR"/>
        </w:rPr>
        <w:t>Yasal Çerçeve</w:t>
      </w:r>
      <w:bookmarkEnd w:id="20"/>
      <w:bookmarkEnd w:id="21"/>
    </w:p>
    <w:p w14:paraId="3CE9686E" w14:textId="77777777" w:rsidR="001D7E58" w:rsidRPr="001A60A9" w:rsidRDefault="00E26EE6" w:rsidP="00E26EE6">
      <w:pPr>
        <w:pStyle w:val="BodyText"/>
        <w:spacing w:before="240"/>
        <w:jc w:val="both"/>
        <w:rPr>
          <w:szCs w:val="22"/>
          <w:lang w:val="tr-TR"/>
        </w:rPr>
      </w:pPr>
      <w:r w:rsidRPr="001A60A9">
        <w:rPr>
          <w:szCs w:val="22"/>
          <w:lang w:val="tr-TR"/>
        </w:rPr>
        <w:t xml:space="preserve">ÇSYP Bölüm </w:t>
      </w:r>
      <w:r w:rsidRPr="001A60A9">
        <w:rPr>
          <w:szCs w:val="22"/>
          <w:lang w:val="tr-TR"/>
        </w:rPr>
        <w:fldChar w:fldCharType="begin"/>
      </w:r>
      <w:r w:rsidRPr="001A60A9">
        <w:rPr>
          <w:szCs w:val="22"/>
          <w:lang w:val="tr-TR"/>
        </w:rPr>
        <w:instrText xml:space="preserve"> REF _Ref496962328 \w \h  \* MERGEFORMAT </w:instrText>
      </w:r>
      <w:r w:rsidRPr="001A60A9">
        <w:rPr>
          <w:szCs w:val="22"/>
          <w:lang w:val="tr-TR"/>
        </w:rPr>
      </w:r>
      <w:r w:rsidRPr="001A60A9">
        <w:rPr>
          <w:szCs w:val="22"/>
          <w:lang w:val="tr-TR"/>
        </w:rPr>
        <w:fldChar w:fldCharType="separate"/>
      </w:r>
      <w:r w:rsidR="001A630A" w:rsidRPr="001A60A9">
        <w:rPr>
          <w:szCs w:val="22"/>
          <w:lang w:val="tr-TR"/>
        </w:rPr>
        <w:t>1</w:t>
      </w:r>
      <w:r w:rsidRPr="001A60A9">
        <w:rPr>
          <w:szCs w:val="22"/>
          <w:lang w:val="tr-TR"/>
        </w:rPr>
        <w:fldChar w:fldCharType="end"/>
      </w:r>
      <w:r w:rsidRPr="001A60A9">
        <w:rPr>
          <w:szCs w:val="22"/>
          <w:lang w:val="tr-TR"/>
        </w:rPr>
        <w:t>’de de belirtildiği üzere öncelikli olarak Türk kanun ve yönetmeliklerine uygun olarak hazırlanmıştır.</w:t>
      </w:r>
      <w:r w:rsidR="00F33FFA" w:rsidRPr="001A60A9">
        <w:rPr>
          <w:szCs w:val="22"/>
          <w:lang w:val="tr-TR"/>
        </w:rPr>
        <w:t xml:space="preserve"> </w:t>
      </w:r>
    </w:p>
    <w:p w14:paraId="61582418" w14:textId="77777777" w:rsidR="00A717B6" w:rsidRPr="001A60A9" w:rsidRDefault="00A717B6" w:rsidP="00A717B6">
      <w:pPr>
        <w:pStyle w:val="BodyText"/>
        <w:spacing w:before="240"/>
        <w:jc w:val="both"/>
        <w:rPr>
          <w:szCs w:val="22"/>
          <w:lang w:val="tr-TR"/>
        </w:rPr>
      </w:pPr>
      <w:r w:rsidRPr="001A60A9">
        <w:rPr>
          <w:szCs w:val="22"/>
          <w:lang w:val="tr-TR"/>
        </w:rPr>
        <w:t xml:space="preserve">18132 sayılı ve 11 Ağustos 1983 tarihli Türkiye Cumhuriyeti </w:t>
      </w:r>
      <w:r w:rsidR="00E61BB4" w:rsidRPr="001A60A9">
        <w:rPr>
          <w:szCs w:val="22"/>
          <w:lang w:val="tr-TR"/>
        </w:rPr>
        <w:t>Resmî</w:t>
      </w:r>
      <w:r w:rsidRPr="001A60A9">
        <w:rPr>
          <w:szCs w:val="22"/>
          <w:lang w:val="tr-TR"/>
        </w:rPr>
        <w:t xml:space="preserve"> Gazetesi’nde yayınlanan ve 29 Mayıs 2013 tarihli (Kanun No. 6486) </w:t>
      </w:r>
      <w:r w:rsidR="00E61BB4" w:rsidRPr="001A60A9">
        <w:rPr>
          <w:szCs w:val="22"/>
          <w:lang w:val="tr-TR"/>
        </w:rPr>
        <w:t>Resmî</w:t>
      </w:r>
      <w:r w:rsidRPr="001A60A9">
        <w:rPr>
          <w:szCs w:val="22"/>
          <w:lang w:val="tr-TR"/>
        </w:rPr>
        <w:t xml:space="preserve"> Gazete’de yeniden düzenlenen </w:t>
      </w:r>
      <w:r w:rsidR="0014197E" w:rsidRPr="001A60A9">
        <w:rPr>
          <w:szCs w:val="22"/>
          <w:lang w:val="tr-TR"/>
        </w:rPr>
        <w:t xml:space="preserve">2872 sayılı </w:t>
      </w:r>
      <w:r w:rsidRPr="001A60A9">
        <w:rPr>
          <w:szCs w:val="22"/>
          <w:lang w:val="tr-TR"/>
        </w:rPr>
        <w:t xml:space="preserve">Çevre Kanunu, Türkiye’de çevre mevzuatına ilişkin temel yasal çerçeveyi oluşturmaktadır ve </w:t>
      </w:r>
      <w:r w:rsidR="00B7029F" w:rsidRPr="001A60A9">
        <w:rPr>
          <w:szCs w:val="22"/>
          <w:lang w:val="tr-TR"/>
        </w:rPr>
        <w:t xml:space="preserve">bu kanun </w:t>
      </w:r>
      <w:r w:rsidRPr="001A60A9">
        <w:rPr>
          <w:szCs w:val="22"/>
          <w:lang w:val="tr-TR"/>
        </w:rPr>
        <w:t>çok sayıda</w:t>
      </w:r>
      <w:r w:rsidR="00204925" w:rsidRPr="001A60A9">
        <w:rPr>
          <w:szCs w:val="22"/>
          <w:lang w:val="tr-TR"/>
        </w:rPr>
        <w:t xml:space="preserve"> yönetmelik</w:t>
      </w:r>
      <w:r w:rsidRPr="001A60A9">
        <w:rPr>
          <w:szCs w:val="22"/>
          <w:lang w:val="tr-TR"/>
        </w:rPr>
        <w:t xml:space="preserve"> ile desteklenmektedir. </w:t>
      </w:r>
      <w:r w:rsidR="00B7029F" w:rsidRPr="001A60A9">
        <w:rPr>
          <w:szCs w:val="22"/>
          <w:lang w:val="tr-TR"/>
        </w:rPr>
        <w:t xml:space="preserve">Çevre Kanunu’nun 10. Maddesi, </w:t>
      </w:r>
      <w:r w:rsidR="00E25D20" w:rsidRPr="001A60A9">
        <w:rPr>
          <w:szCs w:val="22"/>
          <w:lang w:val="tr-TR"/>
        </w:rPr>
        <w:t xml:space="preserve">25 Kasım 2014 tarihli ve 29186 numaralı </w:t>
      </w:r>
      <w:r w:rsidR="00E61BB4" w:rsidRPr="001A60A9">
        <w:rPr>
          <w:szCs w:val="22"/>
          <w:lang w:val="tr-TR"/>
        </w:rPr>
        <w:t>Resmî</w:t>
      </w:r>
      <w:r w:rsidR="00E25D20" w:rsidRPr="001A60A9">
        <w:rPr>
          <w:szCs w:val="22"/>
          <w:lang w:val="tr-TR"/>
        </w:rPr>
        <w:t xml:space="preserve"> Gazete’de yayınlanan </w:t>
      </w:r>
      <w:r w:rsidR="00B7029F" w:rsidRPr="001A60A9">
        <w:rPr>
          <w:szCs w:val="22"/>
          <w:lang w:val="tr-TR"/>
        </w:rPr>
        <w:t xml:space="preserve">Çevresel </w:t>
      </w:r>
      <w:r w:rsidR="004972F7" w:rsidRPr="001A60A9">
        <w:rPr>
          <w:szCs w:val="22"/>
          <w:lang w:val="tr-TR"/>
        </w:rPr>
        <w:t>Etki</w:t>
      </w:r>
      <w:r w:rsidR="00B7029F" w:rsidRPr="001A60A9">
        <w:rPr>
          <w:szCs w:val="22"/>
          <w:lang w:val="tr-TR"/>
        </w:rPr>
        <w:t xml:space="preserve"> Değerlendirme Yönetmeliği’nin (ÇED Yönetmeliği) ana çerçevesini oluşturmaktadır.</w:t>
      </w:r>
      <w:r w:rsidR="00F33FFA" w:rsidRPr="001A60A9">
        <w:rPr>
          <w:szCs w:val="22"/>
          <w:lang w:val="tr-TR"/>
        </w:rPr>
        <w:t xml:space="preserve"> </w:t>
      </w:r>
      <w:r w:rsidR="00E466F5" w:rsidRPr="001A60A9">
        <w:rPr>
          <w:szCs w:val="22"/>
          <w:lang w:val="tr-TR"/>
        </w:rPr>
        <w:t>Dünya Bankası’nın çevresel ve sosyal koruma önlemleri borçlanıcı</w:t>
      </w:r>
      <w:r w:rsidR="006D2DC0" w:rsidRPr="001A60A9">
        <w:rPr>
          <w:szCs w:val="22"/>
          <w:lang w:val="tr-TR"/>
        </w:rPr>
        <w:t xml:space="preserve"> ülkenin ÇED Yönetmeliği ve DB’</w:t>
      </w:r>
      <w:r w:rsidR="00E466F5" w:rsidRPr="001A60A9">
        <w:rPr>
          <w:szCs w:val="22"/>
          <w:lang w:val="tr-TR"/>
        </w:rPr>
        <w:t>n</w:t>
      </w:r>
      <w:r w:rsidR="006D2DC0" w:rsidRPr="001A60A9">
        <w:rPr>
          <w:szCs w:val="22"/>
          <w:lang w:val="tr-TR"/>
        </w:rPr>
        <w:t>i</w:t>
      </w:r>
      <w:r w:rsidR="00E466F5" w:rsidRPr="001A60A9">
        <w:rPr>
          <w:szCs w:val="22"/>
          <w:lang w:val="tr-TR"/>
        </w:rPr>
        <w:t xml:space="preserve">n </w:t>
      </w:r>
      <w:r w:rsidR="0014197E" w:rsidRPr="001A60A9">
        <w:rPr>
          <w:szCs w:val="22"/>
          <w:lang w:val="tr-TR"/>
        </w:rPr>
        <w:t>ç</w:t>
      </w:r>
      <w:r w:rsidR="00E466F5" w:rsidRPr="001A60A9">
        <w:rPr>
          <w:szCs w:val="22"/>
          <w:lang w:val="tr-TR"/>
        </w:rPr>
        <w:t xml:space="preserve">evresel </w:t>
      </w:r>
      <w:r w:rsidR="0014197E" w:rsidRPr="001A60A9">
        <w:rPr>
          <w:szCs w:val="22"/>
          <w:lang w:val="tr-TR"/>
        </w:rPr>
        <w:t>e</w:t>
      </w:r>
      <w:r w:rsidR="00E466F5" w:rsidRPr="001A60A9">
        <w:rPr>
          <w:szCs w:val="22"/>
          <w:lang w:val="tr-TR"/>
        </w:rPr>
        <w:t>tkiye yönelik Operasyonel Politikası (OP 4.01) ile örtüşen bir Çevresel Değerlendirme Çalışması gerçekleştirilmesi</w:t>
      </w:r>
      <w:r w:rsidR="008A00C1" w:rsidRPr="001A60A9">
        <w:rPr>
          <w:szCs w:val="22"/>
          <w:lang w:val="tr-TR"/>
        </w:rPr>
        <w:t xml:space="preserve">ni </w:t>
      </w:r>
      <w:r w:rsidR="00F33FFA" w:rsidRPr="001A60A9">
        <w:rPr>
          <w:szCs w:val="22"/>
          <w:lang w:val="tr-TR"/>
        </w:rPr>
        <w:t>gerektirmektedir.</w:t>
      </w:r>
    </w:p>
    <w:p w14:paraId="0D6D8849" w14:textId="0B8E0E5A" w:rsidR="00E466F5" w:rsidRPr="001A60A9" w:rsidRDefault="00E466F5" w:rsidP="00E466F5">
      <w:pPr>
        <w:pStyle w:val="BodyText"/>
        <w:spacing w:before="240"/>
        <w:jc w:val="both"/>
        <w:rPr>
          <w:szCs w:val="22"/>
          <w:lang w:val="tr-TR"/>
        </w:rPr>
      </w:pPr>
      <w:r w:rsidRPr="001A60A9">
        <w:rPr>
          <w:szCs w:val="22"/>
          <w:lang w:val="tr-TR"/>
        </w:rPr>
        <w:t>Okul inşaatları Türk ÇED Yönetmeliği’n</w:t>
      </w:r>
      <w:r w:rsidR="00BF66F0" w:rsidRPr="001A60A9">
        <w:rPr>
          <w:szCs w:val="22"/>
          <w:lang w:val="tr-TR"/>
        </w:rPr>
        <w:t>in kapsamında yer almamaktadır.</w:t>
      </w:r>
      <w:r w:rsidR="00F33FFA" w:rsidRPr="001A60A9">
        <w:rPr>
          <w:szCs w:val="22"/>
          <w:lang w:val="tr-TR"/>
        </w:rPr>
        <w:t xml:space="preserve"> </w:t>
      </w:r>
      <w:r w:rsidRPr="001A60A9">
        <w:rPr>
          <w:szCs w:val="22"/>
          <w:lang w:val="tr-TR"/>
        </w:rPr>
        <w:t xml:space="preserve">Bu nedenle, okul inşaatları </w:t>
      </w:r>
      <w:r w:rsidR="00F94693" w:rsidRPr="001A60A9">
        <w:rPr>
          <w:szCs w:val="22"/>
          <w:lang w:val="tr-TR"/>
        </w:rPr>
        <w:t xml:space="preserve">Çevresel Etki Değerlendirme (ÇED) </w:t>
      </w:r>
      <w:r w:rsidRPr="001A60A9">
        <w:rPr>
          <w:szCs w:val="22"/>
          <w:lang w:val="tr-TR"/>
        </w:rPr>
        <w:t>sürecinden muaf tutulmaktadır.</w:t>
      </w:r>
      <w:r w:rsidR="00F33FFA" w:rsidRPr="001A60A9">
        <w:rPr>
          <w:szCs w:val="22"/>
          <w:lang w:val="tr-TR"/>
        </w:rPr>
        <w:t xml:space="preserve"> </w:t>
      </w:r>
      <w:r w:rsidRPr="001A60A9">
        <w:rPr>
          <w:szCs w:val="22"/>
          <w:lang w:val="tr-TR"/>
        </w:rPr>
        <w:t xml:space="preserve">Bu doğrultuda, DB Çevresel Değerlendirme Politikası (OP 4.01) ve Fiziksel Kültür Kaynakları (OP 4.11) koşullarının sağlanması için Çevresel ve Sosyal </w:t>
      </w:r>
      <w:r w:rsidR="008A3D30">
        <w:rPr>
          <w:szCs w:val="22"/>
          <w:lang w:val="tr-TR"/>
        </w:rPr>
        <w:t>Yönetim Çerçevesi</w:t>
      </w:r>
      <w:r w:rsidRPr="001A60A9">
        <w:rPr>
          <w:szCs w:val="22"/>
          <w:lang w:val="tr-TR"/>
        </w:rPr>
        <w:t xml:space="preserve"> (ÇS</w:t>
      </w:r>
      <w:r w:rsidR="008A3D30">
        <w:rPr>
          <w:szCs w:val="22"/>
          <w:lang w:val="tr-TR"/>
        </w:rPr>
        <w:t>YÇ</w:t>
      </w:r>
      <w:r w:rsidRPr="001A60A9">
        <w:rPr>
          <w:szCs w:val="22"/>
          <w:lang w:val="tr-TR"/>
        </w:rPr>
        <w:t>) hazırlanmıştır. Bu planın amacı, Proje Uygulama Birimleri’ni</w:t>
      </w:r>
      <w:r w:rsidR="00896F56" w:rsidRPr="001A60A9">
        <w:rPr>
          <w:szCs w:val="22"/>
          <w:lang w:val="tr-TR"/>
        </w:rPr>
        <w:t>n</w:t>
      </w:r>
      <w:r w:rsidRPr="001A60A9">
        <w:rPr>
          <w:szCs w:val="22"/>
          <w:lang w:val="tr-TR"/>
        </w:rPr>
        <w:t xml:space="preserve"> (PUB) tüm alt projelerin muhtemel sosyal ve çevresel etkilere göre değerlendirilmesi ve çevresel ve sosyal yönetim koşullarının tanımlanması ile yatırımların önceliklendirilmesi konularında destekle</w:t>
      </w:r>
      <w:r w:rsidR="00896F56" w:rsidRPr="001A60A9">
        <w:rPr>
          <w:szCs w:val="22"/>
          <w:lang w:val="tr-TR"/>
        </w:rPr>
        <w:t>nmesidir.</w:t>
      </w:r>
      <w:r w:rsidR="00F33FFA" w:rsidRPr="001A60A9">
        <w:rPr>
          <w:szCs w:val="22"/>
          <w:lang w:val="tr-TR"/>
        </w:rPr>
        <w:t xml:space="preserve"> </w:t>
      </w:r>
    </w:p>
    <w:p w14:paraId="3E120AA6" w14:textId="77777777" w:rsidR="00EE31DA" w:rsidRPr="001A60A9" w:rsidRDefault="00394EA2" w:rsidP="00217E9C">
      <w:pPr>
        <w:pStyle w:val="Heading1"/>
        <w:numPr>
          <w:ilvl w:val="1"/>
          <w:numId w:val="1"/>
        </w:numPr>
        <w:rPr>
          <w:rFonts w:ascii="Times New Roman" w:hAnsi="Times New Roman"/>
          <w:lang w:val="tr-TR"/>
        </w:rPr>
      </w:pPr>
      <w:bookmarkStart w:id="22" w:name="_Toc351466444"/>
      <w:bookmarkStart w:id="23" w:name="_Toc499585974"/>
      <w:bookmarkStart w:id="24" w:name="_Toc72742718"/>
      <w:r w:rsidRPr="001A60A9">
        <w:rPr>
          <w:rFonts w:ascii="Times New Roman" w:hAnsi="Times New Roman"/>
          <w:lang w:val="tr-TR"/>
        </w:rPr>
        <w:t xml:space="preserve">Dünya Bankası Tedbir </w:t>
      </w:r>
      <w:bookmarkEnd w:id="22"/>
      <w:r w:rsidRPr="001A60A9">
        <w:rPr>
          <w:rFonts w:ascii="Times New Roman" w:hAnsi="Times New Roman"/>
          <w:lang w:val="tr-TR"/>
        </w:rPr>
        <w:t>Politikaları</w:t>
      </w:r>
      <w:bookmarkEnd w:id="23"/>
      <w:bookmarkEnd w:id="24"/>
    </w:p>
    <w:p w14:paraId="552F49A3" w14:textId="58FE5C07" w:rsidR="00C93AA5" w:rsidRPr="001A60A9" w:rsidRDefault="00C93AA5" w:rsidP="00C93AA5">
      <w:pPr>
        <w:spacing w:before="120" w:after="120" w:line="276" w:lineRule="auto"/>
        <w:jc w:val="both"/>
        <w:rPr>
          <w:rFonts w:ascii="Times New Roman" w:hAnsi="Times New Roman"/>
          <w:sz w:val="22"/>
          <w:szCs w:val="22"/>
        </w:rPr>
      </w:pPr>
      <w:r w:rsidRPr="001A60A9">
        <w:rPr>
          <w:rFonts w:ascii="Times New Roman" w:hAnsi="Times New Roman"/>
          <w:b/>
          <w:sz w:val="22"/>
          <w:szCs w:val="22"/>
          <w:u w:val="single"/>
        </w:rPr>
        <w:t>OP 4.01</w:t>
      </w:r>
      <w:r w:rsidR="004C53C8">
        <w:rPr>
          <w:rFonts w:ascii="Times New Roman" w:hAnsi="Times New Roman"/>
          <w:b/>
          <w:sz w:val="22"/>
          <w:szCs w:val="22"/>
          <w:u w:val="single"/>
        </w:rPr>
        <w:t xml:space="preserve"> </w:t>
      </w:r>
      <w:r w:rsidR="006469FF" w:rsidRPr="001A60A9">
        <w:rPr>
          <w:rFonts w:ascii="Times New Roman" w:hAnsi="Times New Roman"/>
          <w:b/>
          <w:sz w:val="22"/>
          <w:szCs w:val="22"/>
          <w:u w:val="single"/>
        </w:rPr>
        <w:t>Çevresel Değerlendirme</w:t>
      </w:r>
      <w:r w:rsidRPr="001A60A9">
        <w:rPr>
          <w:rFonts w:ascii="Times New Roman" w:hAnsi="Times New Roman"/>
          <w:b/>
          <w:sz w:val="22"/>
          <w:szCs w:val="22"/>
          <w:u w:val="single"/>
        </w:rPr>
        <w:t>:</w:t>
      </w:r>
    </w:p>
    <w:p w14:paraId="1228C90F" w14:textId="77777777" w:rsidR="005C5DA0" w:rsidRPr="001A60A9" w:rsidRDefault="005C5DA0" w:rsidP="001154C5">
      <w:pPr>
        <w:pStyle w:val="BodyText"/>
        <w:spacing w:before="240"/>
        <w:jc w:val="both"/>
        <w:rPr>
          <w:szCs w:val="22"/>
          <w:lang w:val="tr-TR"/>
        </w:rPr>
      </w:pPr>
      <w:r w:rsidRPr="001A60A9">
        <w:rPr>
          <w:szCs w:val="22"/>
          <w:lang w:val="tr-TR"/>
        </w:rPr>
        <w:t>Basit inşaat çalışmaları</w:t>
      </w:r>
      <w:r w:rsidR="00C91804" w:rsidRPr="001A60A9">
        <w:rPr>
          <w:szCs w:val="22"/>
          <w:lang w:val="tr-TR"/>
        </w:rPr>
        <w:t xml:space="preserve"> kapsamında gerçekleştirilen faaliyetler</w:t>
      </w:r>
      <w:r w:rsidR="00DE2002" w:rsidRPr="001A60A9">
        <w:rPr>
          <w:szCs w:val="22"/>
          <w:lang w:val="tr-TR"/>
        </w:rPr>
        <w:t>,</w:t>
      </w:r>
      <w:r w:rsidRPr="001A60A9">
        <w:rPr>
          <w:szCs w:val="22"/>
          <w:lang w:val="tr-TR"/>
        </w:rPr>
        <w:t xml:space="preserve"> </w:t>
      </w:r>
      <w:r w:rsidR="00445A38" w:rsidRPr="001A60A9">
        <w:rPr>
          <w:szCs w:val="22"/>
          <w:lang w:val="tr-TR"/>
        </w:rPr>
        <w:t>doğa</w:t>
      </w:r>
      <w:r w:rsidR="00DE2002" w:rsidRPr="001A60A9">
        <w:rPr>
          <w:szCs w:val="22"/>
          <w:lang w:val="tr-TR"/>
        </w:rPr>
        <w:t>ları</w:t>
      </w:r>
      <w:r w:rsidR="00445A38" w:rsidRPr="001A60A9">
        <w:rPr>
          <w:szCs w:val="22"/>
          <w:lang w:val="tr-TR"/>
        </w:rPr>
        <w:t xml:space="preserve"> </w:t>
      </w:r>
      <w:r w:rsidR="00DE2002" w:rsidRPr="001A60A9">
        <w:rPr>
          <w:szCs w:val="22"/>
          <w:lang w:val="tr-TR"/>
        </w:rPr>
        <w:t>gereği</w:t>
      </w:r>
      <w:r w:rsidR="00C91804" w:rsidRPr="001A60A9">
        <w:rPr>
          <w:szCs w:val="22"/>
          <w:lang w:val="tr-TR"/>
        </w:rPr>
        <w:t>,</w:t>
      </w:r>
      <w:r w:rsidR="00445A38" w:rsidRPr="001A60A9">
        <w:rPr>
          <w:szCs w:val="22"/>
          <w:lang w:val="tr-TR"/>
        </w:rPr>
        <w:t xml:space="preserve"> mevcut proje sınırları içerisinde</w:t>
      </w:r>
      <w:r w:rsidR="00C91804" w:rsidRPr="001A60A9">
        <w:rPr>
          <w:szCs w:val="22"/>
          <w:lang w:val="tr-TR"/>
        </w:rPr>
        <w:t>,</w:t>
      </w:r>
      <w:r w:rsidR="00445A38" w:rsidRPr="001A60A9">
        <w:rPr>
          <w:szCs w:val="22"/>
          <w:lang w:val="tr-TR"/>
        </w:rPr>
        <w:t xml:space="preserve"> çok kritik olmayan çevresel ve sosyal etkiler</w:t>
      </w:r>
      <w:r w:rsidR="00C91804" w:rsidRPr="001A60A9">
        <w:rPr>
          <w:szCs w:val="22"/>
          <w:lang w:val="tr-TR"/>
        </w:rPr>
        <w:t xml:space="preserve"> yaratmaktadırlar.</w:t>
      </w:r>
      <w:r w:rsidR="00F33FFA" w:rsidRPr="001A60A9">
        <w:rPr>
          <w:szCs w:val="22"/>
          <w:lang w:val="tr-TR"/>
        </w:rPr>
        <w:t xml:space="preserve"> </w:t>
      </w:r>
      <w:r w:rsidR="00C91804" w:rsidRPr="001A60A9">
        <w:rPr>
          <w:szCs w:val="22"/>
          <w:lang w:val="tr-TR"/>
        </w:rPr>
        <w:t>Etkiler çok kritik olmasa</w:t>
      </w:r>
      <w:r w:rsidR="00A955FE" w:rsidRPr="001A60A9">
        <w:rPr>
          <w:szCs w:val="22"/>
          <w:lang w:val="tr-TR"/>
        </w:rPr>
        <w:t>lar</w:t>
      </w:r>
      <w:r w:rsidR="00C91804" w:rsidRPr="001A60A9">
        <w:rPr>
          <w:szCs w:val="22"/>
          <w:lang w:val="tr-TR"/>
        </w:rPr>
        <w:t xml:space="preserve"> da </w:t>
      </w:r>
      <w:r w:rsidR="00245D38" w:rsidRPr="001A60A9">
        <w:rPr>
          <w:szCs w:val="22"/>
          <w:lang w:val="tr-TR"/>
        </w:rPr>
        <w:t>DB’ni</w:t>
      </w:r>
      <w:r w:rsidR="009E69FC" w:rsidRPr="001A60A9">
        <w:rPr>
          <w:szCs w:val="22"/>
          <w:lang w:val="tr-TR"/>
        </w:rPr>
        <w:t xml:space="preserve">n </w:t>
      </w:r>
      <w:r w:rsidR="00CA31E1" w:rsidRPr="001A60A9">
        <w:rPr>
          <w:szCs w:val="22"/>
          <w:lang w:val="tr-TR"/>
        </w:rPr>
        <w:t>Çevresel Değerlendirme Politikası’</w:t>
      </w:r>
      <w:r w:rsidR="00416273" w:rsidRPr="001A60A9">
        <w:rPr>
          <w:szCs w:val="22"/>
          <w:lang w:val="tr-TR"/>
        </w:rPr>
        <w:t>nın uygulanması gerek</w:t>
      </w:r>
      <w:r w:rsidR="00CA31E1" w:rsidRPr="001A60A9">
        <w:rPr>
          <w:szCs w:val="22"/>
          <w:lang w:val="tr-TR"/>
        </w:rPr>
        <w:t>mektedir.</w:t>
      </w:r>
      <w:r w:rsidR="00F33FFA" w:rsidRPr="001A60A9">
        <w:rPr>
          <w:szCs w:val="22"/>
          <w:lang w:val="tr-TR"/>
        </w:rPr>
        <w:t xml:space="preserve"> </w:t>
      </w:r>
      <w:r w:rsidR="0094320B" w:rsidRPr="001A60A9">
        <w:rPr>
          <w:szCs w:val="22"/>
          <w:lang w:val="tr-TR"/>
        </w:rPr>
        <w:t>OP 4.01</w:t>
      </w:r>
      <w:r w:rsidR="002B7FE8" w:rsidRPr="001A60A9">
        <w:rPr>
          <w:szCs w:val="22"/>
          <w:lang w:val="tr-TR"/>
        </w:rPr>
        <w:t xml:space="preserve">’in uygulamaya konulması ile </w:t>
      </w:r>
      <w:r w:rsidR="00E466F5" w:rsidRPr="001A60A9">
        <w:rPr>
          <w:szCs w:val="22"/>
          <w:lang w:val="tr-TR"/>
        </w:rPr>
        <w:t xml:space="preserve">beraber </w:t>
      </w:r>
      <w:r w:rsidR="007741FF" w:rsidRPr="001A60A9">
        <w:rPr>
          <w:szCs w:val="22"/>
          <w:lang w:val="tr-TR"/>
        </w:rPr>
        <w:t>çevresel ve sosyal</w:t>
      </w:r>
      <w:r w:rsidR="002B7FE8" w:rsidRPr="001A60A9">
        <w:rPr>
          <w:szCs w:val="22"/>
          <w:lang w:val="tr-TR"/>
        </w:rPr>
        <w:t xml:space="preserve"> yönetim araçlarının hazırlanması gerekmektedir.</w:t>
      </w:r>
      <w:r w:rsidR="00F33FFA" w:rsidRPr="001A60A9">
        <w:rPr>
          <w:szCs w:val="22"/>
          <w:lang w:val="tr-TR"/>
        </w:rPr>
        <w:t xml:space="preserve"> </w:t>
      </w:r>
      <w:r w:rsidR="00860F27" w:rsidRPr="001A60A9">
        <w:rPr>
          <w:szCs w:val="22"/>
          <w:lang w:val="tr-TR"/>
        </w:rPr>
        <w:t xml:space="preserve">Bahsi geçen proje, muhtemel geçici etkileri </w:t>
      </w:r>
      <w:r w:rsidR="004972F7" w:rsidRPr="001A60A9">
        <w:rPr>
          <w:szCs w:val="22"/>
          <w:lang w:val="tr-TR"/>
        </w:rPr>
        <w:t>göz önünde</w:t>
      </w:r>
      <w:r w:rsidR="00860F27" w:rsidRPr="001A60A9">
        <w:rPr>
          <w:szCs w:val="22"/>
          <w:lang w:val="tr-TR"/>
        </w:rPr>
        <w:t xml:space="preserve"> bulundurularak B Kategorisi projeler kapsamında değerlendirilmektedir.</w:t>
      </w:r>
      <w:r w:rsidR="00F33FFA" w:rsidRPr="001A60A9">
        <w:rPr>
          <w:szCs w:val="22"/>
          <w:lang w:val="tr-TR"/>
        </w:rPr>
        <w:t xml:space="preserve"> </w:t>
      </w:r>
    </w:p>
    <w:p w14:paraId="41B60BEE" w14:textId="77777777" w:rsidR="00E466F5" w:rsidRPr="001A60A9" w:rsidRDefault="00E466F5" w:rsidP="00E466F5">
      <w:pPr>
        <w:pStyle w:val="BodyText"/>
        <w:spacing w:before="240"/>
        <w:jc w:val="both"/>
        <w:rPr>
          <w:szCs w:val="22"/>
          <w:lang w:val="tr-TR"/>
        </w:rPr>
      </w:pPr>
      <w:r w:rsidRPr="001A60A9">
        <w:rPr>
          <w:szCs w:val="22"/>
          <w:lang w:val="tr-TR"/>
        </w:rPr>
        <w:t>Proje nedeniyle ortaya çıkabilecek önemli sosyal ve çevresel etkilerin, proje sahası yakınlarında bulunan hassas alıcılar</w:t>
      </w:r>
      <w:r w:rsidR="00641161" w:rsidRPr="001A60A9">
        <w:rPr>
          <w:szCs w:val="22"/>
          <w:lang w:val="tr-TR"/>
        </w:rPr>
        <w:t>ı</w:t>
      </w:r>
      <w:r w:rsidRPr="001A60A9">
        <w:rPr>
          <w:szCs w:val="22"/>
          <w:lang w:val="tr-TR"/>
        </w:rPr>
        <w:t xml:space="preserve"> (ör. okullar, hastaneler, sağlık ocakları ve evler) </w:t>
      </w:r>
      <w:r w:rsidR="00641161" w:rsidRPr="001A60A9">
        <w:rPr>
          <w:szCs w:val="22"/>
          <w:lang w:val="tr-TR"/>
        </w:rPr>
        <w:t xml:space="preserve">etkilemesi </w:t>
      </w:r>
      <w:r w:rsidRPr="001A60A9">
        <w:rPr>
          <w:szCs w:val="22"/>
          <w:lang w:val="tr-TR"/>
        </w:rPr>
        <w:t>beklenmektedir.</w:t>
      </w:r>
      <w:r w:rsidR="00F33FFA" w:rsidRPr="001A60A9">
        <w:rPr>
          <w:szCs w:val="22"/>
          <w:lang w:val="tr-TR"/>
        </w:rPr>
        <w:t xml:space="preserve"> </w:t>
      </w:r>
      <w:r w:rsidRPr="001A60A9">
        <w:rPr>
          <w:szCs w:val="22"/>
          <w:lang w:val="tr-TR"/>
        </w:rPr>
        <w:t xml:space="preserve">Bu bağlamda, tüm proje sahaları ve etrafındaki alanlar hassas alıcı açısından </w:t>
      </w:r>
      <w:r w:rsidR="00641161" w:rsidRPr="001A60A9">
        <w:rPr>
          <w:szCs w:val="22"/>
          <w:lang w:val="tr-TR"/>
        </w:rPr>
        <w:t>değerlendirilmiştir</w:t>
      </w:r>
      <w:r w:rsidRPr="001A60A9">
        <w:rPr>
          <w:szCs w:val="22"/>
          <w:lang w:val="tr-TR"/>
        </w:rPr>
        <w:t>.</w:t>
      </w:r>
      <w:r w:rsidR="00F33FFA" w:rsidRPr="001A60A9">
        <w:rPr>
          <w:szCs w:val="22"/>
          <w:lang w:val="tr-TR"/>
        </w:rPr>
        <w:t xml:space="preserve"> </w:t>
      </w:r>
      <w:r w:rsidRPr="001A60A9">
        <w:rPr>
          <w:szCs w:val="22"/>
          <w:lang w:val="tr-TR"/>
        </w:rPr>
        <w:t>Önerilen proje sahalarının bir kısmında okul binalarının deprem tehlikesine ilişkin ulusal mevzuata uygun olmaması sebebiyle yıkılması gerekmektedir.</w:t>
      </w:r>
      <w:r w:rsidR="00F33FFA" w:rsidRPr="001A60A9">
        <w:rPr>
          <w:szCs w:val="22"/>
          <w:lang w:val="tr-TR"/>
        </w:rPr>
        <w:t xml:space="preserve"> </w:t>
      </w:r>
      <w:r w:rsidRPr="001A60A9">
        <w:rPr>
          <w:szCs w:val="22"/>
          <w:lang w:val="tr-TR"/>
        </w:rPr>
        <w:t xml:space="preserve">Bahsi geçen türden binalara yönelik mevcut durum ve süreç </w:t>
      </w:r>
      <w:r w:rsidR="005067AD" w:rsidRPr="001A60A9">
        <w:rPr>
          <w:szCs w:val="22"/>
          <w:lang w:val="tr-TR"/>
        </w:rPr>
        <w:t>Millî</w:t>
      </w:r>
      <w:r w:rsidR="00EB016F" w:rsidRPr="001A60A9">
        <w:rPr>
          <w:szCs w:val="22"/>
          <w:lang w:val="tr-TR"/>
        </w:rPr>
        <w:t xml:space="preserve"> Eğitim Bakanlığı (</w:t>
      </w:r>
      <w:r w:rsidRPr="001A60A9">
        <w:rPr>
          <w:szCs w:val="22"/>
          <w:lang w:val="tr-TR"/>
        </w:rPr>
        <w:t>MEB</w:t>
      </w:r>
      <w:r w:rsidR="00EB016F" w:rsidRPr="001A60A9">
        <w:rPr>
          <w:szCs w:val="22"/>
          <w:lang w:val="tr-TR"/>
        </w:rPr>
        <w:t>)</w:t>
      </w:r>
      <w:r w:rsidRPr="001A60A9">
        <w:rPr>
          <w:szCs w:val="22"/>
          <w:lang w:val="tr-TR"/>
        </w:rPr>
        <w:t xml:space="preserve"> tarafından </w:t>
      </w:r>
      <w:r w:rsidR="00AF28E9" w:rsidRPr="001A60A9">
        <w:rPr>
          <w:szCs w:val="22"/>
          <w:lang w:val="tr-TR"/>
        </w:rPr>
        <w:t>yürütülecektir</w:t>
      </w:r>
      <w:r w:rsidRPr="001A60A9">
        <w:rPr>
          <w:szCs w:val="22"/>
          <w:lang w:val="tr-TR"/>
        </w:rPr>
        <w:t>.</w:t>
      </w:r>
      <w:r w:rsidR="00F33FFA" w:rsidRPr="001A60A9">
        <w:rPr>
          <w:szCs w:val="22"/>
          <w:lang w:val="tr-TR"/>
        </w:rPr>
        <w:t xml:space="preserve"> </w:t>
      </w:r>
    </w:p>
    <w:p w14:paraId="7FF48E3C" w14:textId="77777777" w:rsidR="00C93AA5" w:rsidRPr="001A60A9" w:rsidRDefault="00E466F5" w:rsidP="005125C6">
      <w:pPr>
        <w:pStyle w:val="BodyText"/>
        <w:spacing w:before="240"/>
        <w:jc w:val="both"/>
        <w:rPr>
          <w:szCs w:val="22"/>
          <w:lang w:val="tr-TR"/>
        </w:rPr>
      </w:pPr>
      <w:r w:rsidRPr="001A60A9">
        <w:rPr>
          <w:szCs w:val="22"/>
          <w:lang w:val="tr-TR"/>
        </w:rPr>
        <w:lastRenderedPageBreak/>
        <w:t xml:space="preserve">Altyapı projelerinde uygulanan </w:t>
      </w:r>
      <w:r w:rsidR="009B0F2B" w:rsidRPr="001A60A9">
        <w:rPr>
          <w:szCs w:val="22"/>
          <w:lang w:val="tr-TR"/>
        </w:rPr>
        <w:t>değerlendirme</w:t>
      </w:r>
      <w:r w:rsidRPr="001A60A9">
        <w:rPr>
          <w:szCs w:val="22"/>
          <w:lang w:val="tr-TR"/>
        </w:rPr>
        <w:t xml:space="preserve"> süreçleri, projelerin geliştirilme ve operasyon öncesi aşamalarında </w:t>
      </w:r>
      <w:r w:rsidR="009B0F2B" w:rsidRPr="001A60A9">
        <w:rPr>
          <w:szCs w:val="22"/>
          <w:lang w:val="tr-TR"/>
        </w:rPr>
        <w:t>başlatılmaktadır</w:t>
      </w:r>
      <w:r w:rsidRPr="001A60A9">
        <w:rPr>
          <w:szCs w:val="22"/>
          <w:lang w:val="tr-TR"/>
        </w:rPr>
        <w:t>.</w:t>
      </w:r>
      <w:r w:rsidR="00F33FFA" w:rsidRPr="001A60A9">
        <w:rPr>
          <w:szCs w:val="22"/>
          <w:lang w:val="tr-TR"/>
        </w:rPr>
        <w:t xml:space="preserve"> </w:t>
      </w:r>
      <w:r w:rsidR="007F242A" w:rsidRPr="001A60A9">
        <w:rPr>
          <w:szCs w:val="22"/>
          <w:lang w:val="tr-TR"/>
        </w:rPr>
        <w:t>Projelerin faaliyete</w:t>
      </w:r>
      <w:r w:rsidRPr="001A60A9">
        <w:rPr>
          <w:szCs w:val="22"/>
          <w:lang w:val="tr-TR"/>
        </w:rPr>
        <w:t xml:space="preserve"> geçmesiyle ilave yönetmelikler uygulamaya konulmaktadır.</w:t>
      </w:r>
      <w:r w:rsidR="00F33FFA" w:rsidRPr="001A60A9">
        <w:rPr>
          <w:szCs w:val="22"/>
          <w:lang w:val="tr-TR"/>
        </w:rPr>
        <w:t xml:space="preserve"> </w:t>
      </w:r>
      <w:r w:rsidR="00EA5C56" w:rsidRPr="001A60A9">
        <w:rPr>
          <w:szCs w:val="22"/>
          <w:lang w:val="tr-TR"/>
        </w:rPr>
        <w:t>Avrupa Birliği</w:t>
      </w:r>
      <w:r w:rsidR="00245D38" w:rsidRPr="001A60A9">
        <w:rPr>
          <w:szCs w:val="22"/>
          <w:lang w:val="tr-TR"/>
        </w:rPr>
        <w:t xml:space="preserve"> (AB)</w:t>
      </w:r>
      <w:r w:rsidR="00EA5C56" w:rsidRPr="001A60A9">
        <w:rPr>
          <w:szCs w:val="22"/>
          <w:lang w:val="tr-TR"/>
        </w:rPr>
        <w:t xml:space="preserve"> üyelik sürecinin bir parçası olarak, Türkiye tarafından çeşitli kurumsal ve yasama reformları </w:t>
      </w:r>
      <w:r w:rsidR="005125C6" w:rsidRPr="001A60A9">
        <w:rPr>
          <w:szCs w:val="22"/>
          <w:lang w:val="tr-TR"/>
        </w:rPr>
        <w:t>gerçekleştirilmiştir</w:t>
      </w:r>
      <w:r w:rsidR="00EA5C56" w:rsidRPr="001A60A9">
        <w:rPr>
          <w:szCs w:val="22"/>
          <w:lang w:val="tr-TR"/>
        </w:rPr>
        <w:t>.</w:t>
      </w:r>
      <w:r w:rsidR="00F33FFA" w:rsidRPr="001A60A9">
        <w:rPr>
          <w:szCs w:val="22"/>
          <w:lang w:val="tr-TR"/>
        </w:rPr>
        <w:t xml:space="preserve"> </w:t>
      </w:r>
      <w:r w:rsidR="005125C6" w:rsidRPr="001A60A9">
        <w:rPr>
          <w:szCs w:val="22"/>
          <w:lang w:val="tr-TR"/>
        </w:rPr>
        <w:t>Bu reformlar sayesinde, çevresel mevzuatlar ve çevre koruma araçları uluslararası standartlarla uyumlu hale getirilmiştir.</w:t>
      </w:r>
      <w:r w:rsidR="00F33FFA" w:rsidRPr="001A60A9">
        <w:rPr>
          <w:szCs w:val="22"/>
          <w:lang w:val="tr-TR"/>
        </w:rPr>
        <w:t xml:space="preserve"> </w:t>
      </w:r>
      <w:r w:rsidR="005125C6" w:rsidRPr="001A60A9">
        <w:rPr>
          <w:szCs w:val="22"/>
          <w:lang w:val="tr-TR"/>
        </w:rPr>
        <w:t>İnşaat işleri ile ilgili olan yönetmelikler aşağıda sıralanmış</w:t>
      </w:r>
      <w:r w:rsidR="00B900D5" w:rsidRPr="001A60A9">
        <w:rPr>
          <w:szCs w:val="22"/>
          <w:lang w:val="tr-TR"/>
        </w:rPr>
        <w:t>tır ancak uygulanmakta olan yönetmelikler bunlarla sınırlı kalmamaktadır.</w:t>
      </w:r>
      <w:r w:rsidR="00F33FFA" w:rsidRPr="001A60A9">
        <w:rPr>
          <w:szCs w:val="22"/>
          <w:lang w:val="tr-TR"/>
        </w:rPr>
        <w:t xml:space="preserve"> </w:t>
      </w:r>
    </w:p>
    <w:p w14:paraId="64019FC3"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Atık Yönetimi Yönetmeliği, 29314 sayılı 2 Nisan 2015 tarihli </w:t>
      </w:r>
      <w:r w:rsidR="005067AD" w:rsidRPr="001A60A9">
        <w:rPr>
          <w:szCs w:val="22"/>
          <w:lang w:val="tr-TR"/>
        </w:rPr>
        <w:t>Resmî</w:t>
      </w:r>
      <w:r w:rsidRPr="001A60A9">
        <w:rPr>
          <w:szCs w:val="22"/>
          <w:lang w:val="tr-TR"/>
        </w:rPr>
        <w:t xml:space="preserve"> Gazete</w:t>
      </w:r>
      <w:r w:rsidR="002A4C9B" w:rsidRPr="001A60A9">
        <w:rPr>
          <w:szCs w:val="22"/>
          <w:lang w:val="tr-TR"/>
        </w:rPr>
        <w:t xml:space="preserve"> yayınlanmış</w:t>
      </w:r>
      <w:r w:rsidRPr="001A60A9">
        <w:rPr>
          <w:szCs w:val="22"/>
          <w:lang w:val="tr-TR"/>
        </w:rPr>
        <w:t>;</w:t>
      </w:r>
    </w:p>
    <w:p w14:paraId="1284B1B6"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Atık Yağların Kontrolü Yönetmeliği, 26952 sayılı 30 Temmuz 2008 tarihli </w:t>
      </w:r>
      <w:r w:rsidR="005067AD" w:rsidRPr="001A60A9">
        <w:rPr>
          <w:szCs w:val="22"/>
          <w:lang w:val="tr-TR"/>
        </w:rPr>
        <w:t>Resmî</w:t>
      </w:r>
      <w:r w:rsidRPr="001A60A9">
        <w:rPr>
          <w:szCs w:val="22"/>
          <w:lang w:val="tr-TR"/>
        </w:rPr>
        <w:t xml:space="preserve"> Gazete’de yayınlanmış ve 28812 sayılı 5 Kasım 2013 tarihli </w:t>
      </w:r>
      <w:r w:rsidR="005067AD" w:rsidRPr="001A60A9">
        <w:rPr>
          <w:szCs w:val="22"/>
          <w:lang w:val="tr-TR"/>
        </w:rPr>
        <w:t>Resmî</w:t>
      </w:r>
      <w:r w:rsidRPr="001A60A9">
        <w:rPr>
          <w:szCs w:val="22"/>
          <w:lang w:val="tr-TR"/>
        </w:rPr>
        <w:t xml:space="preserve"> Gazete’de yeniden düzenlenmiş;</w:t>
      </w:r>
    </w:p>
    <w:p w14:paraId="07A24F70"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Bitkisel Atık Yağların Kontrolü Yönetmeliği, 29378 sayılı 6 Haziran 2015 tarihli </w:t>
      </w:r>
      <w:r w:rsidR="005067AD" w:rsidRPr="001A60A9">
        <w:rPr>
          <w:szCs w:val="22"/>
          <w:lang w:val="tr-TR"/>
        </w:rPr>
        <w:t>Resmî</w:t>
      </w:r>
      <w:r w:rsidRPr="001A60A9">
        <w:rPr>
          <w:szCs w:val="22"/>
          <w:lang w:val="tr-TR"/>
        </w:rPr>
        <w:t xml:space="preserve"> Gazete</w:t>
      </w:r>
      <w:r w:rsidR="00780121" w:rsidRPr="001A60A9">
        <w:rPr>
          <w:szCs w:val="22"/>
          <w:lang w:val="tr-TR"/>
        </w:rPr>
        <w:t>’de yayınlanmış</w:t>
      </w:r>
      <w:r w:rsidRPr="001A60A9">
        <w:rPr>
          <w:szCs w:val="22"/>
          <w:lang w:val="tr-TR"/>
        </w:rPr>
        <w:t>;</w:t>
      </w:r>
    </w:p>
    <w:p w14:paraId="78CE37A1"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Ambalaj Atıklarının Kontrolü Yönetmeliği, 28035 sayılı 24 Ağustos 2011 tarihli </w:t>
      </w:r>
      <w:r w:rsidR="005067AD" w:rsidRPr="001A60A9">
        <w:rPr>
          <w:szCs w:val="22"/>
          <w:lang w:val="tr-TR"/>
        </w:rPr>
        <w:t>Resmî</w:t>
      </w:r>
      <w:r w:rsidRPr="001A60A9">
        <w:rPr>
          <w:szCs w:val="22"/>
          <w:lang w:val="tr-TR"/>
        </w:rPr>
        <w:t xml:space="preserve"> Gazete</w:t>
      </w:r>
      <w:r w:rsidR="00D21C0E" w:rsidRPr="001A60A9">
        <w:rPr>
          <w:szCs w:val="22"/>
          <w:lang w:val="tr-TR"/>
        </w:rPr>
        <w:t>’de yayınlanmış</w:t>
      </w:r>
      <w:r w:rsidRPr="001A60A9">
        <w:rPr>
          <w:szCs w:val="22"/>
          <w:lang w:val="tr-TR"/>
        </w:rPr>
        <w:t>;</w:t>
      </w:r>
    </w:p>
    <w:p w14:paraId="1A390152"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Atık Pil ve Akümülatörlerin Kontrolü Yönetmeliği, 25569 sayılı 31 Ağustos 2004 tarihli </w:t>
      </w:r>
      <w:r w:rsidR="005067AD" w:rsidRPr="001A60A9">
        <w:rPr>
          <w:szCs w:val="22"/>
          <w:lang w:val="tr-TR"/>
        </w:rPr>
        <w:t>Resmî</w:t>
      </w:r>
      <w:r w:rsidRPr="001A60A9">
        <w:rPr>
          <w:szCs w:val="22"/>
          <w:lang w:val="tr-TR"/>
        </w:rPr>
        <w:t xml:space="preserve"> Gazete’ de yayınlanmış ve son olarak 28812 sayılı 5 Kasım 2013 tarihli </w:t>
      </w:r>
      <w:r w:rsidR="005067AD" w:rsidRPr="001A60A9">
        <w:rPr>
          <w:szCs w:val="22"/>
          <w:lang w:val="tr-TR"/>
        </w:rPr>
        <w:t>Resmî</w:t>
      </w:r>
      <w:r w:rsidRPr="001A60A9">
        <w:rPr>
          <w:szCs w:val="22"/>
          <w:lang w:val="tr-TR"/>
        </w:rPr>
        <w:t xml:space="preserve"> Gazete’de yeniden düzenlenmiş;</w:t>
      </w:r>
    </w:p>
    <w:p w14:paraId="17F45493"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Tıbbi Atıkların Kontrolü Yönetmeliği, 25883 sayılı 22 Temmuz 2005 tarihli </w:t>
      </w:r>
      <w:r w:rsidR="005067AD" w:rsidRPr="001A60A9">
        <w:rPr>
          <w:szCs w:val="22"/>
          <w:lang w:val="tr-TR"/>
        </w:rPr>
        <w:t>Resmî</w:t>
      </w:r>
      <w:r w:rsidRPr="001A60A9">
        <w:rPr>
          <w:szCs w:val="22"/>
          <w:lang w:val="tr-TR"/>
        </w:rPr>
        <w:t xml:space="preserve"> Gazete’de yayınlanmış ve son olarak 28948 sayılı 21 Mart 2014 tarihli </w:t>
      </w:r>
      <w:r w:rsidR="005067AD" w:rsidRPr="001A60A9">
        <w:rPr>
          <w:szCs w:val="22"/>
          <w:lang w:val="tr-TR"/>
        </w:rPr>
        <w:t>Resmî</w:t>
      </w:r>
      <w:r w:rsidRPr="001A60A9">
        <w:rPr>
          <w:szCs w:val="22"/>
          <w:lang w:val="tr-TR"/>
        </w:rPr>
        <w:t xml:space="preserve"> Gazete’de yeniden düzenlenmiş;</w:t>
      </w:r>
    </w:p>
    <w:p w14:paraId="135D3E35"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Hafriyat Toprağı, İnşaat ve Yıkıntı Atıklarının Kontrolü Yönetmeliği, 25406 sayılı 18 Mart 2004 tarihli </w:t>
      </w:r>
      <w:r w:rsidR="005067AD" w:rsidRPr="001A60A9">
        <w:rPr>
          <w:szCs w:val="22"/>
          <w:lang w:val="tr-TR"/>
        </w:rPr>
        <w:t>Resmî</w:t>
      </w:r>
      <w:r w:rsidRPr="001A60A9">
        <w:rPr>
          <w:szCs w:val="22"/>
          <w:lang w:val="tr-TR"/>
        </w:rPr>
        <w:t xml:space="preserve"> Gazete</w:t>
      </w:r>
      <w:r w:rsidR="001E5224" w:rsidRPr="001A60A9">
        <w:rPr>
          <w:szCs w:val="22"/>
          <w:lang w:val="tr-TR"/>
        </w:rPr>
        <w:t>’de</w:t>
      </w:r>
      <w:r w:rsidRPr="001A60A9">
        <w:rPr>
          <w:szCs w:val="22"/>
          <w:lang w:val="tr-TR"/>
        </w:rPr>
        <w:t xml:space="preserve"> yayınlanmış ve 27533 sayılı 26 Mart 2010 tarihli </w:t>
      </w:r>
      <w:r w:rsidR="005067AD" w:rsidRPr="001A60A9">
        <w:rPr>
          <w:szCs w:val="22"/>
          <w:lang w:val="tr-TR"/>
        </w:rPr>
        <w:t>Resmî</w:t>
      </w:r>
      <w:r w:rsidRPr="001A60A9">
        <w:rPr>
          <w:szCs w:val="22"/>
          <w:lang w:val="tr-TR"/>
        </w:rPr>
        <w:t xml:space="preserve"> Gazete’de yeniden düzenlenmiş;</w:t>
      </w:r>
    </w:p>
    <w:p w14:paraId="7B283092"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Ömrünü Tamamlamış Lastiklerin Kontrolü Yönetmeliği, 26357 sayılı 25 Kasım 2006 tarihli </w:t>
      </w:r>
      <w:r w:rsidR="005067AD" w:rsidRPr="001A60A9">
        <w:rPr>
          <w:szCs w:val="22"/>
          <w:lang w:val="tr-TR"/>
        </w:rPr>
        <w:t>Resmî</w:t>
      </w:r>
      <w:r w:rsidRPr="001A60A9">
        <w:rPr>
          <w:szCs w:val="22"/>
          <w:lang w:val="tr-TR"/>
        </w:rPr>
        <w:t xml:space="preserve"> Gazete’de yayınlanmış ve son olarak 29292 sayılı 11 Mart 2015 tarihli </w:t>
      </w:r>
      <w:r w:rsidR="005067AD" w:rsidRPr="001A60A9">
        <w:rPr>
          <w:szCs w:val="22"/>
          <w:lang w:val="tr-TR"/>
        </w:rPr>
        <w:t>Resmî</w:t>
      </w:r>
      <w:r w:rsidRPr="001A60A9">
        <w:rPr>
          <w:szCs w:val="22"/>
          <w:lang w:val="tr-TR"/>
        </w:rPr>
        <w:t xml:space="preserve"> Gazete’de yeniden düzenlenmiş;</w:t>
      </w:r>
    </w:p>
    <w:p w14:paraId="4FDC4F84"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Atıkların Düzenli Depolanmasına Dair Yönetmelik, 27533 sayılı 26 Mart 2010 tarihli </w:t>
      </w:r>
      <w:r w:rsidR="005067AD" w:rsidRPr="001A60A9">
        <w:rPr>
          <w:szCs w:val="22"/>
          <w:lang w:val="tr-TR"/>
        </w:rPr>
        <w:t>Resmî</w:t>
      </w:r>
      <w:r w:rsidRPr="001A60A9">
        <w:rPr>
          <w:szCs w:val="22"/>
          <w:lang w:val="tr-TR"/>
        </w:rPr>
        <w:t xml:space="preserve"> Gazete’de yayınlanmış ve son olarak 29292 sayılı 11 Mart 2015 tarihli </w:t>
      </w:r>
      <w:r w:rsidR="005067AD" w:rsidRPr="001A60A9">
        <w:rPr>
          <w:szCs w:val="22"/>
          <w:lang w:val="tr-TR"/>
        </w:rPr>
        <w:t>Resmî</w:t>
      </w:r>
      <w:r w:rsidRPr="001A60A9">
        <w:rPr>
          <w:szCs w:val="22"/>
          <w:lang w:val="tr-TR"/>
        </w:rPr>
        <w:t xml:space="preserve"> Gazete’de yeniden düzenlenmiş;</w:t>
      </w:r>
    </w:p>
    <w:p w14:paraId="51E36C2B"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Bazı Tehlikesiz Atıkların Geri Kazanımı Tebliği, 27967 sayılı 17 Haziran 2011 tarihli </w:t>
      </w:r>
      <w:r w:rsidR="005067AD" w:rsidRPr="001A60A9">
        <w:rPr>
          <w:szCs w:val="22"/>
          <w:lang w:val="tr-TR"/>
        </w:rPr>
        <w:t>Resmî</w:t>
      </w:r>
      <w:r w:rsidRPr="001A60A9">
        <w:rPr>
          <w:szCs w:val="22"/>
          <w:lang w:val="tr-TR"/>
        </w:rPr>
        <w:t xml:space="preserve"> Gazete’de yayınlanmış ve 29292 sayılı 11 Mart 2015 tarihli </w:t>
      </w:r>
      <w:r w:rsidR="005067AD" w:rsidRPr="001A60A9">
        <w:rPr>
          <w:szCs w:val="22"/>
          <w:lang w:val="tr-TR"/>
        </w:rPr>
        <w:t>Resmî</w:t>
      </w:r>
      <w:r w:rsidRPr="001A60A9">
        <w:rPr>
          <w:szCs w:val="22"/>
          <w:lang w:val="tr-TR"/>
        </w:rPr>
        <w:t xml:space="preserve"> Gazete’de yeniden düzenlenmiş;</w:t>
      </w:r>
    </w:p>
    <w:p w14:paraId="1CB99912" w14:textId="77777777" w:rsidR="004336A4" w:rsidRPr="001A60A9" w:rsidRDefault="004336A4" w:rsidP="004336A4">
      <w:pPr>
        <w:pStyle w:val="BodyText"/>
        <w:numPr>
          <w:ilvl w:val="0"/>
          <w:numId w:val="30"/>
        </w:numPr>
        <w:spacing w:line="293" w:lineRule="auto"/>
        <w:ind w:left="1260" w:hanging="357"/>
        <w:jc w:val="both"/>
        <w:rPr>
          <w:szCs w:val="22"/>
          <w:lang w:val="tr-TR"/>
        </w:rPr>
      </w:pPr>
      <w:r w:rsidRPr="001A60A9">
        <w:rPr>
          <w:szCs w:val="22"/>
          <w:lang w:val="tr-TR"/>
        </w:rPr>
        <w:t xml:space="preserve">Atık Elektrikli ve Elektronik Eşyaların Kontrolü, 28300 sayılı 22 Mayıs 2012 tarihli </w:t>
      </w:r>
      <w:r w:rsidR="005067AD" w:rsidRPr="001A60A9">
        <w:rPr>
          <w:szCs w:val="22"/>
          <w:lang w:val="tr-TR"/>
        </w:rPr>
        <w:t>Resmî</w:t>
      </w:r>
      <w:r w:rsidRPr="001A60A9">
        <w:rPr>
          <w:szCs w:val="22"/>
          <w:lang w:val="tr-TR"/>
        </w:rPr>
        <w:t xml:space="preserve"> Gazete</w:t>
      </w:r>
      <w:r w:rsidR="002A4C9B" w:rsidRPr="001A60A9">
        <w:rPr>
          <w:szCs w:val="22"/>
          <w:lang w:val="tr-TR"/>
        </w:rPr>
        <w:t>’de yayınlanmış</w:t>
      </w:r>
      <w:r w:rsidRPr="001A60A9">
        <w:rPr>
          <w:szCs w:val="22"/>
          <w:lang w:val="tr-TR"/>
        </w:rPr>
        <w:t>;</w:t>
      </w:r>
    </w:p>
    <w:p w14:paraId="17320D26" w14:textId="77777777" w:rsidR="002D6FDA" w:rsidRPr="001A60A9" w:rsidRDefault="004336A4" w:rsidP="002D6FDA">
      <w:pPr>
        <w:pStyle w:val="BodyText"/>
        <w:numPr>
          <w:ilvl w:val="0"/>
          <w:numId w:val="30"/>
        </w:numPr>
        <w:spacing w:line="293" w:lineRule="auto"/>
        <w:ind w:left="1260" w:hanging="357"/>
        <w:jc w:val="both"/>
        <w:rPr>
          <w:szCs w:val="22"/>
          <w:lang w:val="tr-TR"/>
        </w:rPr>
      </w:pPr>
      <w:r w:rsidRPr="001A60A9">
        <w:rPr>
          <w:szCs w:val="22"/>
          <w:lang w:val="tr-TR"/>
        </w:rPr>
        <w:t>Toprak Kirliliğinin Kontrolü ve Noktasal Kaynaklı Kirlenmiş Sahalara Dair Yönetmelik,</w:t>
      </w:r>
      <w:r w:rsidR="002D6FDA" w:rsidRPr="001A60A9">
        <w:rPr>
          <w:szCs w:val="22"/>
          <w:lang w:val="tr-TR"/>
        </w:rPr>
        <w:t xml:space="preserve"> 27605 sayılı 8 Haziran 2010 tarihli </w:t>
      </w:r>
      <w:r w:rsidR="005067AD" w:rsidRPr="001A60A9">
        <w:rPr>
          <w:szCs w:val="22"/>
          <w:lang w:val="tr-TR"/>
        </w:rPr>
        <w:t>Resmî</w:t>
      </w:r>
      <w:r w:rsidR="002D6FDA" w:rsidRPr="001A60A9">
        <w:rPr>
          <w:szCs w:val="22"/>
          <w:lang w:val="tr-TR"/>
        </w:rPr>
        <w:t xml:space="preserve"> Gazete’de yayınlanmış ve 28704 sayılı 7 Haziran 2013 tarihli </w:t>
      </w:r>
      <w:r w:rsidR="005067AD" w:rsidRPr="001A60A9">
        <w:rPr>
          <w:szCs w:val="22"/>
          <w:lang w:val="tr-TR"/>
        </w:rPr>
        <w:t>Resmî</w:t>
      </w:r>
      <w:r w:rsidR="002D6FDA" w:rsidRPr="001A60A9">
        <w:rPr>
          <w:szCs w:val="22"/>
          <w:lang w:val="tr-TR"/>
        </w:rPr>
        <w:t xml:space="preserve"> Gazete’ de yeniden </w:t>
      </w:r>
      <w:r w:rsidR="002A4C9B" w:rsidRPr="001A60A9">
        <w:rPr>
          <w:szCs w:val="22"/>
          <w:lang w:val="tr-TR"/>
        </w:rPr>
        <w:t>düzenlenmiş</w:t>
      </w:r>
      <w:r w:rsidR="002D6FDA" w:rsidRPr="001A60A9">
        <w:rPr>
          <w:szCs w:val="22"/>
          <w:lang w:val="tr-TR"/>
        </w:rPr>
        <w:t>;</w:t>
      </w:r>
    </w:p>
    <w:p w14:paraId="762F3AD3"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Su Kirliliği Kontrolü Yönetmeliği, 25687 sayılı 31 Aralık 2014 tarihli </w:t>
      </w:r>
      <w:r w:rsidR="005067AD" w:rsidRPr="001A60A9">
        <w:rPr>
          <w:szCs w:val="22"/>
          <w:lang w:val="tr-TR"/>
        </w:rPr>
        <w:t>Resmî</w:t>
      </w:r>
      <w:r w:rsidRPr="001A60A9">
        <w:rPr>
          <w:szCs w:val="22"/>
          <w:lang w:val="tr-TR"/>
        </w:rPr>
        <w:t xml:space="preserve"> Gazete</w:t>
      </w:r>
      <w:r w:rsidR="002A4C9B" w:rsidRPr="001A60A9">
        <w:rPr>
          <w:szCs w:val="22"/>
          <w:lang w:val="tr-TR"/>
        </w:rPr>
        <w:t>’de yayınlanmış</w:t>
      </w:r>
      <w:r w:rsidRPr="001A60A9">
        <w:rPr>
          <w:szCs w:val="22"/>
          <w:lang w:val="tr-TR"/>
        </w:rPr>
        <w:t>;</w:t>
      </w:r>
    </w:p>
    <w:p w14:paraId="0CF0B08F"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lastRenderedPageBreak/>
        <w:t xml:space="preserve">Yüzeysel Sular ve Yeraltı Sularının İzlenmesine Dair Yönetmelik, 28910 sayılı 11 Şubat 2014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r w:rsidRPr="001A60A9">
        <w:rPr>
          <w:szCs w:val="22"/>
          <w:lang w:val="tr-TR"/>
        </w:rPr>
        <w:t>;</w:t>
      </w:r>
    </w:p>
    <w:p w14:paraId="08B213D4"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Yer Altı Sularının Kirlenmeye ve Bozulmaya Karşı Korunmasına Dair Yönetmelik, 28257 sayılı 07 Nisan 2012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r w:rsidRPr="001A60A9">
        <w:rPr>
          <w:szCs w:val="22"/>
          <w:lang w:val="tr-TR"/>
        </w:rPr>
        <w:t>;</w:t>
      </w:r>
    </w:p>
    <w:p w14:paraId="32AF5022"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Tehlikeli Maddelerin Su ve Çevresinde Neden Olduğu Kirliliğin Kontrolü Yönetmeliğinde Değişiklik Yapılmasına Dair Yönetmelik, 26005 sayılı 26 Kasım 2005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r w:rsidRPr="001A60A9">
        <w:rPr>
          <w:szCs w:val="22"/>
          <w:lang w:val="tr-TR"/>
        </w:rPr>
        <w:t>;</w:t>
      </w:r>
    </w:p>
    <w:p w14:paraId="0AA1F0F6"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İnsanı Tüketim Amaçlı Sulara Dair Yönetmelik, 25730 sayılı 17 Şubat 2005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r w:rsidRPr="001A60A9">
        <w:rPr>
          <w:szCs w:val="22"/>
          <w:lang w:val="tr-TR"/>
        </w:rPr>
        <w:t>;</w:t>
      </w:r>
    </w:p>
    <w:p w14:paraId="01A5C139"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Kentsel Atık Su Arıtımı Yönetmeliği, 26047 sayılı 01 Ocak 2006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r w:rsidRPr="001A60A9">
        <w:rPr>
          <w:szCs w:val="22"/>
          <w:lang w:val="tr-TR"/>
        </w:rPr>
        <w:t>;</w:t>
      </w:r>
    </w:p>
    <w:p w14:paraId="4EF24F7E"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Hava Kalitesi Değerlendirme ve Yönetimi Yönetmeliği, 26898 sayılı 06 Haziran 2008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r w:rsidRPr="001A60A9">
        <w:rPr>
          <w:szCs w:val="22"/>
          <w:lang w:val="tr-TR"/>
        </w:rPr>
        <w:t>;</w:t>
      </w:r>
    </w:p>
    <w:p w14:paraId="40E07FEC"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Ozon Tabakasını İncelten Maddelerin Azaltılmasına Dair Yönetmelik, 27052 sayılı 12 Kasım 2008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r w:rsidRPr="001A60A9">
        <w:rPr>
          <w:szCs w:val="22"/>
          <w:lang w:val="tr-TR"/>
        </w:rPr>
        <w:t>;</w:t>
      </w:r>
    </w:p>
    <w:p w14:paraId="7F985C4B"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Çevresel Gürültünün Değerlendirilmesi ve Yönetimi Yönetmeliği, 27601 sayılı 04 Haziran 2010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r w:rsidRPr="001A60A9">
        <w:rPr>
          <w:szCs w:val="22"/>
          <w:lang w:val="tr-TR"/>
        </w:rPr>
        <w:t>;</w:t>
      </w:r>
    </w:p>
    <w:p w14:paraId="1319A81A"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Muhtemel Patlayıcı Ortamda Kullanılan Teçhizat ve Koruyucu Sistemlere Dair Yönetmelik, 26392 sayılı 30 Aralık 2006 tarihli </w:t>
      </w:r>
      <w:r w:rsidR="005067AD" w:rsidRPr="001A60A9">
        <w:rPr>
          <w:szCs w:val="22"/>
          <w:lang w:val="tr-TR"/>
        </w:rPr>
        <w:t>Resmî</w:t>
      </w:r>
      <w:r w:rsidRPr="001A60A9">
        <w:rPr>
          <w:szCs w:val="22"/>
          <w:lang w:val="tr-TR"/>
        </w:rPr>
        <w:t xml:space="preserve"> Gazete</w:t>
      </w:r>
      <w:r w:rsidR="00CD07E2" w:rsidRPr="001A60A9">
        <w:rPr>
          <w:szCs w:val="22"/>
          <w:lang w:val="tr-TR"/>
        </w:rPr>
        <w:t>’de yayınlanmış;</w:t>
      </w:r>
    </w:p>
    <w:p w14:paraId="5A52B4DA" w14:textId="77777777" w:rsidR="002D6FDA" w:rsidRPr="001A60A9" w:rsidRDefault="002D6FDA" w:rsidP="002D6FDA">
      <w:pPr>
        <w:pStyle w:val="BodyText"/>
        <w:numPr>
          <w:ilvl w:val="0"/>
          <w:numId w:val="30"/>
        </w:numPr>
        <w:spacing w:line="293" w:lineRule="auto"/>
        <w:ind w:left="1260" w:hanging="357"/>
        <w:jc w:val="both"/>
        <w:rPr>
          <w:szCs w:val="22"/>
          <w:lang w:val="tr-TR"/>
        </w:rPr>
      </w:pPr>
      <w:r w:rsidRPr="001A60A9">
        <w:rPr>
          <w:szCs w:val="22"/>
          <w:lang w:val="tr-TR"/>
        </w:rPr>
        <w:t xml:space="preserve">28339 sayılı 30 Haziran 2012 tarihli </w:t>
      </w:r>
      <w:r w:rsidR="005067AD" w:rsidRPr="001A60A9">
        <w:rPr>
          <w:szCs w:val="22"/>
          <w:lang w:val="tr-TR"/>
        </w:rPr>
        <w:t>Resmî</w:t>
      </w:r>
      <w:r w:rsidRPr="001A60A9">
        <w:rPr>
          <w:szCs w:val="22"/>
          <w:lang w:val="tr-TR"/>
        </w:rPr>
        <w:t xml:space="preserve"> Gazete’ de </w:t>
      </w:r>
      <w:r w:rsidR="00CD07E2" w:rsidRPr="001A60A9">
        <w:rPr>
          <w:szCs w:val="22"/>
          <w:lang w:val="tr-TR"/>
        </w:rPr>
        <w:t xml:space="preserve">yayınlanmış </w:t>
      </w:r>
      <w:r w:rsidRPr="001A60A9">
        <w:rPr>
          <w:szCs w:val="22"/>
          <w:lang w:val="tr-TR"/>
        </w:rPr>
        <w:t xml:space="preserve">İş Sağlığı ve Güvenliği konusunda 6331 sayılı Kanun ve mevzuatı. </w:t>
      </w:r>
    </w:p>
    <w:p w14:paraId="31F0ED02" w14:textId="215A81BC" w:rsidR="00A03F65" w:rsidRPr="001A60A9" w:rsidRDefault="00A03F65" w:rsidP="3062123A">
      <w:pPr>
        <w:pStyle w:val="BodyText"/>
        <w:spacing w:before="240"/>
        <w:jc w:val="both"/>
        <w:rPr>
          <w:lang w:val="tr-TR"/>
        </w:rPr>
      </w:pPr>
      <w:r w:rsidRPr="3062123A">
        <w:rPr>
          <w:lang w:val="tr-TR"/>
        </w:rPr>
        <w:t>Çevresel Kanun ve onunla ilgili yönetmeliklere ek olarak, doğrudan veya dolaylı olarak çevresel in</w:t>
      </w:r>
      <w:r w:rsidR="00245D38" w:rsidRPr="3062123A">
        <w:rPr>
          <w:lang w:val="tr-TR"/>
        </w:rPr>
        <w:t>celemeyi içeren ve dolayısıyla p</w:t>
      </w:r>
      <w:r w:rsidRPr="3062123A">
        <w:rPr>
          <w:lang w:val="tr-TR"/>
        </w:rPr>
        <w:t xml:space="preserve">rojeye uygulanabilir </w:t>
      </w:r>
      <w:r w:rsidR="002366CE" w:rsidRPr="3062123A">
        <w:rPr>
          <w:lang w:val="tr-TR"/>
        </w:rPr>
        <w:t>farklı</w:t>
      </w:r>
      <w:r w:rsidRPr="3062123A">
        <w:rPr>
          <w:lang w:val="tr-TR"/>
        </w:rPr>
        <w:t xml:space="preserve"> kanun</w:t>
      </w:r>
      <w:r w:rsidR="002366CE" w:rsidRPr="3062123A">
        <w:rPr>
          <w:lang w:val="tr-TR"/>
        </w:rPr>
        <w:t>lar da mevcuttur.</w:t>
      </w:r>
      <w:r w:rsidR="00F33FFA" w:rsidRPr="3062123A">
        <w:rPr>
          <w:lang w:val="tr-TR"/>
        </w:rPr>
        <w:t xml:space="preserve"> </w:t>
      </w:r>
      <w:r w:rsidRPr="3062123A">
        <w:rPr>
          <w:lang w:val="tr-TR"/>
        </w:rPr>
        <w:t>Bu</w:t>
      </w:r>
      <w:r w:rsidR="00C44E8D" w:rsidRPr="3062123A">
        <w:rPr>
          <w:lang w:val="tr-TR"/>
        </w:rPr>
        <w:t xml:space="preserve"> kanunlar</w:t>
      </w:r>
      <w:r w:rsidR="2ADC0820" w:rsidRPr="3062123A">
        <w:rPr>
          <w:lang w:val="tr-TR"/>
        </w:rPr>
        <w:t xml:space="preserve"> </w:t>
      </w:r>
      <w:r w:rsidR="79DAB0AC" w:rsidRPr="3062123A">
        <w:rPr>
          <w:lang w:val="tr-TR"/>
        </w:rPr>
        <w:t>ve</w:t>
      </w:r>
      <w:r w:rsidR="00C44E8D" w:rsidRPr="3062123A">
        <w:rPr>
          <w:lang w:val="tr-TR"/>
        </w:rPr>
        <w:t xml:space="preserve"> </w:t>
      </w:r>
      <w:bookmarkStart w:id="25" w:name="_Hlk74212075"/>
      <w:r w:rsidR="001A60A9" w:rsidRPr="3062123A">
        <w:rPr>
          <w:lang w:val="tr-TR"/>
        </w:rPr>
        <w:t xml:space="preserve">ilgili bazı yönetmelikler </w:t>
      </w:r>
      <w:bookmarkEnd w:id="25"/>
      <w:r w:rsidR="00C44E8D" w:rsidRPr="3062123A">
        <w:rPr>
          <w:lang w:val="tr-TR"/>
        </w:rPr>
        <w:t xml:space="preserve">şu şekilde sıralanabilir: </w:t>
      </w:r>
    </w:p>
    <w:p w14:paraId="02C12917"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Yer altı Suları Hakkında Kanun (Kanun No: 167), 10688 sayılı 23 Aralık 1960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47521625"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Kültür ve Tabiat Varlıklarını Koruma Kanunu (Kanun No: 2863), 18113 sayılı 23 Temmuz 1983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33286B87"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Karayolları Trafik Kanunu (Kanun No: 2918), 18195 sayılı 18 Ekim 1983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30B1DB9B"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Karayolları Trafik Yönetmeliği, 23053 sayılı 18 Temmuz 1997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3242A0AD"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İşyeri Açma ve Çalışma Ruhsatlarına İlişkin Yönetmelik, 25902 sayılı 10 Ağustos 2005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411ADEBF"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Afet Bölgelerinde Yapılacak Yapılara İlişkin Yönetmelik, 26582 sayılı 14 Temmuz 2007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3EE00D51"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lastRenderedPageBreak/>
        <w:t xml:space="preserve">Deprem Bölgelerinde Yapılacak Binalara İlişkin Yönetmelik, 26454 sayılı 06 Mart 2007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346BC4A7"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Tehlikeli Maddelerin Karayoluyla Taşınmasına Hakkında Yönetmelik, 28801 sayılı 24 Ekim 2013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2564078C"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Tekel Dışı Bırakılan Patlayıcı Maddelerle Av Malzemesi ve Benzerlerinin Üretimi, İthali, Taşınması, Saklanması, Depolanması, Satışı, Kullanılması, Yok Edilmesi, Denetlenmesi Usul ve Esaslarına İlişkin Tüzük, 19589 sayılı 29 Eylül 1987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09824747" w14:textId="77777777" w:rsidR="00A03F65" w:rsidRPr="001A60A9" w:rsidRDefault="00A03F65" w:rsidP="00A03F65">
      <w:pPr>
        <w:pStyle w:val="BodyText"/>
        <w:numPr>
          <w:ilvl w:val="0"/>
          <w:numId w:val="30"/>
        </w:numPr>
        <w:spacing w:line="293" w:lineRule="auto"/>
        <w:ind w:left="1260" w:hanging="357"/>
        <w:jc w:val="both"/>
        <w:rPr>
          <w:szCs w:val="22"/>
          <w:lang w:val="tr-TR"/>
        </w:rPr>
      </w:pPr>
      <w:r w:rsidRPr="001A60A9">
        <w:rPr>
          <w:szCs w:val="22"/>
          <w:lang w:val="tr-TR"/>
        </w:rPr>
        <w:t xml:space="preserve">Lağım Mecrası İnşası Mümkün Olmayan Yerlerde Yapılacak Çukurlara Ait Yönetmelik, 13783 sayılı 19 Mart 1971 tarihli </w:t>
      </w:r>
      <w:r w:rsidR="005067AD" w:rsidRPr="001A60A9">
        <w:rPr>
          <w:szCs w:val="22"/>
          <w:lang w:val="tr-TR"/>
        </w:rPr>
        <w:t>Resmî</w:t>
      </w:r>
      <w:r w:rsidRPr="001A60A9">
        <w:rPr>
          <w:szCs w:val="22"/>
          <w:lang w:val="tr-TR"/>
        </w:rPr>
        <w:t xml:space="preserve"> Gazete</w:t>
      </w:r>
      <w:r w:rsidR="00C44E8D" w:rsidRPr="001A60A9">
        <w:rPr>
          <w:szCs w:val="22"/>
          <w:lang w:val="tr-TR"/>
        </w:rPr>
        <w:t>’de yayınlanmış</w:t>
      </w:r>
      <w:r w:rsidRPr="001A60A9">
        <w:rPr>
          <w:szCs w:val="22"/>
          <w:lang w:val="tr-TR"/>
        </w:rPr>
        <w:t>.</w:t>
      </w:r>
    </w:p>
    <w:p w14:paraId="65F511DC" w14:textId="77777777" w:rsidR="00A03F65" w:rsidRPr="001A60A9" w:rsidRDefault="00A03F65" w:rsidP="00A03F65">
      <w:pPr>
        <w:pStyle w:val="BodyText"/>
        <w:spacing w:before="240"/>
        <w:jc w:val="both"/>
        <w:rPr>
          <w:szCs w:val="22"/>
          <w:lang w:val="tr-TR"/>
        </w:rPr>
      </w:pPr>
      <w:r w:rsidRPr="001A60A9">
        <w:rPr>
          <w:szCs w:val="22"/>
          <w:lang w:val="tr-TR"/>
        </w:rPr>
        <w:t xml:space="preserve">MEB bu proje aracılığıyla </w:t>
      </w:r>
      <w:r w:rsidR="005067AD" w:rsidRPr="001A60A9">
        <w:rPr>
          <w:szCs w:val="22"/>
          <w:lang w:val="tr-TR"/>
        </w:rPr>
        <w:t>birçok</w:t>
      </w:r>
      <w:r w:rsidRPr="001A60A9">
        <w:rPr>
          <w:szCs w:val="22"/>
          <w:lang w:val="tr-TR"/>
        </w:rPr>
        <w:t xml:space="preserve"> okulun inşaatının finansmanını</w:t>
      </w:r>
      <w:r w:rsidR="00B2456F" w:rsidRPr="001A60A9">
        <w:rPr>
          <w:szCs w:val="22"/>
          <w:lang w:val="tr-TR"/>
        </w:rPr>
        <w:t xml:space="preserve"> önermiştir</w:t>
      </w:r>
      <w:r w:rsidRPr="001A60A9">
        <w:rPr>
          <w:szCs w:val="22"/>
          <w:lang w:val="tr-TR"/>
        </w:rPr>
        <w:t>.</w:t>
      </w:r>
      <w:r w:rsidR="00F33FFA" w:rsidRPr="001A60A9">
        <w:rPr>
          <w:szCs w:val="22"/>
          <w:lang w:val="tr-TR"/>
        </w:rPr>
        <w:t xml:space="preserve"> </w:t>
      </w:r>
      <w:r w:rsidRPr="001A60A9">
        <w:rPr>
          <w:szCs w:val="22"/>
          <w:lang w:val="tr-TR"/>
        </w:rPr>
        <w:t>Bu okulların yer seçimi süreci Hazine Müsteşarlığı ile koordinasyon içinde MEB tarafından sürdürülmektedir.</w:t>
      </w:r>
      <w:r w:rsidR="00F33FFA" w:rsidRPr="001A60A9">
        <w:rPr>
          <w:szCs w:val="22"/>
          <w:lang w:val="tr-TR"/>
        </w:rPr>
        <w:t xml:space="preserve"> </w:t>
      </w:r>
      <w:r w:rsidRPr="001A60A9">
        <w:rPr>
          <w:szCs w:val="22"/>
          <w:lang w:val="tr-TR"/>
        </w:rPr>
        <w:t xml:space="preserve">Uygunluk kriterlerine </w:t>
      </w:r>
      <w:r w:rsidR="00F33B35" w:rsidRPr="001A60A9">
        <w:rPr>
          <w:szCs w:val="22"/>
          <w:lang w:val="tr-TR"/>
        </w:rPr>
        <w:t xml:space="preserve">uygunluk </w:t>
      </w:r>
      <w:r w:rsidRPr="001A60A9">
        <w:rPr>
          <w:szCs w:val="22"/>
          <w:lang w:val="tr-TR"/>
        </w:rPr>
        <w:t xml:space="preserve">ve tanımlanan eğitim tesisleri ve okulların listesi ile ilgili ayrıntılar, </w:t>
      </w:r>
      <w:r w:rsidR="00382042" w:rsidRPr="001A60A9">
        <w:rPr>
          <w:szCs w:val="22"/>
          <w:lang w:val="tr-TR"/>
        </w:rPr>
        <w:t>GKAS</w:t>
      </w:r>
      <w:r w:rsidR="00887D83" w:rsidRPr="001A60A9">
        <w:rPr>
          <w:szCs w:val="22"/>
          <w:lang w:val="tr-TR"/>
        </w:rPr>
        <w:t>’e Yö</w:t>
      </w:r>
      <w:r w:rsidR="00F33B35" w:rsidRPr="001A60A9">
        <w:rPr>
          <w:szCs w:val="22"/>
          <w:lang w:val="tr-TR"/>
        </w:rPr>
        <w:t>ne</w:t>
      </w:r>
      <w:r w:rsidR="00887D83" w:rsidRPr="001A60A9">
        <w:rPr>
          <w:szCs w:val="22"/>
          <w:lang w:val="tr-TR"/>
        </w:rPr>
        <w:t>lik AB Fasilitesi</w:t>
      </w:r>
      <w:r w:rsidRPr="001A60A9">
        <w:rPr>
          <w:szCs w:val="22"/>
          <w:lang w:val="tr-TR"/>
        </w:rPr>
        <w:t xml:space="preserve"> Projesi </w:t>
      </w:r>
      <w:r w:rsidR="00FF1537" w:rsidRPr="001A60A9">
        <w:rPr>
          <w:szCs w:val="22"/>
          <w:lang w:val="tr-TR"/>
        </w:rPr>
        <w:t>Uygulama</w:t>
      </w:r>
      <w:r w:rsidRPr="001A60A9">
        <w:rPr>
          <w:szCs w:val="22"/>
          <w:lang w:val="tr-TR"/>
        </w:rPr>
        <w:t xml:space="preserve"> Kılavuzu'nda </w:t>
      </w:r>
      <w:r w:rsidR="00F33B35" w:rsidRPr="001A60A9">
        <w:rPr>
          <w:szCs w:val="22"/>
          <w:lang w:val="tr-TR"/>
        </w:rPr>
        <w:t>sunulmuştur</w:t>
      </w:r>
      <w:r w:rsidRPr="001A60A9">
        <w:rPr>
          <w:szCs w:val="22"/>
          <w:lang w:val="tr-TR"/>
        </w:rPr>
        <w:t>.</w:t>
      </w:r>
      <w:r w:rsidR="00F33FFA" w:rsidRPr="001A60A9">
        <w:rPr>
          <w:szCs w:val="22"/>
          <w:lang w:val="tr-TR"/>
        </w:rPr>
        <w:t xml:space="preserve"> </w:t>
      </w:r>
    </w:p>
    <w:p w14:paraId="05BAFF11" w14:textId="77777777" w:rsidR="00A03F65" w:rsidRPr="001A60A9" w:rsidRDefault="00A543DC" w:rsidP="00A03F65">
      <w:pPr>
        <w:pStyle w:val="BodyText"/>
        <w:spacing w:before="240"/>
        <w:jc w:val="both"/>
        <w:rPr>
          <w:szCs w:val="22"/>
          <w:lang w:val="tr-TR"/>
        </w:rPr>
      </w:pPr>
      <w:r w:rsidRPr="001A60A9">
        <w:rPr>
          <w:szCs w:val="22"/>
          <w:lang w:val="tr-TR"/>
        </w:rPr>
        <w:t xml:space="preserve">MEB, Hazine Müsteşarlığı'na ait olan </w:t>
      </w:r>
      <w:r w:rsidR="00F86630" w:rsidRPr="001A60A9">
        <w:rPr>
          <w:szCs w:val="22"/>
          <w:lang w:val="tr-TR"/>
        </w:rPr>
        <w:t xml:space="preserve">ve </w:t>
      </w:r>
      <w:r w:rsidRPr="001A60A9">
        <w:rPr>
          <w:szCs w:val="22"/>
          <w:lang w:val="tr-TR"/>
        </w:rPr>
        <w:t>Bakanlığa tahsis edilen (ana planda eğitim alanı olarak belirlenmiş) alanların kullanımına öncelik vermeyi amaçlamaktadır.</w:t>
      </w:r>
      <w:r w:rsidR="00F33FFA" w:rsidRPr="001A60A9">
        <w:rPr>
          <w:szCs w:val="22"/>
          <w:lang w:val="tr-TR"/>
        </w:rPr>
        <w:t xml:space="preserve"> </w:t>
      </w:r>
      <w:r w:rsidRPr="001A60A9">
        <w:rPr>
          <w:szCs w:val="22"/>
          <w:lang w:val="tr-TR"/>
        </w:rPr>
        <w:t>MEB, bazı durumlarda diğer kamu kurumlarına ait</w:t>
      </w:r>
      <w:r w:rsidR="00F86630" w:rsidRPr="001A60A9">
        <w:rPr>
          <w:szCs w:val="22"/>
          <w:lang w:val="tr-TR"/>
        </w:rPr>
        <w:t xml:space="preserve"> olan ve</w:t>
      </w:r>
      <w:r w:rsidRPr="001A60A9">
        <w:rPr>
          <w:szCs w:val="22"/>
          <w:lang w:val="tr-TR"/>
        </w:rPr>
        <w:t xml:space="preserve"> eğitim </w:t>
      </w:r>
      <w:r w:rsidR="00F86630" w:rsidRPr="001A60A9">
        <w:rPr>
          <w:szCs w:val="22"/>
          <w:lang w:val="tr-TR"/>
        </w:rPr>
        <w:t xml:space="preserve">tesisi </w:t>
      </w:r>
      <w:r w:rsidRPr="001A60A9">
        <w:rPr>
          <w:szCs w:val="22"/>
          <w:lang w:val="tr-TR"/>
        </w:rPr>
        <w:t xml:space="preserve">olarak </w:t>
      </w:r>
      <w:r w:rsidR="00015FFF" w:rsidRPr="001A60A9">
        <w:rPr>
          <w:szCs w:val="22"/>
          <w:lang w:val="tr-TR"/>
        </w:rPr>
        <w:t xml:space="preserve">belirlenmiş </w:t>
      </w:r>
      <w:r w:rsidRPr="001A60A9">
        <w:rPr>
          <w:szCs w:val="22"/>
          <w:lang w:val="tr-TR"/>
        </w:rPr>
        <w:t>arazilerden</w:t>
      </w:r>
      <w:r w:rsidR="00015FFF" w:rsidRPr="001A60A9">
        <w:rPr>
          <w:szCs w:val="22"/>
          <w:lang w:val="tr-TR"/>
        </w:rPr>
        <w:t xml:space="preserve"> de</w:t>
      </w:r>
      <w:r w:rsidRPr="001A60A9">
        <w:rPr>
          <w:szCs w:val="22"/>
          <w:lang w:val="tr-TR"/>
        </w:rPr>
        <w:t xml:space="preserve"> talep etmek durumunda </w:t>
      </w:r>
      <w:r w:rsidR="00450B2D" w:rsidRPr="001A60A9">
        <w:rPr>
          <w:szCs w:val="22"/>
          <w:lang w:val="tr-TR"/>
        </w:rPr>
        <w:t>kalabilmektedir</w:t>
      </w:r>
      <w:r w:rsidRPr="001A60A9">
        <w:rPr>
          <w:szCs w:val="22"/>
          <w:lang w:val="tr-TR"/>
        </w:rPr>
        <w:t>.</w:t>
      </w:r>
      <w:r w:rsidR="00F33FFA" w:rsidRPr="001A60A9">
        <w:rPr>
          <w:szCs w:val="22"/>
          <w:lang w:val="tr-TR"/>
        </w:rPr>
        <w:t xml:space="preserve"> </w:t>
      </w:r>
      <w:r w:rsidRPr="001A60A9">
        <w:rPr>
          <w:szCs w:val="22"/>
          <w:lang w:val="tr-TR"/>
        </w:rPr>
        <w:t>Bunun yanı sıra MEB Afet Bölgelerinde İnşa Edilecek Yapılara Dair Düzenleme ve Deprem Bölgelerinde Yapılacak Binalara Dair Düzenleme uyarınca yapısal sorunlara sahip mevcut okulları seçme amacındadır.</w:t>
      </w:r>
      <w:r w:rsidR="00F33FFA" w:rsidRPr="001A60A9">
        <w:rPr>
          <w:szCs w:val="22"/>
          <w:lang w:val="tr-TR"/>
        </w:rPr>
        <w:t xml:space="preserve"> </w:t>
      </w:r>
      <w:r w:rsidRPr="001A60A9">
        <w:rPr>
          <w:szCs w:val="22"/>
          <w:lang w:val="tr-TR"/>
        </w:rPr>
        <w:t>MEB saha seçimi sürecinde koruma bölgelerinin yanı sıra hassas yaşam alanlarını ihtiva eden sahalar</w:t>
      </w:r>
      <w:r w:rsidR="00B3256D" w:rsidRPr="001A60A9">
        <w:rPr>
          <w:szCs w:val="22"/>
          <w:lang w:val="tr-TR"/>
        </w:rPr>
        <w:t xml:space="preserve">ı projeye </w:t>
      </w:r>
      <w:r w:rsidR="00F33FFA" w:rsidRPr="001A60A9">
        <w:rPr>
          <w:szCs w:val="22"/>
          <w:lang w:val="tr-TR"/>
        </w:rPr>
        <w:t>dâhil</w:t>
      </w:r>
      <w:r w:rsidR="00B3256D" w:rsidRPr="001A60A9">
        <w:rPr>
          <w:szCs w:val="22"/>
          <w:lang w:val="tr-TR"/>
        </w:rPr>
        <w:t xml:space="preserve"> etmemeyi </w:t>
      </w:r>
      <w:r w:rsidR="005067AD" w:rsidRPr="001A60A9">
        <w:rPr>
          <w:szCs w:val="22"/>
          <w:lang w:val="tr-TR"/>
        </w:rPr>
        <w:t>amaçlamıştır.</w:t>
      </w:r>
      <w:r w:rsidR="00F33FFA" w:rsidRPr="001A60A9">
        <w:rPr>
          <w:szCs w:val="22"/>
          <w:lang w:val="tr-TR"/>
        </w:rPr>
        <w:t xml:space="preserve"> </w:t>
      </w:r>
      <w:r w:rsidRPr="001A60A9">
        <w:rPr>
          <w:szCs w:val="22"/>
          <w:lang w:val="tr-TR"/>
        </w:rPr>
        <w:t>Bu nedenle hassas ya da kritik yaşam alanları üzerinde</w:t>
      </w:r>
      <w:r w:rsidR="002173C9" w:rsidRPr="001A60A9">
        <w:rPr>
          <w:szCs w:val="22"/>
          <w:lang w:val="tr-TR"/>
        </w:rPr>
        <w:t>, projeden kaynaklı</w:t>
      </w:r>
      <w:r w:rsidRPr="001A60A9">
        <w:rPr>
          <w:szCs w:val="22"/>
          <w:lang w:val="tr-TR"/>
        </w:rPr>
        <w:t xml:space="preserve"> </w:t>
      </w:r>
      <w:r w:rsidR="002173C9" w:rsidRPr="001A60A9">
        <w:rPr>
          <w:szCs w:val="22"/>
          <w:lang w:val="tr-TR"/>
        </w:rPr>
        <w:t>herhangi</w:t>
      </w:r>
      <w:r w:rsidRPr="001A60A9">
        <w:rPr>
          <w:szCs w:val="22"/>
          <w:lang w:val="tr-TR"/>
        </w:rPr>
        <w:t xml:space="preserve"> bir etkileşim ya da etki beklenmemektedir.</w:t>
      </w:r>
      <w:r w:rsidR="00F33FFA" w:rsidRPr="001A60A9">
        <w:rPr>
          <w:szCs w:val="22"/>
          <w:lang w:val="tr-TR"/>
        </w:rPr>
        <w:t xml:space="preserve"> </w:t>
      </w:r>
      <w:r w:rsidRPr="001A60A9">
        <w:rPr>
          <w:szCs w:val="22"/>
          <w:lang w:val="tr-TR"/>
        </w:rPr>
        <w:t xml:space="preserve">Şantiye ulaşım yolu ya da elektrik bağlantı hatları oluşturma gibi ihtiyaçlara gerek </w:t>
      </w:r>
      <w:r w:rsidR="00FE387C" w:rsidRPr="001A60A9">
        <w:rPr>
          <w:szCs w:val="22"/>
          <w:lang w:val="tr-TR"/>
        </w:rPr>
        <w:t xml:space="preserve">duyulmaması </w:t>
      </w:r>
      <w:r w:rsidR="00BD556E" w:rsidRPr="001A60A9">
        <w:rPr>
          <w:szCs w:val="22"/>
          <w:lang w:val="tr-TR"/>
        </w:rPr>
        <w:t>ve</w:t>
      </w:r>
      <w:r w:rsidR="00FE387C" w:rsidRPr="001A60A9">
        <w:rPr>
          <w:szCs w:val="22"/>
          <w:lang w:val="tr-TR"/>
        </w:rPr>
        <w:t xml:space="preserve"> gerekli</w:t>
      </w:r>
      <w:r w:rsidRPr="001A60A9">
        <w:rPr>
          <w:szCs w:val="22"/>
          <w:lang w:val="tr-TR"/>
        </w:rPr>
        <w:t xml:space="preserve"> altyapının mevcut olması nedeniyle, sahaların yerleşim merkezleri içerisinde bulunması önerilen okullar için ek avantajlar ortaya çıkarmaktadır.</w:t>
      </w:r>
      <w:r w:rsidR="00F33FFA" w:rsidRPr="001A60A9">
        <w:rPr>
          <w:szCs w:val="22"/>
          <w:lang w:val="tr-TR"/>
        </w:rPr>
        <w:t xml:space="preserve"> </w:t>
      </w:r>
      <w:r w:rsidRPr="001A60A9">
        <w:rPr>
          <w:szCs w:val="22"/>
          <w:lang w:val="tr-TR"/>
        </w:rPr>
        <w:t>Mevcut kanalizasyon sistemleri atık su boşaltımı için kullanılacaktır.</w:t>
      </w:r>
      <w:r w:rsidR="00F33FFA" w:rsidRPr="001A60A9">
        <w:rPr>
          <w:szCs w:val="22"/>
          <w:lang w:val="tr-TR"/>
        </w:rPr>
        <w:t xml:space="preserve"> </w:t>
      </w:r>
      <w:r w:rsidRPr="001A60A9">
        <w:rPr>
          <w:szCs w:val="22"/>
          <w:lang w:val="tr-TR"/>
        </w:rPr>
        <w:t>Sahaların bu özellikleri göz önüne alındığında proje faaliyetlerinin önemli çevresel risk oluşturması beklenmemektedir.</w:t>
      </w:r>
      <w:r w:rsidR="00F33FFA" w:rsidRPr="001A60A9">
        <w:rPr>
          <w:szCs w:val="22"/>
          <w:lang w:val="tr-TR"/>
        </w:rPr>
        <w:t xml:space="preserve"> </w:t>
      </w:r>
    </w:p>
    <w:p w14:paraId="71D7CFFE" w14:textId="77777777" w:rsidR="00A543DC" w:rsidRPr="001A60A9" w:rsidRDefault="00A543DC" w:rsidP="00A03F65">
      <w:pPr>
        <w:pStyle w:val="BodyText"/>
        <w:spacing w:before="240"/>
        <w:jc w:val="both"/>
        <w:rPr>
          <w:lang w:val="tr-TR"/>
        </w:rPr>
      </w:pPr>
      <w:r w:rsidRPr="001A60A9">
        <w:rPr>
          <w:b/>
          <w:szCs w:val="22"/>
          <w:u w:val="single"/>
          <w:lang w:val="tr-TR"/>
        </w:rPr>
        <w:t>OP 4.11, Fiziksel Kültür Kaynakları:</w:t>
      </w:r>
      <w:r w:rsidRPr="001A60A9">
        <w:rPr>
          <w:lang w:val="tr-TR"/>
        </w:rPr>
        <w:t xml:space="preserve"> </w:t>
      </w:r>
    </w:p>
    <w:p w14:paraId="7F53328A" w14:textId="77777777" w:rsidR="00A543DC" w:rsidRPr="001A60A9" w:rsidRDefault="00A543DC" w:rsidP="00A03F65">
      <w:pPr>
        <w:pStyle w:val="BodyText"/>
        <w:spacing w:before="240"/>
        <w:jc w:val="both"/>
        <w:rPr>
          <w:szCs w:val="22"/>
          <w:lang w:val="tr-TR"/>
        </w:rPr>
      </w:pPr>
      <w:r w:rsidRPr="001A60A9">
        <w:rPr>
          <w:szCs w:val="22"/>
          <w:lang w:val="tr-TR"/>
        </w:rPr>
        <w:t>Mevcut okul binalarının yanı sıra</w:t>
      </w:r>
      <w:r w:rsidR="00390F5C" w:rsidRPr="001A60A9">
        <w:rPr>
          <w:szCs w:val="22"/>
          <w:lang w:val="tr-TR"/>
        </w:rPr>
        <w:t>,</w:t>
      </w:r>
      <w:r w:rsidRPr="001A60A9">
        <w:rPr>
          <w:szCs w:val="22"/>
          <w:lang w:val="tr-TR"/>
        </w:rPr>
        <w:t xml:space="preserve"> önerilen proje sahalar</w:t>
      </w:r>
      <w:r w:rsidR="00471855" w:rsidRPr="001A60A9">
        <w:rPr>
          <w:szCs w:val="22"/>
          <w:lang w:val="tr-TR"/>
        </w:rPr>
        <w:t>ının da</w:t>
      </w:r>
      <w:r w:rsidRPr="001A60A9">
        <w:rPr>
          <w:szCs w:val="22"/>
          <w:lang w:val="tr-TR"/>
        </w:rPr>
        <w:t xml:space="preserve"> özel koruma gerektiren arkeolojik ve kültürel varlık olarak </w:t>
      </w:r>
      <w:r w:rsidR="00471855" w:rsidRPr="001A60A9">
        <w:rPr>
          <w:szCs w:val="22"/>
          <w:lang w:val="tr-TR"/>
        </w:rPr>
        <w:t>tanımlanması durumu söz konusu olabilmektedir</w:t>
      </w:r>
      <w:r w:rsidRPr="001A60A9">
        <w:rPr>
          <w:szCs w:val="22"/>
          <w:lang w:val="tr-TR"/>
        </w:rPr>
        <w:t>.</w:t>
      </w:r>
      <w:r w:rsidR="00F33FFA" w:rsidRPr="001A60A9">
        <w:rPr>
          <w:szCs w:val="22"/>
          <w:lang w:val="tr-TR"/>
        </w:rPr>
        <w:t xml:space="preserve"> </w:t>
      </w:r>
      <w:r w:rsidRPr="001A60A9">
        <w:rPr>
          <w:szCs w:val="22"/>
          <w:lang w:val="tr-TR"/>
        </w:rPr>
        <w:t xml:space="preserve">2863 sayılı 21. 07. 2004 tarihli Kültür ve Tabiat Varlıklarını Koruma Kanunu (27.07.2004 tarihli </w:t>
      </w:r>
      <w:r w:rsidR="005067AD" w:rsidRPr="001A60A9">
        <w:rPr>
          <w:szCs w:val="22"/>
          <w:lang w:val="tr-TR"/>
        </w:rPr>
        <w:t>Resmî</w:t>
      </w:r>
      <w:r w:rsidRPr="001A60A9">
        <w:rPr>
          <w:szCs w:val="22"/>
          <w:lang w:val="tr-TR"/>
        </w:rPr>
        <w:t xml:space="preserve"> Gazete’de yayınlanan değişiklik aracılığıyla yeniden </w:t>
      </w:r>
      <w:r w:rsidR="00BE7FB3" w:rsidRPr="001A60A9">
        <w:rPr>
          <w:szCs w:val="22"/>
          <w:lang w:val="tr-TR"/>
        </w:rPr>
        <w:t>düzenlenen</w:t>
      </w:r>
      <w:r w:rsidRPr="001A60A9">
        <w:rPr>
          <w:szCs w:val="22"/>
          <w:lang w:val="tr-TR"/>
        </w:rPr>
        <w:t>) başta olmak üzere Türk kanunları ve uygulamaları</w:t>
      </w:r>
      <w:r w:rsidR="00BE7FB3" w:rsidRPr="001A60A9">
        <w:rPr>
          <w:szCs w:val="22"/>
          <w:lang w:val="tr-TR"/>
        </w:rPr>
        <w:t>,</w:t>
      </w:r>
      <w:r w:rsidRPr="001A60A9">
        <w:rPr>
          <w:szCs w:val="22"/>
          <w:lang w:val="tr-TR"/>
        </w:rPr>
        <w:t xml:space="preserve"> Dünya Bankası koşulları ile benzer özellikler göstermektedir.</w:t>
      </w:r>
      <w:r w:rsidR="00F33FFA" w:rsidRPr="001A60A9">
        <w:rPr>
          <w:szCs w:val="22"/>
          <w:lang w:val="tr-TR"/>
        </w:rPr>
        <w:t xml:space="preserve"> </w:t>
      </w:r>
      <w:r w:rsidR="00390A94" w:rsidRPr="001A60A9">
        <w:rPr>
          <w:szCs w:val="22"/>
          <w:lang w:val="tr-TR"/>
        </w:rPr>
        <w:t xml:space="preserve">18485 sayılı 10.08.1994 tarihli </w:t>
      </w:r>
      <w:r w:rsidR="005067AD" w:rsidRPr="001A60A9">
        <w:rPr>
          <w:szCs w:val="22"/>
          <w:lang w:val="tr-TR"/>
        </w:rPr>
        <w:t>Resmî</w:t>
      </w:r>
      <w:r w:rsidR="00390A94" w:rsidRPr="001A60A9">
        <w:rPr>
          <w:szCs w:val="22"/>
          <w:lang w:val="tr-TR"/>
        </w:rPr>
        <w:t xml:space="preserve"> Gazete’de yayınlanan Korunması Gerekli Taşınmaz Kültür ve Tabiat Varlıklarının Tespit ve Tescili Hakkında Yönetmelik, yapı çalışmaları sırasında bulunan kültürel ve tabiat varlıklarına ilişkin prosedürleri ve yükümlülükleri tanımlamaktadır.</w:t>
      </w:r>
      <w:r w:rsidR="00F33FFA" w:rsidRPr="001A60A9">
        <w:rPr>
          <w:szCs w:val="22"/>
          <w:lang w:val="tr-TR"/>
        </w:rPr>
        <w:t xml:space="preserve"> </w:t>
      </w:r>
      <w:r w:rsidR="00390A94" w:rsidRPr="001A60A9">
        <w:rPr>
          <w:szCs w:val="22"/>
          <w:lang w:val="tr-TR"/>
        </w:rPr>
        <w:t xml:space="preserve">MEB finanse edilen projelerin fiziksel ve kültürel </w:t>
      </w:r>
      <w:r w:rsidR="00BE7FB3" w:rsidRPr="001A60A9">
        <w:rPr>
          <w:szCs w:val="22"/>
          <w:lang w:val="tr-TR"/>
        </w:rPr>
        <w:t xml:space="preserve">varlıklar </w:t>
      </w:r>
      <w:r w:rsidR="00390A94" w:rsidRPr="001A60A9">
        <w:rPr>
          <w:szCs w:val="22"/>
          <w:lang w:val="tr-TR"/>
        </w:rPr>
        <w:t>üzerindeki olumsuz etkilerin önlenmesi ve azaltılması konusundaki sorumluluğu üstlenmektedir.</w:t>
      </w:r>
      <w:r w:rsidR="00F33FFA" w:rsidRPr="001A60A9">
        <w:rPr>
          <w:szCs w:val="22"/>
          <w:lang w:val="tr-TR"/>
        </w:rPr>
        <w:t xml:space="preserve"> </w:t>
      </w:r>
      <w:r w:rsidR="00390A94" w:rsidRPr="001A60A9">
        <w:rPr>
          <w:szCs w:val="22"/>
          <w:lang w:val="tr-TR"/>
        </w:rPr>
        <w:t>Bu nedenle, Türk mevzuatının tüm koşullarının karşılan</w:t>
      </w:r>
      <w:r w:rsidR="00BE7FB3" w:rsidRPr="001A60A9">
        <w:rPr>
          <w:szCs w:val="22"/>
          <w:lang w:val="tr-TR"/>
        </w:rPr>
        <w:t>ana</w:t>
      </w:r>
      <w:r w:rsidR="00390A94" w:rsidRPr="001A60A9">
        <w:rPr>
          <w:szCs w:val="22"/>
          <w:lang w:val="tr-TR"/>
        </w:rPr>
        <w:t xml:space="preserve"> kadar</w:t>
      </w:r>
      <w:r w:rsidR="0042186D" w:rsidRPr="001A60A9">
        <w:rPr>
          <w:szCs w:val="22"/>
          <w:lang w:val="tr-TR"/>
        </w:rPr>
        <w:t>,</w:t>
      </w:r>
      <w:r w:rsidR="00390A94" w:rsidRPr="001A60A9">
        <w:rPr>
          <w:szCs w:val="22"/>
          <w:lang w:val="tr-TR"/>
        </w:rPr>
        <w:t xml:space="preserve"> MEB proje fonundan faydalanmayacaktır.</w:t>
      </w:r>
      <w:r w:rsidR="00F33FFA" w:rsidRPr="001A60A9">
        <w:rPr>
          <w:szCs w:val="22"/>
          <w:lang w:val="tr-TR"/>
        </w:rPr>
        <w:t xml:space="preserve"> </w:t>
      </w:r>
      <w:r w:rsidR="00390A94" w:rsidRPr="001A60A9">
        <w:rPr>
          <w:szCs w:val="22"/>
          <w:lang w:val="tr-TR"/>
        </w:rPr>
        <w:t>Kültürel varlıkların korunmasına ilişkin ulusal mevzuat sıkı bir şekilde uygulandığından, DB tedbir politikalarının dışında ilave bir koşul beklenmemektedir.</w:t>
      </w:r>
      <w:r w:rsidR="00F33FFA" w:rsidRPr="001A60A9">
        <w:rPr>
          <w:szCs w:val="22"/>
          <w:lang w:val="tr-TR"/>
        </w:rPr>
        <w:t xml:space="preserve"> </w:t>
      </w:r>
      <w:r w:rsidR="00CE7266" w:rsidRPr="001A60A9">
        <w:rPr>
          <w:szCs w:val="22"/>
          <w:lang w:val="tr-TR"/>
        </w:rPr>
        <w:t xml:space="preserve">Bununla </w:t>
      </w:r>
      <w:r w:rsidR="00CE7266" w:rsidRPr="001A60A9">
        <w:rPr>
          <w:szCs w:val="22"/>
          <w:lang w:val="tr-TR"/>
        </w:rPr>
        <w:lastRenderedPageBreak/>
        <w:t xml:space="preserve">birlikte, rastlantısal </w:t>
      </w:r>
      <w:r w:rsidR="00766347" w:rsidRPr="001A60A9">
        <w:rPr>
          <w:szCs w:val="22"/>
          <w:lang w:val="tr-TR"/>
        </w:rPr>
        <w:t>bulgular</w:t>
      </w:r>
      <w:r w:rsidR="00CE7266" w:rsidRPr="001A60A9">
        <w:rPr>
          <w:szCs w:val="22"/>
          <w:lang w:val="tr-TR"/>
        </w:rPr>
        <w:t xml:space="preserve"> ya da şans eseri bulunan kültürel yapıtların yönetimini kapsayan bir rastlantısal </w:t>
      </w:r>
      <w:r w:rsidR="00766347" w:rsidRPr="001A60A9">
        <w:rPr>
          <w:szCs w:val="22"/>
          <w:lang w:val="tr-TR"/>
        </w:rPr>
        <w:t>bulgu</w:t>
      </w:r>
      <w:r w:rsidR="00CE7266" w:rsidRPr="001A60A9">
        <w:rPr>
          <w:szCs w:val="22"/>
          <w:lang w:val="tr-TR"/>
        </w:rPr>
        <w:t xml:space="preserve"> durumunda denetim danışmanları ve </w:t>
      </w:r>
      <w:r w:rsidR="0042186D" w:rsidRPr="001A60A9">
        <w:rPr>
          <w:szCs w:val="22"/>
          <w:lang w:val="tr-TR"/>
        </w:rPr>
        <w:t xml:space="preserve">yüklenicileri </w:t>
      </w:r>
      <w:r w:rsidR="00CE7266" w:rsidRPr="001A60A9">
        <w:rPr>
          <w:szCs w:val="22"/>
          <w:lang w:val="tr-TR"/>
        </w:rPr>
        <w:t xml:space="preserve">izlenecek adımlar konusunda uyaracak olan </w:t>
      </w:r>
      <w:r w:rsidR="0042186D" w:rsidRPr="001A60A9">
        <w:rPr>
          <w:szCs w:val="22"/>
          <w:lang w:val="tr-TR"/>
        </w:rPr>
        <w:t>“</w:t>
      </w:r>
      <w:r w:rsidR="00766347" w:rsidRPr="001A60A9">
        <w:rPr>
          <w:szCs w:val="22"/>
          <w:lang w:val="tr-TR"/>
        </w:rPr>
        <w:t>Rastlantısal Bulgu Prosedürü</w:t>
      </w:r>
      <w:r w:rsidR="0042186D" w:rsidRPr="001A60A9">
        <w:rPr>
          <w:szCs w:val="22"/>
          <w:lang w:val="tr-TR"/>
        </w:rPr>
        <w:t>”</w:t>
      </w:r>
      <w:r w:rsidR="00CE7266" w:rsidRPr="001A60A9">
        <w:rPr>
          <w:szCs w:val="22"/>
          <w:lang w:val="tr-TR"/>
        </w:rPr>
        <w:t xml:space="preserve"> hazırlanacaktır.</w:t>
      </w:r>
      <w:r w:rsidR="00F33FFA" w:rsidRPr="001A60A9">
        <w:rPr>
          <w:szCs w:val="22"/>
          <w:lang w:val="tr-TR"/>
        </w:rPr>
        <w:t xml:space="preserve"> </w:t>
      </w:r>
      <w:r w:rsidR="00CE7266" w:rsidRPr="001A60A9">
        <w:rPr>
          <w:szCs w:val="22"/>
          <w:lang w:val="tr-TR"/>
        </w:rPr>
        <w:t xml:space="preserve">Buna ek olarak, tüm ilgili </w:t>
      </w:r>
      <w:r w:rsidR="005067AD" w:rsidRPr="001A60A9">
        <w:rPr>
          <w:szCs w:val="22"/>
          <w:lang w:val="tr-TR"/>
        </w:rPr>
        <w:t>Resmî</w:t>
      </w:r>
      <w:r w:rsidR="00CE7266" w:rsidRPr="001A60A9">
        <w:rPr>
          <w:szCs w:val="22"/>
          <w:lang w:val="tr-TR"/>
        </w:rPr>
        <w:t xml:space="preserve"> yazışmalar sahaya özgü Ç</w:t>
      </w:r>
      <w:r w:rsidR="00F47CDD" w:rsidRPr="001A60A9">
        <w:rPr>
          <w:szCs w:val="22"/>
          <w:lang w:val="tr-TR"/>
        </w:rPr>
        <w:t>S</w:t>
      </w:r>
      <w:r w:rsidR="00CE7266" w:rsidRPr="001A60A9">
        <w:rPr>
          <w:szCs w:val="22"/>
          <w:lang w:val="tr-TR"/>
        </w:rPr>
        <w:t>YP’</w:t>
      </w:r>
      <w:r w:rsidR="00F47CDD" w:rsidRPr="001A60A9">
        <w:rPr>
          <w:szCs w:val="22"/>
          <w:lang w:val="tr-TR"/>
        </w:rPr>
        <w:t>ye</w:t>
      </w:r>
      <w:r w:rsidR="00CE7266" w:rsidRPr="001A60A9">
        <w:rPr>
          <w:szCs w:val="22"/>
          <w:lang w:val="tr-TR"/>
        </w:rPr>
        <w:t xml:space="preserve"> eklenecektir.</w:t>
      </w:r>
      <w:r w:rsidR="00F33FFA" w:rsidRPr="001A60A9">
        <w:rPr>
          <w:szCs w:val="22"/>
          <w:lang w:val="tr-TR"/>
        </w:rPr>
        <w:t xml:space="preserve"> </w:t>
      </w:r>
      <w:r w:rsidR="00F47CDD" w:rsidRPr="001A60A9">
        <w:rPr>
          <w:szCs w:val="22"/>
          <w:lang w:val="tr-TR"/>
        </w:rPr>
        <w:t>Ek olarak</w:t>
      </w:r>
      <w:r w:rsidR="00CE7266" w:rsidRPr="001A60A9">
        <w:rPr>
          <w:szCs w:val="22"/>
          <w:lang w:val="tr-TR"/>
        </w:rPr>
        <w:t>, ihtiyaç duyulması halinde, arkeolojik ya da kültürel varlıklar hakkında detaylı bir değerlendirme raporu</w:t>
      </w:r>
      <w:r w:rsidR="0042186D" w:rsidRPr="001A60A9">
        <w:rPr>
          <w:szCs w:val="22"/>
          <w:lang w:val="tr-TR"/>
        </w:rPr>
        <w:t xml:space="preserve"> da</w:t>
      </w:r>
      <w:r w:rsidR="00CE7266" w:rsidRPr="001A60A9">
        <w:rPr>
          <w:szCs w:val="22"/>
          <w:lang w:val="tr-TR"/>
        </w:rPr>
        <w:t xml:space="preserve"> Ç</w:t>
      </w:r>
      <w:r w:rsidR="00C47235" w:rsidRPr="001A60A9">
        <w:rPr>
          <w:szCs w:val="22"/>
          <w:lang w:val="tr-TR"/>
        </w:rPr>
        <w:t>S</w:t>
      </w:r>
      <w:r w:rsidR="00CE7266" w:rsidRPr="001A60A9">
        <w:rPr>
          <w:szCs w:val="22"/>
          <w:lang w:val="tr-TR"/>
        </w:rPr>
        <w:t>YP</w:t>
      </w:r>
      <w:r w:rsidR="00C47235" w:rsidRPr="001A60A9">
        <w:rPr>
          <w:szCs w:val="22"/>
          <w:lang w:val="tr-TR"/>
        </w:rPr>
        <w:t>’</w:t>
      </w:r>
      <w:r w:rsidR="00CE7266" w:rsidRPr="001A60A9">
        <w:rPr>
          <w:szCs w:val="22"/>
          <w:lang w:val="tr-TR"/>
        </w:rPr>
        <w:t>lere dahil edilecektir.</w:t>
      </w:r>
      <w:r w:rsidR="00F33FFA" w:rsidRPr="001A60A9">
        <w:rPr>
          <w:szCs w:val="22"/>
          <w:lang w:val="tr-TR"/>
        </w:rPr>
        <w:t xml:space="preserve"> </w:t>
      </w:r>
    </w:p>
    <w:p w14:paraId="35C6CE4C" w14:textId="77777777" w:rsidR="00681576" w:rsidRPr="001A60A9" w:rsidRDefault="00681576" w:rsidP="00681576">
      <w:pPr>
        <w:pStyle w:val="BodyText"/>
        <w:spacing w:before="240"/>
        <w:jc w:val="both"/>
        <w:rPr>
          <w:szCs w:val="22"/>
          <w:lang w:val="tr-TR"/>
        </w:rPr>
      </w:pPr>
      <w:r w:rsidRPr="001A60A9">
        <w:rPr>
          <w:szCs w:val="22"/>
          <w:lang w:val="tr-TR"/>
        </w:rPr>
        <w:t>Proje, GKAS’</w:t>
      </w:r>
      <w:r w:rsidR="005067AD" w:rsidRPr="001A60A9">
        <w:rPr>
          <w:szCs w:val="22"/>
          <w:lang w:val="tr-TR"/>
        </w:rPr>
        <w:t>n</w:t>
      </w:r>
      <w:r w:rsidRPr="001A60A9">
        <w:rPr>
          <w:szCs w:val="22"/>
          <w:lang w:val="tr-TR"/>
        </w:rPr>
        <w:t>in yoğun bulunduğu bölgelerde okulların inşası yoluyla</w:t>
      </w:r>
      <w:r w:rsidR="009B0FE7" w:rsidRPr="001A60A9">
        <w:rPr>
          <w:szCs w:val="22"/>
          <w:lang w:val="tr-TR"/>
        </w:rPr>
        <w:t>,</w:t>
      </w:r>
      <w:r w:rsidRPr="001A60A9">
        <w:rPr>
          <w:szCs w:val="22"/>
          <w:lang w:val="tr-TR"/>
        </w:rPr>
        <w:t xml:space="preserve"> okul çağındaki GKAS’</w:t>
      </w:r>
      <w:r w:rsidR="005067AD" w:rsidRPr="001A60A9">
        <w:rPr>
          <w:szCs w:val="22"/>
          <w:lang w:val="tr-TR"/>
        </w:rPr>
        <w:t>n</w:t>
      </w:r>
      <w:r w:rsidRPr="001A60A9">
        <w:rPr>
          <w:szCs w:val="22"/>
          <w:lang w:val="tr-TR"/>
        </w:rPr>
        <w:t>in örgün ve yaygın eğitime erişiminin artırılmasını desteklemesi nedeniyle olumlu sosyal faydalar ihtiva edecektir.</w:t>
      </w:r>
      <w:r w:rsidR="00F33FFA" w:rsidRPr="001A60A9">
        <w:rPr>
          <w:szCs w:val="22"/>
          <w:lang w:val="tr-TR"/>
        </w:rPr>
        <w:t xml:space="preserve"> </w:t>
      </w:r>
      <w:r w:rsidRPr="001A60A9">
        <w:rPr>
          <w:szCs w:val="22"/>
          <w:lang w:val="tr-TR"/>
        </w:rPr>
        <w:t>Okul çağındaki Suriyeli çocukların %60 oranından fazlasının uzun süreli yerinden edilme sorunuyla karşı karşıya kaldığı dikkate alındığında Türkiye’de toplumsal kaynaşma konusunda GKAS ailelerinin güçlendirilmesi adına proje oldukça önemli ve zamanlıdır.</w:t>
      </w:r>
      <w:r w:rsidR="00F33FFA" w:rsidRPr="001A60A9">
        <w:rPr>
          <w:szCs w:val="22"/>
          <w:lang w:val="tr-TR"/>
        </w:rPr>
        <w:t xml:space="preserve"> </w:t>
      </w:r>
      <w:r w:rsidRPr="001A60A9">
        <w:rPr>
          <w:szCs w:val="22"/>
          <w:lang w:val="tr-TR"/>
        </w:rPr>
        <w:t>Bahsi geçen Proje, Suriyeli çocuklara teşvik sunma aracılığıyla GKAS ailelerini desteklemenin yanı sıra ülkede yaşayan çocuklar için de fayda sağlamaktadır.</w:t>
      </w:r>
      <w:r w:rsidR="00F33FFA" w:rsidRPr="001A60A9">
        <w:rPr>
          <w:szCs w:val="22"/>
          <w:lang w:val="tr-TR"/>
        </w:rPr>
        <w:t xml:space="preserve"> </w:t>
      </w:r>
      <w:r w:rsidRPr="001A60A9">
        <w:rPr>
          <w:szCs w:val="22"/>
          <w:lang w:val="tr-TR"/>
        </w:rPr>
        <w:t xml:space="preserve">Okullarda Suriyeli ve Türk </w:t>
      </w:r>
      <w:r w:rsidR="00970250" w:rsidRPr="001A60A9">
        <w:rPr>
          <w:szCs w:val="22"/>
          <w:lang w:val="tr-TR"/>
        </w:rPr>
        <w:t xml:space="preserve">çocuklara </w:t>
      </w:r>
      <w:r w:rsidRPr="001A60A9">
        <w:rPr>
          <w:szCs w:val="22"/>
          <w:lang w:val="tr-TR"/>
        </w:rPr>
        <w:t>bir arada eğitim verileceği göz önüne alındığında herhangi olası bir etkiye karşı MEB, vatandaşlar ve GKAS aileleri arasında muhtemel tansiyonu azaltmaya yönelik iletişim ve katılım planını da değerlendirmeye alacaktır.</w:t>
      </w:r>
      <w:r w:rsidR="00F33FFA" w:rsidRPr="001A60A9">
        <w:rPr>
          <w:szCs w:val="22"/>
          <w:lang w:val="tr-TR"/>
        </w:rPr>
        <w:t xml:space="preserve"> </w:t>
      </w:r>
      <w:r w:rsidRPr="001A60A9">
        <w:rPr>
          <w:szCs w:val="22"/>
          <w:lang w:val="tr-TR"/>
        </w:rPr>
        <w:t>Buna ek olarak proje uygulama sürecinde faaliyetlerden doğrudan etkilenecek gruplar ile aktif bir iletişim yoluyla proje hakkında yeterli bilgilendirme sağlamak iletişim perspektifi içerisinde değerlendirilmektedir.</w:t>
      </w:r>
      <w:r w:rsidR="00F33FFA" w:rsidRPr="001A60A9">
        <w:rPr>
          <w:szCs w:val="22"/>
          <w:lang w:val="tr-TR"/>
        </w:rPr>
        <w:t xml:space="preserve"> </w:t>
      </w:r>
    </w:p>
    <w:p w14:paraId="696C1F28" w14:textId="25B88479" w:rsidR="001E7D13" w:rsidRPr="001A60A9" w:rsidRDefault="001E7D13" w:rsidP="3062123A">
      <w:pPr>
        <w:pStyle w:val="BodyText"/>
        <w:spacing w:before="240"/>
        <w:jc w:val="both"/>
        <w:rPr>
          <w:i/>
          <w:iCs/>
          <w:lang w:val="tr-TR"/>
        </w:rPr>
      </w:pPr>
      <w:r w:rsidRPr="3062123A">
        <w:rPr>
          <w:b/>
          <w:bCs/>
          <w:u w:val="single"/>
          <w:lang w:val="tr-TR"/>
        </w:rPr>
        <w:t>OP 4.04, Doğal Yaşam Alanları</w:t>
      </w:r>
      <w:r w:rsidR="56C629D2" w:rsidRPr="3062123A">
        <w:rPr>
          <w:b/>
          <w:bCs/>
          <w:u w:val="single"/>
          <w:lang w:val="tr-TR"/>
        </w:rPr>
        <w:t>:</w:t>
      </w:r>
      <w:r w:rsidRPr="3062123A">
        <w:rPr>
          <w:i/>
          <w:iCs/>
          <w:lang w:val="tr-TR"/>
        </w:rPr>
        <w:t xml:space="preserve"> </w:t>
      </w:r>
    </w:p>
    <w:p w14:paraId="26E4FE52" w14:textId="139A3800" w:rsidR="001E7D13" w:rsidRPr="0009087D" w:rsidRDefault="34DDB2DC" w:rsidP="3062123A">
      <w:pPr>
        <w:pStyle w:val="BodyText"/>
        <w:spacing w:before="240"/>
        <w:jc w:val="both"/>
        <w:rPr>
          <w:lang w:val="tr-TR"/>
        </w:rPr>
      </w:pPr>
      <w:r w:rsidRPr="0009087D">
        <w:rPr>
          <w:lang w:val="tr-TR"/>
        </w:rPr>
        <w:t>B</w:t>
      </w:r>
      <w:r w:rsidR="001E7D13" w:rsidRPr="0009087D">
        <w:rPr>
          <w:lang w:val="tr-TR"/>
        </w:rPr>
        <w:t>u</w:t>
      </w:r>
      <w:r w:rsidR="00063774">
        <w:rPr>
          <w:lang w:val="tr-TR"/>
        </w:rPr>
        <w:t xml:space="preserve"> Operasyonel Politika</w:t>
      </w:r>
      <w:r w:rsidR="00D709F4">
        <w:rPr>
          <w:lang w:val="tr-TR"/>
        </w:rPr>
        <w:t xml:space="preserve"> (OP)</w:t>
      </w:r>
      <w:r w:rsidR="001E7D13" w:rsidRPr="0009087D">
        <w:rPr>
          <w:lang w:val="tr-TR"/>
        </w:rPr>
        <w:t xml:space="preserve"> proje için etkin hale getirilmemektedir.</w:t>
      </w:r>
      <w:r w:rsidR="00F33FFA" w:rsidRPr="0009087D">
        <w:rPr>
          <w:lang w:val="tr-TR"/>
        </w:rPr>
        <w:t xml:space="preserve"> </w:t>
      </w:r>
      <w:r w:rsidR="001E7D13" w:rsidRPr="0009087D">
        <w:rPr>
          <w:lang w:val="tr-TR"/>
        </w:rPr>
        <w:t xml:space="preserve">Bunun nedeni ise; borçlanıcı tarafından sağlanan bilgiye göre tüm proje sahalarının imar planı alanındaki yerleşim merkezlerinin yanında </w:t>
      </w:r>
      <w:r w:rsidR="00D161EE" w:rsidRPr="0009087D">
        <w:rPr>
          <w:lang w:val="tr-TR"/>
        </w:rPr>
        <w:t>bulunacak olmasıdır</w:t>
      </w:r>
      <w:r w:rsidR="001E7D13" w:rsidRPr="0009087D">
        <w:rPr>
          <w:lang w:val="tr-TR"/>
        </w:rPr>
        <w:t>.</w:t>
      </w:r>
      <w:r w:rsidR="00F33FFA" w:rsidRPr="0009087D">
        <w:rPr>
          <w:lang w:val="tr-TR"/>
        </w:rPr>
        <w:t xml:space="preserve"> </w:t>
      </w:r>
      <w:r w:rsidR="001E7D13" w:rsidRPr="0009087D">
        <w:rPr>
          <w:lang w:val="tr-TR"/>
        </w:rPr>
        <w:t>Sonuç olarak, yükleniciye herhangi bir Kritik Yaşam Alanını etkileyen projelerin uygunsuz olarak tanımlanmakta olduğu belirtilmektedir.</w:t>
      </w:r>
    </w:p>
    <w:p w14:paraId="39FD58EB" w14:textId="77777777" w:rsidR="001E7D13" w:rsidRPr="001A60A9" w:rsidRDefault="001E7D13" w:rsidP="001E7D13">
      <w:pPr>
        <w:spacing w:before="120" w:after="120" w:line="276" w:lineRule="auto"/>
        <w:jc w:val="both"/>
        <w:rPr>
          <w:rFonts w:ascii="Times New Roman" w:hAnsi="Times New Roman"/>
          <w:bCs/>
        </w:rPr>
      </w:pPr>
      <w:r w:rsidRPr="001A60A9">
        <w:rPr>
          <w:rFonts w:ascii="Times New Roman" w:hAnsi="Times New Roman"/>
          <w:b/>
          <w:sz w:val="22"/>
          <w:szCs w:val="22"/>
          <w:u w:val="single"/>
        </w:rPr>
        <w:t>OP 4.12, Gönülsüz Yeniden Yerleşim:</w:t>
      </w:r>
      <w:r w:rsidRPr="001A60A9">
        <w:rPr>
          <w:rFonts w:ascii="Times New Roman" w:hAnsi="Times New Roman"/>
          <w:bCs/>
        </w:rPr>
        <w:t xml:space="preserve"> </w:t>
      </w:r>
    </w:p>
    <w:p w14:paraId="47491400" w14:textId="77777777" w:rsidR="00245D38" w:rsidRPr="001A60A9" w:rsidRDefault="00245D38" w:rsidP="00245D38">
      <w:pPr>
        <w:pStyle w:val="BodyText"/>
        <w:spacing w:before="240"/>
        <w:jc w:val="both"/>
        <w:rPr>
          <w:szCs w:val="22"/>
          <w:lang w:val="tr-TR"/>
        </w:rPr>
      </w:pPr>
      <w:r w:rsidRPr="001A60A9">
        <w:rPr>
          <w:szCs w:val="22"/>
          <w:lang w:val="tr-TR"/>
        </w:rPr>
        <w:t>Proje kapsamında planlanan eğitim yapıları inşası kamu kurumlarına ait araziler üzerinde gerçekleştirileceğinden arazi edinimini söz konusu olmayacaktır.</w:t>
      </w:r>
      <w:r w:rsidR="00F33FFA" w:rsidRPr="001A60A9">
        <w:rPr>
          <w:szCs w:val="22"/>
          <w:lang w:val="tr-TR"/>
        </w:rPr>
        <w:t xml:space="preserve"> </w:t>
      </w:r>
      <w:r w:rsidRPr="001A60A9">
        <w:rPr>
          <w:szCs w:val="22"/>
          <w:lang w:val="tr-TR"/>
        </w:rPr>
        <w:t>MEB, DB tarafından finanse edilecek okulların inşası için mülkiyet sorunu olmayan arsalar seçmiştir.</w:t>
      </w:r>
      <w:r w:rsidR="00F33FFA" w:rsidRPr="001A60A9">
        <w:rPr>
          <w:szCs w:val="22"/>
          <w:lang w:val="tr-TR"/>
        </w:rPr>
        <w:t xml:space="preserve"> </w:t>
      </w:r>
      <w:r w:rsidRPr="001A60A9">
        <w:rPr>
          <w:szCs w:val="22"/>
          <w:lang w:val="tr-TR"/>
        </w:rPr>
        <w:t xml:space="preserve">Bu nedenle proje kapsamında, DB’nin </w:t>
      </w:r>
      <w:r w:rsidRPr="001A60A9">
        <w:rPr>
          <w:i/>
          <w:szCs w:val="22"/>
          <w:lang w:val="tr-TR"/>
        </w:rPr>
        <w:t>Gönülsüz Yeniden Yerleşim OP 4.12</w:t>
      </w:r>
      <w:r w:rsidRPr="001A60A9">
        <w:rPr>
          <w:szCs w:val="22"/>
          <w:lang w:val="tr-TR"/>
        </w:rPr>
        <w:t xml:space="preserve"> politikası uygulanmayacaktır.</w:t>
      </w:r>
      <w:r w:rsidR="00F33FFA" w:rsidRPr="001A60A9">
        <w:rPr>
          <w:szCs w:val="22"/>
          <w:lang w:val="tr-TR"/>
        </w:rPr>
        <w:t xml:space="preserve"> </w:t>
      </w:r>
      <w:r w:rsidRPr="001A60A9">
        <w:rPr>
          <w:szCs w:val="22"/>
          <w:lang w:val="tr-TR"/>
        </w:rPr>
        <w:t xml:space="preserve">MEB, projeye </w:t>
      </w:r>
      <w:r w:rsidR="00F33FFA" w:rsidRPr="001A60A9">
        <w:rPr>
          <w:szCs w:val="22"/>
          <w:lang w:val="tr-TR"/>
        </w:rPr>
        <w:t>dâhil</w:t>
      </w:r>
      <w:r w:rsidRPr="001A60A9">
        <w:rPr>
          <w:szCs w:val="22"/>
          <w:lang w:val="tr-TR"/>
        </w:rPr>
        <w:t xml:space="preserve"> edilmiş olan arazilerle ilgili herhangi bir arazi edinimi durumu olmayacağını, proje kapsamında kullanılacak olan araziler üzerinde herhangi bir kullanıcının (gecekondu sahibi, vs.) bulunmadığını ve daha önce alınarak proje kapsamında okul inşası için kullanılacak arazilerin OP 4.12 kapsamında herhangi bir sorun yaratmayacağını garanti etmektedir.</w:t>
      </w:r>
      <w:r w:rsidR="00F33FFA" w:rsidRPr="001A60A9">
        <w:rPr>
          <w:szCs w:val="22"/>
          <w:lang w:val="tr-TR"/>
        </w:rPr>
        <w:t xml:space="preserve"> </w:t>
      </w:r>
    </w:p>
    <w:p w14:paraId="59911BAA" w14:textId="77777777" w:rsidR="008634CE" w:rsidRPr="001A60A9" w:rsidRDefault="008634CE" w:rsidP="00245D38">
      <w:pPr>
        <w:pStyle w:val="BodyText"/>
        <w:spacing w:before="240"/>
        <w:jc w:val="both"/>
        <w:rPr>
          <w:szCs w:val="22"/>
          <w:lang w:val="tr-TR"/>
        </w:rPr>
      </w:pPr>
      <w:r w:rsidRPr="001A60A9">
        <w:rPr>
          <w:szCs w:val="22"/>
          <w:lang w:val="tr-TR"/>
        </w:rPr>
        <w:t xml:space="preserve">Genel anlamda, kamulaştırma yoluyla arazi edinimi MEB tarafından sıklıkla başvurulan bir uygulama değildir.  Yürürlükte olan MEB Kanunu uyarınca, imar planı kapsamında eğitim yapısı olarak belirlenmiş bir arsa mevcut ise arazi kanunen MEB’e tahsis edilmektedir. Kamulaştırma son çare olarak görülmekte ve özellikle Acele Kamulaştırma konusundaki Madde–27 çoğunlukla uygulamaya koyulmamaktadır. MEB’in yeni okullar için araziye ihtiyaç duyması durumunda Bakanlık’a ait okul bahçelerini değerlendirmesi söz konusu olabilmektedir. Arazilerin çoğu bu yöntemle elde edilmektedir. Kamulaştırma yoluyla diğer arazileri edinme ihtiyacı söz konusu olursa; belediyeler tarafından hazırlanan imar planı dikkate alınmakta olup, eğitim yapılarına yönelik tahsis edilen araziler </w:t>
      </w:r>
      <w:r w:rsidRPr="001A60A9">
        <w:rPr>
          <w:szCs w:val="22"/>
          <w:lang w:val="tr-TR"/>
        </w:rPr>
        <w:lastRenderedPageBreak/>
        <w:t>belirlenmektedir. MEB’in bu bağlamdaki çalışmalarına 2942 sayılı Kamulaştırma Kanunu kılavuzluk etmektedir.</w:t>
      </w:r>
    </w:p>
    <w:p w14:paraId="2EDF3687" w14:textId="77777777" w:rsidR="0075575B" w:rsidRPr="001A60A9" w:rsidRDefault="00245D38" w:rsidP="00245D38">
      <w:pPr>
        <w:pStyle w:val="BodyText"/>
        <w:spacing w:before="240"/>
        <w:jc w:val="both"/>
        <w:rPr>
          <w:szCs w:val="22"/>
          <w:lang w:val="tr-TR"/>
        </w:rPr>
      </w:pPr>
      <w:r w:rsidRPr="001A60A9">
        <w:rPr>
          <w:szCs w:val="22"/>
          <w:lang w:val="tr-TR"/>
        </w:rPr>
        <w:t xml:space="preserve">MEB, inşaat çalışmalarının başlatılmasından önce yürütülen durum tespit çalışması sürecinin bir parçası olarak </w:t>
      </w:r>
      <w:r w:rsidRPr="0009087D">
        <w:rPr>
          <w:i/>
          <w:iCs/>
          <w:szCs w:val="22"/>
          <w:lang w:val="tr-TR"/>
        </w:rPr>
        <w:t>arazi edinimi kontrol listesi</w:t>
      </w:r>
      <w:r w:rsidRPr="001A60A9">
        <w:rPr>
          <w:szCs w:val="22"/>
          <w:lang w:val="tr-TR"/>
        </w:rPr>
        <w:t>ni doldurmakta ve her bir arsa için ilgili tüm dokümanları (imar planı, tapu, vs.) DB’ye göndermektedir.</w:t>
      </w:r>
      <w:r w:rsidR="00F33FFA" w:rsidRPr="001A60A9">
        <w:rPr>
          <w:szCs w:val="22"/>
          <w:lang w:val="tr-TR"/>
        </w:rPr>
        <w:t xml:space="preserve"> </w:t>
      </w:r>
      <w:r w:rsidRPr="001A60A9">
        <w:rPr>
          <w:szCs w:val="22"/>
          <w:lang w:val="tr-TR"/>
        </w:rPr>
        <w:t>Bu kontrol listesi, projeye dâhil edilen her bir parsel için doldurulmaktadır.</w:t>
      </w:r>
      <w:r w:rsidR="00F33FFA" w:rsidRPr="001A60A9">
        <w:rPr>
          <w:szCs w:val="22"/>
          <w:lang w:val="tr-TR"/>
        </w:rPr>
        <w:t xml:space="preserve"> </w:t>
      </w:r>
      <w:r w:rsidRPr="001A60A9">
        <w:rPr>
          <w:szCs w:val="22"/>
          <w:lang w:val="tr-TR"/>
        </w:rPr>
        <w:t>Bu kontrol listeleri OP 4.12’nin uygulanmasını gerektirecek koşulların söz konusu olmadığını, tüm arsaların kamu arazisi olduğunu ve tüm arazilerin MEB’e tahsis edilmiş olduğunu gerekçelendirmek için dosyalanmaktadır.</w:t>
      </w:r>
      <w:r w:rsidR="00F33FFA" w:rsidRPr="001A60A9">
        <w:rPr>
          <w:szCs w:val="22"/>
          <w:lang w:val="tr-TR"/>
        </w:rPr>
        <w:t xml:space="preserve"> </w:t>
      </w:r>
      <w:r w:rsidRPr="001A60A9">
        <w:rPr>
          <w:szCs w:val="22"/>
          <w:lang w:val="tr-TR"/>
        </w:rPr>
        <w:t>Proje kapsamında kullanılacak olan arazilerin tümü DB uzmanları tarafından yerinde ziyaret edilmektedir. Araziler, OP 4.12’nin uygulanmasını gerektirecek herhangi bir soruna sahip olup olmadığı, proje kapsamında yakın zamanda bir arazi alımı ihtiyacı olup olmadığı, çevresel/sosyal açıdan DB Operasyonel Politikaları’na uygunlukları yönünden incelenmekte ve değerlendirilmektedir.</w:t>
      </w:r>
      <w:r w:rsidR="00F33FFA" w:rsidRPr="001A60A9">
        <w:rPr>
          <w:szCs w:val="22"/>
          <w:lang w:val="tr-TR"/>
        </w:rPr>
        <w:t xml:space="preserve"> </w:t>
      </w:r>
      <w:r w:rsidRPr="001A60A9">
        <w:rPr>
          <w:szCs w:val="22"/>
          <w:lang w:val="tr-TR"/>
        </w:rPr>
        <w:t>OP 4.12’nin uygulanmasını gerektirecek, zorunlu arazi edinimini ve gönülsüz yeniden yerleşimi gerektiren herhangi bir arsa (okul inşası için belirlenmiş) proje kapsamında finanse edilmeye uygun olmayacaktır.</w:t>
      </w:r>
      <w:r w:rsidR="00F33FFA" w:rsidRPr="001A60A9">
        <w:rPr>
          <w:szCs w:val="22"/>
          <w:lang w:val="tr-TR"/>
        </w:rPr>
        <w:t xml:space="preserve"> </w:t>
      </w:r>
      <w:r w:rsidRPr="001A60A9">
        <w:rPr>
          <w:szCs w:val="22"/>
          <w:lang w:val="tr-TR"/>
        </w:rPr>
        <w:t>Bu tür, OP 4.12’nin uygulanmasını gerektiren durumlarda, planlanan tüm inşaat çalışmaları, borçlanıcının sunacağı, arazi edinimi ve zorla edinimin olmadığı ve OP 4.12’nin uygulanmasını gerektirecek ekonomik faaliyetler için kullanılmadığının doğrulandığı yeni alternatif sahalar üzerinde gerçekleştirilecektir.</w:t>
      </w:r>
    </w:p>
    <w:p w14:paraId="443BB6DA" w14:textId="77777777" w:rsidR="00E86CB3" w:rsidRPr="001A60A9" w:rsidRDefault="00E86CB3" w:rsidP="00E86CB3">
      <w:pPr>
        <w:pStyle w:val="BodyText"/>
        <w:rPr>
          <w:lang w:val="tr-TR"/>
        </w:rPr>
      </w:pPr>
    </w:p>
    <w:p w14:paraId="41E2B2EB" w14:textId="77777777" w:rsidR="00E86CB3" w:rsidRPr="001A60A9" w:rsidRDefault="00E86CB3" w:rsidP="00E86CB3">
      <w:pPr>
        <w:pStyle w:val="BodyText"/>
        <w:rPr>
          <w:lang w:val="tr-TR"/>
        </w:rPr>
        <w:sectPr w:rsidR="00E86CB3" w:rsidRPr="001A60A9" w:rsidSect="00C87525">
          <w:headerReference w:type="even" r:id="rId31"/>
          <w:headerReference w:type="default" r:id="rId32"/>
          <w:footerReference w:type="default" r:id="rId33"/>
          <w:headerReference w:type="first" r:id="rId34"/>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30F6C687" w14:textId="77777777" w:rsidR="007B32EF" w:rsidRPr="001A60A9" w:rsidRDefault="007B32EF" w:rsidP="00847DB9">
      <w:pPr>
        <w:pStyle w:val="Heading1"/>
        <w:numPr>
          <w:ilvl w:val="0"/>
          <w:numId w:val="1"/>
        </w:numPr>
        <w:rPr>
          <w:rFonts w:ascii="Times New Roman" w:hAnsi="Times New Roman"/>
          <w:lang w:val="tr-TR"/>
        </w:rPr>
      </w:pPr>
      <w:bookmarkStart w:id="26" w:name="_Toc499585975"/>
      <w:bookmarkStart w:id="27" w:name="_Toc72742719"/>
      <w:r w:rsidRPr="001A60A9">
        <w:rPr>
          <w:rFonts w:ascii="Times New Roman" w:hAnsi="Times New Roman"/>
          <w:lang w:val="tr-TR"/>
        </w:rPr>
        <w:lastRenderedPageBreak/>
        <w:t>Çevresel ve Sosyal Yönetim Planı Kontrol Listesi</w:t>
      </w:r>
      <w:bookmarkEnd w:id="26"/>
      <w:bookmarkEnd w:id="27"/>
    </w:p>
    <w:p w14:paraId="062AE4C4" w14:textId="2F428A16" w:rsidR="00245D38" w:rsidRPr="001A60A9" w:rsidRDefault="00245D38" w:rsidP="007B32EF">
      <w:pPr>
        <w:pStyle w:val="BodyText"/>
        <w:spacing w:before="240"/>
        <w:jc w:val="both"/>
        <w:rPr>
          <w:szCs w:val="22"/>
          <w:lang w:val="tr-TR"/>
        </w:rPr>
      </w:pPr>
      <w:r w:rsidRPr="001A60A9">
        <w:rPr>
          <w:szCs w:val="22"/>
          <w:lang w:val="tr-TR"/>
        </w:rPr>
        <w:t xml:space="preserve">Adana ili, </w:t>
      </w:r>
      <w:r w:rsidR="005A2AD0" w:rsidRPr="001A60A9">
        <w:rPr>
          <w:szCs w:val="22"/>
          <w:lang w:val="tr-TR"/>
        </w:rPr>
        <w:t xml:space="preserve">Seyhan </w:t>
      </w:r>
      <w:r w:rsidRPr="001A60A9">
        <w:rPr>
          <w:szCs w:val="22"/>
          <w:lang w:val="tr-TR"/>
        </w:rPr>
        <w:t xml:space="preserve">ilçesinin </w:t>
      </w:r>
      <w:r w:rsidR="005A2AD0" w:rsidRPr="001A60A9">
        <w:rPr>
          <w:szCs w:val="22"/>
          <w:lang w:val="tr-TR"/>
        </w:rPr>
        <w:t>Kurtuluş</w:t>
      </w:r>
      <w:r w:rsidRPr="001A60A9">
        <w:rPr>
          <w:szCs w:val="22"/>
          <w:lang w:val="tr-TR"/>
        </w:rPr>
        <w:t xml:space="preserve"> mahallesindeki </w:t>
      </w:r>
      <w:r w:rsidR="005A2AD0" w:rsidRPr="001A60A9">
        <w:rPr>
          <w:szCs w:val="22"/>
          <w:lang w:val="tr-TR"/>
        </w:rPr>
        <w:t>9088</w:t>
      </w:r>
      <w:r w:rsidRPr="001A60A9">
        <w:rPr>
          <w:szCs w:val="22"/>
          <w:lang w:val="tr-TR"/>
        </w:rPr>
        <w:t xml:space="preserve"> ada 1 parsel üzerinde </w:t>
      </w:r>
      <w:r w:rsidR="0051027A">
        <w:rPr>
          <w:szCs w:val="22"/>
          <w:lang w:val="tr-TR"/>
        </w:rPr>
        <w:t>inşa edilecek biri ilkokul diğeri ortaokul olacak olan</w:t>
      </w:r>
      <w:r w:rsidR="0051027A" w:rsidRPr="001A60A9">
        <w:rPr>
          <w:szCs w:val="22"/>
          <w:lang w:val="tr-TR"/>
        </w:rPr>
        <w:t xml:space="preserve"> </w:t>
      </w:r>
      <w:r w:rsidR="003759C5">
        <w:rPr>
          <w:szCs w:val="22"/>
          <w:lang w:val="tr-TR"/>
        </w:rPr>
        <w:t>iki (</w:t>
      </w:r>
      <w:r w:rsidR="005A2AD0" w:rsidRPr="001A60A9">
        <w:rPr>
          <w:szCs w:val="22"/>
          <w:lang w:val="tr-TR"/>
        </w:rPr>
        <w:t>2</w:t>
      </w:r>
      <w:r w:rsidR="003759C5">
        <w:rPr>
          <w:szCs w:val="22"/>
          <w:lang w:val="tr-TR"/>
        </w:rPr>
        <w:t>)</w:t>
      </w:r>
      <w:r w:rsidR="005A2AD0" w:rsidRPr="001A60A9">
        <w:rPr>
          <w:szCs w:val="22"/>
          <w:lang w:val="tr-TR"/>
        </w:rPr>
        <w:t xml:space="preserve"> </w:t>
      </w:r>
      <w:r w:rsidR="0051027A">
        <w:rPr>
          <w:szCs w:val="22"/>
          <w:lang w:val="tr-TR"/>
        </w:rPr>
        <w:t>a</w:t>
      </w:r>
      <w:r w:rsidR="005A2AD0" w:rsidRPr="001A60A9">
        <w:rPr>
          <w:szCs w:val="22"/>
          <w:lang w:val="tr-TR"/>
        </w:rPr>
        <w:t>det</w:t>
      </w:r>
      <w:r w:rsidRPr="001A60A9">
        <w:rPr>
          <w:szCs w:val="22"/>
          <w:lang w:val="tr-TR"/>
        </w:rPr>
        <w:t xml:space="preserve"> </w:t>
      </w:r>
      <w:r w:rsidR="00314D1B" w:rsidRPr="001A60A9">
        <w:rPr>
          <w:szCs w:val="22"/>
          <w:lang w:val="tr-TR"/>
        </w:rPr>
        <w:t xml:space="preserve">32 </w:t>
      </w:r>
      <w:r w:rsidR="00413E7C">
        <w:rPr>
          <w:szCs w:val="22"/>
          <w:lang w:val="tr-TR"/>
        </w:rPr>
        <w:t>d</w:t>
      </w:r>
      <w:r w:rsidR="00314D1B" w:rsidRPr="001A60A9">
        <w:rPr>
          <w:szCs w:val="22"/>
          <w:lang w:val="tr-TR"/>
        </w:rPr>
        <w:t>ers</w:t>
      </w:r>
      <w:r w:rsidRPr="001A60A9">
        <w:rPr>
          <w:szCs w:val="22"/>
          <w:lang w:val="tr-TR"/>
        </w:rPr>
        <w:t xml:space="preserve">likli eğitim tesisinin inşaatına dair özet bilgiler </w:t>
      </w:r>
      <w:r w:rsidRPr="001A60A9">
        <w:rPr>
          <w:szCs w:val="22"/>
          <w:lang w:val="tr-TR"/>
        </w:rPr>
        <w:fldChar w:fldCharType="begin"/>
      </w:r>
      <w:r w:rsidRPr="001A60A9">
        <w:rPr>
          <w:szCs w:val="22"/>
          <w:lang w:val="tr-TR"/>
        </w:rPr>
        <w:instrText xml:space="preserve"> REF _Ref497059984 \h  \* MERGEFORMAT </w:instrText>
      </w:r>
      <w:r w:rsidRPr="001A60A9">
        <w:rPr>
          <w:szCs w:val="22"/>
          <w:lang w:val="tr-TR"/>
        </w:rPr>
      </w:r>
      <w:r w:rsidRPr="001A60A9">
        <w:rPr>
          <w:szCs w:val="22"/>
          <w:lang w:val="tr-TR"/>
        </w:rPr>
        <w:fldChar w:fldCharType="separate"/>
      </w:r>
      <w:r w:rsidRPr="001A60A9">
        <w:rPr>
          <w:szCs w:val="22"/>
          <w:lang w:val="tr-TR"/>
        </w:rPr>
        <w:t xml:space="preserve">Tablo </w:t>
      </w:r>
      <w:r w:rsidRPr="001A60A9">
        <w:rPr>
          <w:noProof/>
          <w:szCs w:val="22"/>
          <w:lang w:val="tr-TR"/>
        </w:rPr>
        <w:t>4</w:t>
      </w:r>
      <w:r w:rsidRPr="001A60A9">
        <w:rPr>
          <w:noProof/>
          <w:szCs w:val="22"/>
          <w:lang w:val="tr-TR"/>
        </w:rPr>
        <w:noBreakHyphen/>
        <w:t>1</w:t>
      </w:r>
      <w:r w:rsidRPr="001A60A9">
        <w:rPr>
          <w:szCs w:val="22"/>
          <w:lang w:val="tr-TR"/>
        </w:rPr>
        <w:fldChar w:fldCharType="end"/>
      </w:r>
      <w:r w:rsidRPr="001A60A9">
        <w:rPr>
          <w:szCs w:val="22"/>
          <w:lang w:val="tr-TR"/>
        </w:rPr>
        <w:t>’de sunulmaktadır.</w:t>
      </w:r>
    </w:p>
    <w:p w14:paraId="3696DDC3" w14:textId="77777777" w:rsidR="00E0505A" w:rsidRPr="001A60A9" w:rsidRDefault="00ED0A38" w:rsidP="007B32EF">
      <w:pPr>
        <w:pStyle w:val="BodyText"/>
        <w:spacing w:before="240"/>
        <w:jc w:val="both"/>
        <w:rPr>
          <w:szCs w:val="22"/>
          <w:lang w:val="tr-TR"/>
        </w:rPr>
      </w:pPr>
      <w:r w:rsidRPr="001A60A9">
        <w:rPr>
          <w:szCs w:val="22"/>
          <w:lang w:val="tr-TR"/>
        </w:rPr>
        <w:fldChar w:fldCharType="begin"/>
      </w:r>
      <w:r w:rsidRPr="001A60A9">
        <w:rPr>
          <w:szCs w:val="22"/>
          <w:lang w:val="tr-TR"/>
        </w:rPr>
        <w:instrText xml:space="preserve"> REF _Ref497059984 \h </w:instrText>
      </w:r>
      <w:r w:rsidR="006D2DC0" w:rsidRPr="001A60A9">
        <w:rPr>
          <w:szCs w:val="22"/>
          <w:lang w:val="tr-TR"/>
        </w:rPr>
        <w:instrText xml:space="preserve"> \* MERGEFORMAT </w:instrText>
      </w:r>
      <w:r w:rsidRPr="001A60A9">
        <w:rPr>
          <w:szCs w:val="22"/>
          <w:lang w:val="tr-TR"/>
        </w:rPr>
      </w:r>
      <w:r w:rsidRPr="001A60A9">
        <w:rPr>
          <w:szCs w:val="22"/>
          <w:lang w:val="tr-TR"/>
        </w:rPr>
        <w:fldChar w:fldCharType="separate"/>
      </w:r>
      <w:r w:rsidRPr="001A60A9">
        <w:rPr>
          <w:lang w:val="tr-TR"/>
        </w:rPr>
        <w:t xml:space="preserve">Tablo </w:t>
      </w:r>
      <w:r w:rsidRPr="001A60A9">
        <w:rPr>
          <w:noProof/>
          <w:lang w:val="tr-TR"/>
        </w:rPr>
        <w:t>4</w:t>
      </w:r>
      <w:r w:rsidRPr="001A60A9">
        <w:rPr>
          <w:lang w:val="tr-TR"/>
        </w:rPr>
        <w:noBreakHyphen/>
      </w:r>
      <w:r w:rsidRPr="001A60A9">
        <w:rPr>
          <w:noProof/>
          <w:lang w:val="tr-TR"/>
        </w:rPr>
        <w:t>1</w:t>
      </w:r>
      <w:r w:rsidRPr="001A60A9">
        <w:rPr>
          <w:szCs w:val="22"/>
          <w:lang w:val="tr-TR"/>
        </w:rPr>
        <w:fldChar w:fldCharType="end"/>
      </w:r>
      <w:r w:rsidRPr="001A60A9">
        <w:rPr>
          <w:szCs w:val="22"/>
          <w:lang w:val="tr-TR"/>
        </w:rPr>
        <w:t xml:space="preserve">’de sunulmuş olan </w:t>
      </w:r>
      <w:r w:rsidR="00CF7B2F" w:rsidRPr="001A60A9">
        <w:rPr>
          <w:szCs w:val="22"/>
          <w:lang w:val="tr-TR"/>
        </w:rPr>
        <w:t>“</w:t>
      </w:r>
      <w:r w:rsidR="00E0505A" w:rsidRPr="001A60A9">
        <w:rPr>
          <w:szCs w:val="22"/>
          <w:lang w:val="tr-TR"/>
        </w:rPr>
        <w:t>ÇSYP Kontrol Listesi</w:t>
      </w:r>
      <w:r w:rsidR="00CF7B2F" w:rsidRPr="001A60A9">
        <w:rPr>
          <w:szCs w:val="22"/>
          <w:lang w:val="tr-TR"/>
        </w:rPr>
        <w:t>”</w:t>
      </w:r>
      <w:r w:rsidR="00E0505A" w:rsidRPr="001A60A9">
        <w:rPr>
          <w:szCs w:val="22"/>
          <w:lang w:val="tr-TR"/>
        </w:rPr>
        <w:t xml:space="preserve"> inşaat alanlarındaki ofislerde tüm paydaşların erişimine açık olacak</w:t>
      </w:r>
      <w:r w:rsidR="0074630D" w:rsidRPr="001A60A9">
        <w:rPr>
          <w:szCs w:val="22"/>
          <w:lang w:val="tr-TR"/>
        </w:rPr>
        <w:t xml:space="preserve"> şekilde asılı duracak</w:t>
      </w:r>
      <w:r w:rsidR="00E0505A" w:rsidRPr="001A60A9">
        <w:rPr>
          <w:szCs w:val="22"/>
          <w:lang w:val="tr-TR"/>
        </w:rPr>
        <w:t>tır.</w:t>
      </w:r>
      <w:r w:rsidR="00F33FFA" w:rsidRPr="001A60A9">
        <w:rPr>
          <w:szCs w:val="22"/>
          <w:lang w:val="tr-TR"/>
        </w:rPr>
        <w:t xml:space="preserve"> </w:t>
      </w:r>
      <w:r w:rsidR="00E0505A" w:rsidRPr="001A60A9">
        <w:rPr>
          <w:szCs w:val="22"/>
          <w:lang w:val="tr-TR"/>
        </w:rPr>
        <w:t xml:space="preserve">Şantiye </w:t>
      </w:r>
      <w:r w:rsidR="00061981" w:rsidRPr="001A60A9">
        <w:rPr>
          <w:szCs w:val="22"/>
          <w:lang w:val="tr-TR"/>
        </w:rPr>
        <w:t>M</w:t>
      </w:r>
      <w:r w:rsidR="00E0505A" w:rsidRPr="001A60A9">
        <w:rPr>
          <w:szCs w:val="22"/>
          <w:lang w:val="tr-TR"/>
        </w:rPr>
        <w:t xml:space="preserve">üdürü paydaşlar tarafından </w:t>
      </w:r>
      <w:r w:rsidR="00061981" w:rsidRPr="001A60A9">
        <w:rPr>
          <w:szCs w:val="22"/>
          <w:lang w:val="tr-TR"/>
        </w:rPr>
        <w:t>gelen soru ve görüşlerin kayıt altına alınması ve cevaplanmasından sorumlu olacaktır.</w:t>
      </w:r>
    </w:p>
    <w:p w14:paraId="54C66246" w14:textId="77777777" w:rsidR="007B32EF" w:rsidRPr="001A60A9" w:rsidRDefault="00667864" w:rsidP="00667864">
      <w:pPr>
        <w:pStyle w:val="Caption"/>
        <w:rPr>
          <w:rFonts w:ascii="Times New Roman" w:hAnsi="Times New Roman"/>
          <w:b w:val="0"/>
          <w:lang w:val="tr-TR"/>
        </w:rPr>
      </w:pPr>
      <w:bookmarkStart w:id="28" w:name="_Ref497059984"/>
      <w:bookmarkStart w:id="29" w:name="_Toc499585128"/>
      <w:bookmarkStart w:id="30" w:name="_Toc76983746"/>
      <w:r w:rsidRPr="001A60A9">
        <w:rPr>
          <w:rFonts w:ascii="Times New Roman" w:hAnsi="Times New Roman"/>
          <w:lang w:val="tr-TR"/>
        </w:rPr>
        <w:t xml:space="preserve">Tablo </w:t>
      </w:r>
      <w:r w:rsidR="00634B7D" w:rsidRPr="001A60A9">
        <w:rPr>
          <w:rFonts w:ascii="Times New Roman" w:hAnsi="Times New Roman"/>
          <w:lang w:val="tr-TR"/>
        </w:rPr>
        <w:fldChar w:fldCharType="begin"/>
      </w:r>
      <w:r w:rsidR="00634B7D" w:rsidRPr="001A60A9">
        <w:rPr>
          <w:rFonts w:ascii="Times New Roman" w:hAnsi="Times New Roman"/>
          <w:lang w:val="tr-TR"/>
        </w:rPr>
        <w:instrText xml:space="preserve"> STYLEREF 1 \s </w:instrText>
      </w:r>
      <w:r w:rsidR="00634B7D" w:rsidRPr="001A60A9">
        <w:rPr>
          <w:rFonts w:ascii="Times New Roman" w:hAnsi="Times New Roman"/>
          <w:lang w:val="tr-TR"/>
        </w:rPr>
        <w:fldChar w:fldCharType="separate"/>
      </w:r>
      <w:r w:rsidR="001A630A" w:rsidRPr="001A60A9">
        <w:rPr>
          <w:rFonts w:ascii="Times New Roman" w:hAnsi="Times New Roman"/>
          <w:noProof/>
          <w:lang w:val="tr-TR"/>
        </w:rPr>
        <w:t>4</w:t>
      </w:r>
      <w:r w:rsidR="00634B7D" w:rsidRPr="001A60A9">
        <w:rPr>
          <w:rFonts w:ascii="Times New Roman" w:hAnsi="Times New Roman"/>
          <w:lang w:val="tr-TR"/>
        </w:rPr>
        <w:fldChar w:fldCharType="end"/>
      </w:r>
      <w:r w:rsidR="00634B7D" w:rsidRPr="001A60A9">
        <w:rPr>
          <w:rFonts w:ascii="Times New Roman" w:hAnsi="Times New Roman"/>
          <w:lang w:val="tr-TR"/>
        </w:rPr>
        <w:noBreakHyphen/>
      </w:r>
      <w:r w:rsidR="00634B7D" w:rsidRPr="001A60A9">
        <w:rPr>
          <w:rFonts w:ascii="Times New Roman" w:hAnsi="Times New Roman"/>
          <w:lang w:val="tr-TR"/>
        </w:rPr>
        <w:fldChar w:fldCharType="begin"/>
      </w:r>
      <w:r w:rsidR="00634B7D" w:rsidRPr="001A60A9">
        <w:rPr>
          <w:rFonts w:ascii="Times New Roman" w:hAnsi="Times New Roman"/>
          <w:lang w:val="tr-TR"/>
        </w:rPr>
        <w:instrText xml:space="preserve"> SEQ Tablo \* ARABIC \s 1 </w:instrText>
      </w:r>
      <w:r w:rsidR="00634B7D" w:rsidRPr="001A60A9">
        <w:rPr>
          <w:rFonts w:ascii="Times New Roman" w:hAnsi="Times New Roman"/>
          <w:lang w:val="tr-TR"/>
        </w:rPr>
        <w:fldChar w:fldCharType="separate"/>
      </w:r>
      <w:r w:rsidR="001A630A" w:rsidRPr="001A60A9">
        <w:rPr>
          <w:rFonts w:ascii="Times New Roman" w:hAnsi="Times New Roman"/>
          <w:noProof/>
          <w:lang w:val="tr-TR"/>
        </w:rPr>
        <w:t>1</w:t>
      </w:r>
      <w:r w:rsidR="00634B7D" w:rsidRPr="001A60A9">
        <w:rPr>
          <w:rFonts w:ascii="Times New Roman" w:hAnsi="Times New Roman"/>
          <w:lang w:val="tr-TR"/>
        </w:rPr>
        <w:fldChar w:fldCharType="end"/>
      </w:r>
      <w:bookmarkEnd w:id="28"/>
      <w:r w:rsidRPr="001A60A9">
        <w:rPr>
          <w:rFonts w:ascii="Times New Roman" w:hAnsi="Times New Roman"/>
          <w:lang w:val="tr-TR"/>
        </w:rPr>
        <w:t>:</w:t>
      </w:r>
      <w:r w:rsidR="00F33FFA" w:rsidRPr="001A60A9">
        <w:rPr>
          <w:rFonts w:ascii="Times New Roman" w:hAnsi="Times New Roman"/>
          <w:lang w:val="tr-TR"/>
        </w:rPr>
        <w:t xml:space="preserve"> </w:t>
      </w:r>
      <w:r w:rsidR="007B32EF" w:rsidRPr="001A60A9">
        <w:rPr>
          <w:rFonts w:ascii="Times New Roman" w:hAnsi="Times New Roman"/>
          <w:b w:val="0"/>
          <w:lang w:val="tr-TR"/>
        </w:rPr>
        <w:t>Çevresel ve Sosyal Yönetim Planı Kontrol Listesi</w:t>
      </w:r>
      <w:bookmarkEnd w:id="29"/>
      <w:bookmarkEnd w:id="30"/>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2430"/>
        <w:gridCol w:w="3721"/>
      </w:tblGrid>
      <w:tr w:rsidR="00245D38" w:rsidRPr="001A60A9" w14:paraId="0C4864DF" w14:textId="77777777" w:rsidTr="002F237E">
        <w:trPr>
          <w:jc w:val="center"/>
        </w:trPr>
        <w:tc>
          <w:tcPr>
            <w:tcW w:w="9144" w:type="dxa"/>
            <w:gridSpan w:val="3"/>
            <w:tcBorders>
              <w:top w:val="single" w:sz="4" w:space="0" w:color="auto"/>
              <w:left w:val="single" w:sz="4" w:space="0" w:color="auto"/>
              <w:bottom w:val="dotted" w:sz="4" w:space="0" w:color="auto"/>
              <w:right w:val="single" w:sz="4" w:space="0" w:color="auto"/>
            </w:tcBorders>
            <w:shd w:val="clear" w:color="auto" w:fill="E6E6E6"/>
            <w:hideMark/>
          </w:tcPr>
          <w:p w14:paraId="59B4E880"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caps/>
                <w:sz w:val="22"/>
                <w:szCs w:val="22"/>
              </w:rPr>
              <w:t>Kurumsal ve idari özellikler</w:t>
            </w:r>
          </w:p>
        </w:tc>
      </w:tr>
      <w:tr w:rsidR="00245D38" w:rsidRPr="001A60A9" w14:paraId="65BD9CDB" w14:textId="77777777" w:rsidTr="002F237E">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505287D7"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Ülke/İl</w:t>
            </w:r>
            <w:r w:rsidRPr="001A60A9">
              <w:rPr>
                <w:rFonts w:ascii="Times New Roman" w:hAnsi="Times New Roman"/>
                <w:b/>
                <w:sz w:val="22"/>
                <w:szCs w:val="22"/>
              </w:rPr>
              <w:br/>
              <w:t>İlçe/Mahalle</w:t>
            </w:r>
          </w:p>
        </w:tc>
        <w:tc>
          <w:tcPr>
            <w:tcW w:w="6151" w:type="dxa"/>
            <w:gridSpan w:val="2"/>
            <w:tcBorders>
              <w:top w:val="dotted" w:sz="4" w:space="0" w:color="auto"/>
              <w:left w:val="single" w:sz="4" w:space="0" w:color="auto"/>
              <w:bottom w:val="dotted" w:sz="4" w:space="0" w:color="auto"/>
              <w:right w:val="single" w:sz="4" w:space="0" w:color="auto"/>
            </w:tcBorders>
            <w:hideMark/>
          </w:tcPr>
          <w:p w14:paraId="0932323A" w14:textId="77777777" w:rsidR="00245D38" w:rsidRPr="001A60A9" w:rsidRDefault="00245D38" w:rsidP="00FF7B79">
            <w:pPr>
              <w:spacing w:before="60"/>
              <w:ind w:left="0"/>
              <w:rPr>
                <w:rFonts w:ascii="Times New Roman" w:hAnsi="Times New Roman"/>
                <w:sz w:val="22"/>
                <w:szCs w:val="22"/>
              </w:rPr>
            </w:pPr>
            <w:r w:rsidRPr="001A60A9">
              <w:rPr>
                <w:rFonts w:ascii="Times New Roman" w:hAnsi="Times New Roman"/>
                <w:sz w:val="22"/>
                <w:szCs w:val="22"/>
              </w:rPr>
              <w:t>Türkiye / Adana</w:t>
            </w:r>
            <w:r w:rsidRPr="001A60A9">
              <w:rPr>
                <w:rFonts w:ascii="Times New Roman" w:hAnsi="Times New Roman"/>
                <w:sz w:val="22"/>
                <w:szCs w:val="22"/>
              </w:rPr>
              <w:br/>
            </w:r>
            <w:r w:rsidR="005A2AD0" w:rsidRPr="001A60A9">
              <w:rPr>
                <w:rFonts w:ascii="Times New Roman" w:hAnsi="Times New Roman"/>
                <w:sz w:val="22"/>
                <w:szCs w:val="22"/>
              </w:rPr>
              <w:t>Seyhan</w:t>
            </w:r>
            <w:r w:rsidRPr="001A60A9">
              <w:rPr>
                <w:rFonts w:ascii="Times New Roman" w:hAnsi="Times New Roman"/>
                <w:sz w:val="22"/>
                <w:szCs w:val="22"/>
              </w:rPr>
              <w:t xml:space="preserve"> / </w:t>
            </w:r>
            <w:r w:rsidR="005A2AD0" w:rsidRPr="001A60A9">
              <w:rPr>
                <w:rFonts w:ascii="Times New Roman" w:hAnsi="Times New Roman"/>
                <w:sz w:val="22"/>
                <w:szCs w:val="22"/>
              </w:rPr>
              <w:t>Kurtuluş</w:t>
            </w:r>
          </w:p>
        </w:tc>
      </w:tr>
      <w:tr w:rsidR="00245D38" w:rsidRPr="001A60A9" w14:paraId="6D923B0F" w14:textId="77777777" w:rsidTr="002F237E">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363769D5"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Proje Adı</w:t>
            </w:r>
          </w:p>
        </w:tc>
        <w:tc>
          <w:tcPr>
            <w:tcW w:w="6151" w:type="dxa"/>
            <w:gridSpan w:val="2"/>
            <w:tcBorders>
              <w:top w:val="dotted" w:sz="4" w:space="0" w:color="auto"/>
              <w:left w:val="single" w:sz="4" w:space="0" w:color="auto"/>
              <w:bottom w:val="dotted" w:sz="4" w:space="0" w:color="auto"/>
              <w:right w:val="single" w:sz="4" w:space="0" w:color="auto"/>
            </w:tcBorders>
          </w:tcPr>
          <w:p w14:paraId="06E3D5EB" w14:textId="77777777" w:rsidR="00245D38" w:rsidRPr="001A60A9" w:rsidRDefault="00245D38" w:rsidP="00FF7B79">
            <w:pPr>
              <w:spacing w:before="60"/>
              <w:ind w:left="0"/>
              <w:rPr>
                <w:rFonts w:ascii="Times New Roman" w:hAnsi="Times New Roman"/>
                <w:sz w:val="22"/>
                <w:szCs w:val="22"/>
              </w:rPr>
            </w:pPr>
            <w:r w:rsidRPr="001A60A9">
              <w:rPr>
                <w:rFonts w:ascii="Times New Roman" w:hAnsi="Times New Roman"/>
                <w:sz w:val="22"/>
                <w:szCs w:val="22"/>
              </w:rPr>
              <w:t>Eğitim Altyapısının Güçlendirilmesi Projesi</w:t>
            </w:r>
            <w:r w:rsidRPr="001A60A9">
              <w:rPr>
                <w:rFonts w:ascii="Times New Roman" w:hAnsi="Times New Roman"/>
                <w:sz w:val="22"/>
                <w:szCs w:val="22"/>
              </w:rPr>
              <w:br/>
              <w:t xml:space="preserve">Adana ili, </w:t>
            </w:r>
            <w:r w:rsidR="005A2AD0" w:rsidRPr="001A60A9">
              <w:rPr>
                <w:rFonts w:ascii="Times New Roman" w:hAnsi="Times New Roman"/>
                <w:sz w:val="22"/>
                <w:szCs w:val="22"/>
              </w:rPr>
              <w:t>Seyhan</w:t>
            </w:r>
            <w:r w:rsidRPr="001A60A9">
              <w:rPr>
                <w:rFonts w:ascii="Times New Roman" w:hAnsi="Times New Roman"/>
                <w:sz w:val="22"/>
                <w:szCs w:val="22"/>
              </w:rPr>
              <w:t xml:space="preserve"> İlçesi, </w:t>
            </w:r>
            <w:r w:rsidR="005A2AD0" w:rsidRPr="001A60A9">
              <w:rPr>
                <w:rFonts w:ascii="Times New Roman" w:hAnsi="Times New Roman"/>
                <w:sz w:val="22"/>
                <w:szCs w:val="22"/>
              </w:rPr>
              <w:t>Kurtuluş</w:t>
            </w:r>
            <w:r w:rsidRPr="001A60A9">
              <w:rPr>
                <w:rFonts w:ascii="Times New Roman" w:hAnsi="Times New Roman"/>
                <w:sz w:val="22"/>
                <w:szCs w:val="22"/>
              </w:rPr>
              <w:t xml:space="preserve"> mahallesi</w:t>
            </w:r>
            <w:r w:rsidR="008634CE" w:rsidRPr="001A60A9">
              <w:rPr>
                <w:rFonts w:ascii="Times New Roman" w:hAnsi="Times New Roman"/>
                <w:sz w:val="22"/>
                <w:szCs w:val="22"/>
              </w:rPr>
              <w:t>ndeki</w:t>
            </w:r>
            <w:r w:rsidRPr="001A60A9">
              <w:rPr>
                <w:rFonts w:ascii="Times New Roman" w:hAnsi="Times New Roman"/>
                <w:sz w:val="22"/>
                <w:szCs w:val="22"/>
              </w:rPr>
              <w:t xml:space="preserve"> altproje inşaat çalışmaları</w:t>
            </w:r>
          </w:p>
        </w:tc>
      </w:tr>
      <w:tr w:rsidR="00245D38" w:rsidRPr="001A60A9" w14:paraId="40B8EAFC" w14:textId="77777777" w:rsidTr="002F237E">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1DF0B27A"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Projenin Kapsamı ve Gerçekleştirilecek Faaliyetler</w:t>
            </w:r>
          </w:p>
        </w:tc>
        <w:tc>
          <w:tcPr>
            <w:tcW w:w="6151" w:type="dxa"/>
            <w:gridSpan w:val="2"/>
            <w:tcBorders>
              <w:top w:val="dotted" w:sz="4" w:space="0" w:color="auto"/>
              <w:left w:val="single" w:sz="4" w:space="0" w:color="auto"/>
              <w:bottom w:val="dotted" w:sz="4" w:space="0" w:color="auto"/>
              <w:right w:val="single" w:sz="4" w:space="0" w:color="auto"/>
            </w:tcBorders>
          </w:tcPr>
          <w:p w14:paraId="1264D12A" w14:textId="2A9E4929" w:rsidR="00245D38" w:rsidRPr="001A60A9" w:rsidRDefault="005A2AD0" w:rsidP="00FF7B79">
            <w:pPr>
              <w:spacing w:before="60"/>
              <w:ind w:left="0"/>
              <w:rPr>
                <w:rFonts w:ascii="Times New Roman" w:hAnsi="Times New Roman"/>
                <w:sz w:val="22"/>
                <w:szCs w:val="22"/>
              </w:rPr>
            </w:pPr>
            <w:r w:rsidRPr="001A60A9">
              <w:rPr>
                <w:rFonts w:ascii="Times New Roman" w:hAnsi="Times New Roman"/>
                <w:sz w:val="22"/>
                <w:szCs w:val="22"/>
              </w:rPr>
              <w:t>9088</w:t>
            </w:r>
            <w:r w:rsidR="00245D38" w:rsidRPr="001A60A9">
              <w:rPr>
                <w:rFonts w:ascii="Times New Roman" w:hAnsi="Times New Roman"/>
                <w:sz w:val="22"/>
                <w:szCs w:val="22"/>
              </w:rPr>
              <w:t xml:space="preserve"> ada 1 parsel üzerinde </w:t>
            </w:r>
            <w:r w:rsidRPr="001A60A9">
              <w:rPr>
                <w:rFonts w:ascii="Times New Roman" w:hAnsi="Times New Roman"/>
                <w:sz w:val="22"/>
                <w:szCs w:val="22"/>
              </w:rPr>
              <w:t>2 adet</w:t>
            </w:r>
            <w:r w:rsidR="00245D38" w:rsidRPr="001A60A9">
              <w:rPr>
                <w:rFonts w:ascii="Times New Roman" w:hAnsi="Times New Roman"/>
                <w:sz w:val="22"/>
                <w:szCs w:val="22"/>
              </w:rPr>
              <w:t xml:space="preserve"> </w:t>
            </w:r>
            <w:r w:rsidR="00314D1B" w:rsidRPr="001A60A9">
              <w:rPr>
                <w:rFonts w:ascii="Times New Roman" w:hAnsi="Times New Roman"/>
                <w:sz w:val="22"/>
                <w:szCs w:val="22"/>
              </w:rPr>
              <w:t xml:space="preserve">32 </w:t>
            </w:r>
            <w:r w:rsidR="00FF7B79">
              <w:rPr>
                <w:rFonts w:ascii="Times New Roman" w:hAnsi="Times New Roman"/>
                <w:sz w:val="22"/>
                <w:szCs w:val="22"/>
              </w:rPr>
              <w:t>d</w:t>
            </w:r>
            <w:r w:rsidR="00314D1B" w:rsidRPr="001A60A9">
              <w:rPr>
                <w:rFonts w:ascii="Times New Roman" w:hAnsi="Times New Roman"/>
                <w:sz w:val="22"/>
                <w:szCs w:val="22"/>
              </w:rPr>
              <w:t>ers</w:t>
            </w:r>
            <w:r w:rsidR="00245D38" w:rsidRPr="001A60A9">
              <w:rPr>
                <w:rFonts w:ascii="Times New Roman" w:hAnsi="Times New Roman"/>
                <w:sz w:val="22"/>
                <w:szCs w:val="22"/>
              </w:rPr>
              <w:t xml:space="preserve">likli </w:t>
            </w:r>
            <w:r w:rsidRPr="001A60A9">
              <w:rPr>
                <w:rFonts w:ascii="Times New Roman" w:hAnsi="Times New Roman"/>
                <w:sz w:val="22"/>
                <w:szCs w:val="22"/>
              </w:rPr>
              <w:t>eğitim tesisi inşaatının gerçekleştirilmesi.</w:t>
            </w:r>
            <w:r w:rsidR="00FF7B79">
              <w:rPr>
                <w:rFonts w:ascii="Times New Roman" w:hAnsi="Times New Roman"/>
                <w:sz w:val="22"/>
                <w:szCs w:val="22"/>
              </w:rPr>
              <w:t xml:space="preserve"> İnşa edilecek eğitim tesislerinden bir tanesi ilkokul diğeri ise ortaokul olacaktır.</w:t>
            </w:r>
          </w:p>
        </w:tc>
      </w:tr>
      <w:tr w:rsidR="00245D38" w:rsidRPr="001A60A9" w14:paraId="6B934C93" w14:textId="77777777" w:rsidTr="002F237E">
        <w:trPr>
          <w:jc w:val="center"/>
        </w:trPr>
        <w:tc>
          <w:tcPr>
            <w:tcW w:w="9144" w:type="dxa"/>
            <w:gridSpan w:val="3"/>
            <w:tcBorders>
              <w:top w:val="dotted" w:sz="4" w:space="0" w:color="auto"/>
              <w:left w:val="single" w:sz="4" w:space="0" w:color="auto"/>
              <w:bottom w:val="dotted" w:sz="4" w:space="0" w:color="auto"/>
              <w:right w:val="single" w:sz="4" w:space="0" w:color="auto"/>
            </w:tcBorders>
            <w:shd w:val="clear" w:color="auto" w:fill="E6E6E6"/>
            <w:hideMark/>
          </w:tcPr>
          <w:p w14:paraId="111B9E44"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PROJE SAHASININ TANIMLANMASI</w:t>
            </w:r>
          </w:p>
        </w:tc>
      </w:tr>
      <w:tr w:rsidR="00245D38" w:rsidRPr="001A60A9" w14:paraId="377B64BB" w14:textId="77777777" w:rsidTr="002F237E">
        <w:trPr>
          <w:jc w:val="center"/>
        </w:trPr>
        <w:tc>
          <w:tcPr>
            <w:tcW w:w="2993" w:type="dxa"/>
            <w:tcBorders>
              <w:top w:val="dotted" w:sz="4" w:space="0" w:color="auto"/>
              <w:left w:val="single" w:sz="4" w:space="0" w:color="auto"/>
              <w:bottom w:val="dotted" w:sz="4" w:space="0" w:color="auto"/>
              <w:right w:val="single" w:sz="4" w:space="0" w:color="auto"/>
            </w:tcBorders>
            <w:hideMark/>
          </w:tcPr>
          <w:p w14:paraId="0CED943F"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Ada/Parsel No</w:t>
            </w:r>
          </w:p>
        </w:tc>
        <w:tc>
          <w:tcPr>
            <w:tcW w:w="6151" w:type="dxa"/>
            <w:gridSpan w:val="2"/>
            <w:tcBorders>
              <w:top w:val="dotted" w:sz="4" w:space="0" w:color="auto"/>
              <w:left w:val="single" w:sz="4" w:space="0" w:color="auto"/>
              <w:bottom w:val="dotted" w:sz="4" w:space="0" w:color="auto"/>
              <w:right w:val="single" w:sz="4" w:space="0" w:color="auto"/>
            </w:tcBorders>
          </w:tcPr>
          <w:p w14:paraId="115CFDA5" w14:textId="77777777" w:rsidR="00245D38" w:rsidRPr="001A60A9" w:rsidRDefault="005A2AD0" w:rsidP="002F237E">
            <w:pPr>
              <w:spacing w:before="60"/>
              <w:ind w:left="0"/>
              <w:rPr>
                <w:rFonts w:ascii="Times New Roman" w:hAnsi="Times New Roman"/>
                <w:sz w:val="22"/>
                <w:szCs w:val="22"/>
              </w:rPr>
            </w:pPr>
            <w:r w:rsidRPr="001A60A9">
              <w:rPr>
                <w:rFonts w:ascii="Times New Roman" w:hAnsi="Times New Roman"/>
                <w:sz w:val="22"/>
                <w:szCs w:val="22"/>
              </w:rPr>
              <w:t>9088</w:t>
            </w:r>
            <w:r w:rsidR="00245D38" w:rsidRPr="001A60A9">
              <w:rPr>
                <w:rFonts w:ascii="Times New Roman" w:hAnsi="Times New Roman"/>
                <w:sz w:val="22"/>
                <w:szCs w:val="22"/>
              </w:rPr>
              <w:t xml:space="preserve"> ada 1 parsel</w:t>
            </w:r>
          </w:p>
        </w:tc>
      </w:tr>
      <w:tr w:rsidR="00245D38" w:rsidRPr="001A60A9" w14:paraId="3A077558" w14:textId="77777777" w:rsidTr="002F237E">
        <w:trPr>
          <w:jc w:val="center"/>
        </w:trPr>
        <w:tc>
          <w:tcPr>
            <w:tcW w:w="2993" w:type="dxa"/>
            <w:tcBorders>
              <w:top w:val="dotted" w:sz="4" w:space="0" w:color="auto"/>
              <w:left w:val="single" w:sz="4" w:space="0" w:color="auto"/>
              <w:bottom w:val="dotted" w:sz="4" w:space="0" w:color="auto"/>
              <w:right w:val="single" w:sz="4" w:space="0" w:color="auto"/>
            </w:tcBorders>
            <w:hideMark/>
          </w:tcPr>
          <w:p w14:paraId="13D41FD8"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 xml:space="preserve">Proje </w:t>
            </w:r>
            <w:r w:rsidR="00F33FFA" w:rsidRPr="001A60A9">
              <w:rPr>
                <w:rFonts w:ascii="Times New Roman" w:hAnsi="Times New Roman"/>
                <w:b/>
                <w:sz w:val="22"/>
                <w:szCs w:val="22"/>
              </w:rPr>
              <w:t>Sahasının Yeri</w:t>
            </w:r>
          </w:p>
        </w:tc>
        <w:tc>
          <w:tcPr>
            <w:tcW w:w="2430" w:type="dxa"/>
            <w:tcBorders>
              <w:top w:val="dotted" w:sz="4" w:space="0" w:color="auto"/>
              <w:left w:val="single" w:sz="4" w:space="0" w:color="auto"/>
              <w:bottom w:val="dotted" w:sz="4" w:space="0" w:color="auto"/>
              <w:right w:val="single" w:sz="4" w:space="0" w:color="auto"/>
            </w:tcBorders>
          </w:tcPr>
          <w:p w14:paraId="4BD66700" w14:textId="77777777" w:rsidR="00245D38" w:rsidRPr="001A60A9" w:rsidRDefault="00245D38" w:rsidP="005A2AD0">
            <w:pPr>
              <w:spacing w:before="60"/>
              <w:ind w:left="0"/>
              <w:rPr>
                <w:rFonts w:ascii="Times New Roman" w:hAnsi="Times New Roman"/>
                <w:sz w:val="22"/>
                <w:szCs w:val="22"/>
              </w:rPr>
            </w:pPr>
            <w:r w:rsidRPr="001A60A9">
              <w:rPr>
                <w:rFonts w:ascii="Times New Roman" w:hAnsi="Times New Roman"/>
                <w:sz w:val="22"/>
                <w:szCs w:val="22"/>
              </w:rPr>
              <w:t xml:space="preserve">Adana ili, </w:t>
            </w:r>
            <w:r w:rsidR="005A2AD0" w:rsidRPr="001A60A9">
              <w:rPr>
                <w:rFonts w:ascii="Times New Roman" w:hAnsi="Times New Roman"/>
                <w:sz w:val="22"/>
                <w:szCs w:val="22"/>
              </w:rPr>
              <w:t>Seyhan</w:t>
            </w:r>
            <w:r w:rsidRPr="001A60A9">
              <w:rPr>
                <w:rFonts w:ascii="Times New Roman" w:hAnsi="Times New Roman"/>
                <w:sz w:val="22"/>
                <w:szCs w:val="22"/>
              </w:rPr>
              <w:t xml:space="preserve"> ilçesi ve </w:t>
            </w:r>
            <w:r w:rsidR="005A2AD0" w:rsidRPr="001A60A9">
              <w:rPr>
                <w:rFonts w:ascii="Times New Roman" w:hAnsi="Times New Roman"/>
                <w:sz w:val="22"/>
                <w:szCs w:val="22"/>
              </w:rPr>
              <w:t>Kurtuluş</w:t>
            </w:r>
            <w:r w:rsidRPr="001A60A9">
              <w:rPr>
                <w:rFonts w:ascii="Times New Roman" w:hAnsi="Times New Roman"/>
                <w:sz w:val="22"/>
                <w:szCs w:val="22"/>
              </w:rPr>
              <w:t xml:space="preserve"> mahallesi.</w:t>
            </w:r>
          </w:p>
        </w:tc>
        <w:tc>
          <w:tcPr>
            <w:tcW w:w="3721" w:type="dxa"/>
            <w:tcBorders>
              <w:top w:val="dotted" w:sz="4" w:space="0" w:color="auto"/>
              <w:left w:val="single" w:sz="4" w:space="0" w:color="auto"/>
              <w:bottom w:val="dotted" w:sz="4" w:space="0" w:color="auto"/>
              <w:right w:val="single" w:sz="4" w:space="0" w:color="auto"/>
            </w:tcBorders>
            <w:hideMark/>
          </w:tcPr>
          <w:p w14:paraId="7B3A5A6A" w14:textId="77777777" w:rsidR="00245D38" w:rsidRPr="001A60A9" w:rsidRDefault="00245D38" w:rsidP="002F237E">
            <w:pPr>
              <w:spacing w:before="60"/>
              <w:ind w:left="0"/>
              <w:rPr>
                <w:rFonts w:ascii="Times New Roman" w:hAnsi="Times New Roman"/>
                <w:sz w:val="22"/>
                <w:szCs w:val="22"/>
              </w:rPr>
            </w:pPr>
            <w:r w:rsidRPr="001A60A9">
              <w:rPr>
                <w:rFonts w:ascii="Times New Roman" w:hAnsi="Times New Roman"/>
                <w:sz w:val="22"/>
                <w:szCs w:val="22"/>
              </w:rPr>
              <w:t>Proje Alanını Gösterir Harita</w:t>
            </w:r>
            <w:r w:rsidRPr="001A60A9">
              <w:rPr>
                <w:rFonts w:ascii="Times New Roman" w:hAnsi="Times New Roman"/>
                <w:sz w:val="22"/>
                <w:szCs w:val="22"/>
              </w:rPr>
              <w:br/>
              <w:t xml:space="preserve"> [X ] Mevcut [</w:t>
            </w:r>
            <w:r w:rsidR="00F33FFA" w:rsidRPr="001A60A9">
              <w:rPr>
                <w:rFonts w:ascii="Times New Roman" w:hAnsi="Times New Roman"/>
                <w:sz w:val="22"/>
                <w:szCs w:val="22"/>
              </w:rPr>
              <w:t xml:space="preserve"> </w:t>
            </w:r>
            <w:r w:rsidRPr="001A60A9">
              <w:rPr>
                <w:rFonts w:ascii="Times New Roman" w:hAnsi="Times New Roman"/>
                <w:sz w:val="22"/>
                <w:szCs w:val="22"/>
              </w:rPr>
              <w:t>] Mevcut Değil</w:t>
            </w:r>
          </w:p>
          <w:p w14:paraId="08AB9889" w14:textId="77777777" w:rsidR="00245D38" w:rsidRPr="001A60A9" w:rsidRDefault="00245D38" w:rsidP="002F237E">
            <w:pPr>
              <w:spacing w:before="60"/>
              <w:ind w:left="0"/>
              <w:rPr>
                <w:rFonts w:ascii="Times New Roman" w:hAnsi="Times New Roman"/>
                <w:i/>
                <w:sz w:val="22"/>
                <w:szCs w:val="22"/>
              </w:rPr>
            </w:pPr>
            <w:r w:rsidRPr="001A60A9">
              <w:rPr>
                <w:rFonts w:ascii="Times New Roman" w:hAnsi="Times New Roman"/>
                <w:i/>
                <w:sz w:val="22"/>
                <w:szCs w:val="22"/>
              </w:rPr>
              <w:t xml:space="preserve">(Bkz. Bölüm </w:t>
            </w:r>
            <w:r w:rsidRPr="001A60A9">
              <w:rPr>
                <w:rFonts w:ascii="Times New Roman" w:hAnsi="Times New Roman"/>
                <w:i/>
                <w:sz w:val="22"/>
                <w:szCs w:val="22"/>
              </w:rPr>
              <w:fldChar w:fldCharType="begin"/>
            </w:r>
            <w:r w:rsidRPr="001A60A9">
              <w:rPr>
                <w:rFonts w:ascii="Times New Roman" w:hAnsi="Times New Roman"/>
                <w:i/>
                <w:sz w:val="22"/>
                <w:szCs w:val="22"/>
              </w:rPr>
              <w:instrText xml:space="preserve"> REF _Ref496969119 \r \h  \* MERGEFORMAT </w:instrText>
            </w:r>
            <w:r w:rsidRPr="001A60A9">
              <w:rPr>
                <w:rFonts w:ascii="Times New Roman" w:hAnsi="Times New Roman"/>
                <w:i/>
                <w:sz w:val="22"/>
                <w:szCs w:val="22"/>
              </w:rPr>
            </w:r>
            <w:r w:rsidRPr="001A60A9">
              <w:rPr>
                <w:rFonts w:ascii="Times New Roman" w:hAnsi="Times New Roman"/>
                <w:i/>
                <w:sz w:val="22"/>
                <w:szCs w:val="22"/>
              </w:rPr>
              <w:fldChar w:fldCharType="separate"/>
            </w:r>
            <w:r w:rsidRPr="001A60A9">
              <w:rPr>
                <w:rFonts w:ascii="Times New Roman" w:hAnsi="Times New Roman"/>
                <w:i/>
                <w:sz w:val="22"/>
                <w:szCs w:val="22"/>
              </w:rPr>
              <w:t>2.1</w:t>
            </w:r>
            <w:r w:rsidRPr="001A60A9">
              <w:rPr>
                <w:rFonts w:ascii="Times New Roman" w:hAnsi="Times New Roman"/>
                <w:i/>
                <w:sz w:val="22"/>
                <w:szCs w:val="22"/>
              </w:rPr>
              <w:fldChar w:fldCharType="end"/>
            </w:r>
            <w:r w:rsidRPr="001A60A9">
              <w:rPr>
                <w:rFonts w:ascii="Times New Roman" w:hAnsi="Times New Roman"/>
                <w:i/>
                <w:sz w:val="22"/>
                <w:szCs w:val="22"/>
              </w:rPr>
              <w:t>)</w:t>
            </w:r>
          </w:p>
        </w:tc>
      </w:tr>
      <w:tr w:rsidR="00245D38" w:rsidRPr="001A60A9" w14:paraId="17A17983" w14:textId="77777777" w:rsidTr="002F237E">
        <w:trPr>
          <w:jc w:val="center"/>
        </w:trPr>
        <w:tc>
          <w:tcPr>
            <w:tcW w:w="2993" w:type="dxa"/>
            <w:tcBorders>
              <w:top w:val="dotted" w:sz="4" w:space="0" w:color="auto"/>
              <w:left w:val="single" w:sz="4" w:space="0" w:color="auto"/>
              <w:bottom w:val="dotted" w:sz="4" w:space="0" w:color="auto"/>
              <w:right w:val="single" w:sz="4" w:space="0" w:color="auto"/>
            </w:tcBorders>
            <w:hideMark/>
          </w:tcPr>
          <w:p w14:paraId="4B2D85F0"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Proje Sahası Sahibi</w:t>
            </w:r>
          </w:p>
        </w:tc>
        <w:tc>
          <w:tcPr>
            <w:tcW w:w="6151" w:type="dxa"/>
            <w:gridSpan w:val="2"/>
            <w:tcBorders>
              <w:top w:val="dotted" w:sz="4" w:space="0" w:color="auto"/>
              <w:left w:val="single" w:sz="4" w:space="0" w:color="auto"/>
              <w:bottom w:val="dotted" w:sz="4" w:space="0" w:color="auto"/>
              <w:right w:val="single" w:sz="4" w:space="0" w:color="auto"/>
            </w:tcBorders>
          </w:tcPr>
          <w:p w14:paraId="2C782147" w14:textId="77777777" w:rsidR="00245D38" w:rsidRPr="001A60A9" w:rsidRDefault="00245D38" w:rsidP="002F237E">
            <w:pPr>
              <w:spacing w:before="60"/>
              <w:ind w:left="0"/>
              <w:rPr>
                <w:rFonts w:ascii="Times New Roman" w:hAnsi="Times New Roman"/>
                <w:sz w:val="22"/>
                <w:szCs w:val="22"/>
              </w:rPr>
            </w:pPr>
            <w:r w:rsidRPr="001A60A9">
              <w:rPr>
                <w:rFonts w:ascii="Times New Roman" w:hAnsi="Times New Roman"/>
                <w:sz w:val="22"/>
                <w:szCs w:val="22"/>
              </w:rPr>
              <w:t xml:space="preserve">Proje kapsamında kullanılacak olan parsel Maliye Hazinesi </w:t>
            </w:r>
            <w:r w:rsidR="001D51C8" w:rsidRPr="001A60A9">
              <w:rPr>
                <w:rFonts w:ascii="Times New Roman" w:hAnsi="Times New Roman"/>
                <w:sz w:val="22"/>
                <w:szCs w:val="22"/>
              </w:rPr>
              <w:t>ve Seyhan</w:t>
            </w:r>
            <w:r w:rsidRPr="001A60A9">
              <w:rPr>
                <w:rFonts w:ascii="Times New Roman" w:hAnsi="Times New Roman"/>
                <w:sz w:val="22"/>
                <w:szCs w:val="22"/>
              </w:rPr>
              <w:t xml:space="preserve"> Belediye’sine kayıtlı olmakla beraber parselin MEB’e tahsisi tamamlanmış durumdadır.</w:t>
            </w:r>
          </w:p>
        </w:tc>
      </w:tr>
      <w:tr w:rsidR="00245D38" w:rsidRPr="001A60A9" w14:paraId="7C1C18D8" w14:textId="77777777" w:rsidTr="002F237E">
        <w:trPr>
          <w:jc w:val="center"/>
        </w:trPr>
        <w:tc>
          <w:tcPr>
            <w:tcW w:w="2993" w:type="dxa"/>
            <w:tcBorders>
              <w:top w:val="dotted" w:sz="4" w:space="0" w:color="auto"/>
              <w:left w:val="single" w:sz="4" w:space="0" w:color="auto"/>
              <w:bottom w:val="dotted" w:sz="4" w:space="0" w:color="auto"/>
              <w:right w:val="single" w:sz="4" w:space="0" w:color="auto"/>
            </w:tcBorders>
            <w:hideMark/>
          </w:tcPr>
          <w:p w14:paraId="28BF4C77"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 xml:space="preserve">Proje sahasının coğrafi, fiziksel, biyolojik, jeolojik, hidrografik ve </w:t>
            </w:r>
            <w:r w:rsidR="00F33FFA" w:rsidRPr="001A60A9">
              <w:rPr>
                <w:rFonts w:ascii="Times New Roman" w:hAnsi="Times New Roman"/>
                <w:b/>
                <w:sz w:val="22"/>
                <w:szCs w:val="22"/>
              </w:rPr>
              <w:t>Sosyo</w:t>
            </w:r>
            <w:r w:rsidRPr="001A60A9">
              <w:rPr>
                <w:rFonts w:ascii="Times New Roman" w:hAnsi="Times New Roman"/>
                <w:b/>
                <w:sz w:val="22"/>
                <w:szCs w:val="22"/>
              </w:rPr>
              <w:t>-ekonomik özellikleri</w:t>
            </w:r>
          </w:p>
        </w:tc>
        <w:tc>
          <w:tcPr>
            <w:tcW w:w="6151" w:type="dxa"/>
            <w:gridSpan w:val="2"/>
            <w:tcBorders>
              <w:top w:val="dotted" w:sz="4" w:space="0" w:color="auto"/>
              <w:left w:val="single" w:sz="4" w:space="0" w:color="auto"/>
              <w:bottom w:val="dotted" w:sz="4" w:space="0" w:color="auto"/>
              <w:right w:val="single" w:sz="4" w:space="0" w:color="auto"/>
            </w:tcBorders>
          </w:tcPr>
          <w:p w14:paraId="4DE53BB5" w14:textId="77777777" w:rsidR="008634CE" w:rsidRPr="001A60A9" w:rsidRDefault="008634CE" w:rsidP="002F237E">
            <w:pPr>
              <w:spacing w:before="60"/>
              <w:ind w:left="0"/>
              <w:rPr>
                <w:rFonts w:ascii="Times New Roman" w:hAnsi="Times New Roman"/>
                <w:sz w:val="22"/>
                <w:szCs w:val="22"/>
              </w:rPr>
            </w:pPr>
            <w:r w:rsidRPr="001A60A9">
              <w:rPr>
                <w:rFonts w:ascii="Times New Roman" w:hAnsi="Times New Roman"/>
                <w:sz w:val="22"/>
                <w:szCs w:val="22"/>
              </w:rPr>
              <w:t>Parsel alanında daha önce bir yapı olduğu ve yapının yıkılarak molozların çoğunlukla taşındığı görülmektedir. Hala temel seviyesinde bir takım imalatların varlığı gözlemlenmektedir.</w:t>
            </w:r>
          </w:p>
          <w:p w14:paraId="6E307DB8" w14:textId="5523A042" w:rsidR="00245D38" w:rsidRPr="001A60A9" w:rsidRDefault="00245D38" w:rsidP="002F237E">
            <w:pPr>
              <w:spacing w:before="60"/>
              <w:ind w:left="0"/>
              <w:rPr>
                <w:rFonts w:ascii="Times New Roman" w:hAnsi="Times New Roman"/>
                <w:sz w:val="22"/>
                <w:szCs w:val="22"/>
              </w:rPr>
            </w:pPr>
            <w:r w:rsidRPr="001A60A9">
              <w:rPr>
                <w:rFonts w:ascii="Times New Roman" w:hAnsi="Times New Roman"/>
                <w:sz w:val="22"/>
                <w:szCs w:val="22"/>
              </w:rPr>
              <w:t xml:space="preserve">Alt projenin gerçekleştirildiği parsel üzerinde yapılacak okul binasının toplam öğrenci kapasitesi </w:t>
            </w:r>
            <w:r w:rsidR="005A2AD0" w:rsidRPr="001A60A9">
              <w:rPr>
                <w:rFonts w:ascii="Times New Roman" w:hAnsi="Times New Roman"/>
                <w:sz w:val="22"/>
                <w:szCs w:val="22"/>
              </w:rPr>
              <w:t>2x</w:t>
            </w:r>
            <w:r w:rsidR="00B03E0B" w:rsidRPr="001A60A9">
              <w:rPr>
                <w:rFonts w:ascii="Times New Roman" w:hAnsi="Times New Roman"/>
                <w:sz w:val="22"/>
                <w:szCs w:val="22"/>
              </w:rPr>
              <w:t>96</w:t>
            </w:r>
            <w:r w:rsidRPr="001A60A9">
              <w:rPr>
                <w:rFonts w:ascii="Times New Roman" w:hAnsi="Times New Roman"/>
                <w:sz w:val="22"/>
                <w:szCs w:val="22"/>
              </w:rPr>
              <w:t>0</w:t>
            </w:r>
            <w:r w:rsidR="005A2AD0" w:rsidRPr="001A60A9">
              <w:rPr>
                <w:rFonts w:ascii="Times New Roman" w:hAnsi="Times New Roman"/>
                <w:sz w:val="22"/>
                <w:szCs w:val="22"/>
              </w:rPr>
              <w:t>=</w:t>
            </w:r>
            <w:r w:rsidR="00B03E0B" w:rsidRPr="001A60A9">
              <w:rPr>
                <w:rFonts w:ascii="Times New Roman" w:hAnsi="Times New Roman"/>
                <w:sz w:val="22"/>
                <w:szCs w:val="22"/>
              </w:rPr>
              <w:t>1</w:t>
            </w:r>
            <w:r w:rsidR="00C626F8">
              <w:rPr>
                <w:rFonts w:ascii="Times New Roman" w:hAnsi="Times New Roman"/>
                <w:sz w:val="22"/>
                <w:szCs w:val="22"/>
              </w:rPr>
              <w:t>.</w:t>
            </w:r>
            <w:r w:rsidR="00B03E0B" w:rsidRPr="001A60A9">
              <w:rPr>
                <w:rFonts w:ascii="Times New Roman" w:hAnsi="Times New Roman"/>
                <w:sz w:val="22"/>
                <w:szCs w:val="22"/>
              </w:rPr>
              <w:t>920</w:t>
            </w:r>
            <w:r w:rsidR="005A2AD0" w:rsidRPr="001A60A9">
              <w:rPr>
                <w:rFonts w:ascii="Times New Roman" w:hAnsi="Times New Roman"/>
                <w:sz w:val="22"/>
                <w:szCs w:val="22"/>
              </w:rPr>
              <w:t xml:space="preserve"> </w:t>
            </w:r>
            <w:r w:rsidRPr="001A60A9">
              <w:rPr>
                <w:rFonts w:ascii="Times New Roman" w:hAnsi="Times New Roman"/>
                <w:sz w:val="22"/>
                <w:szCs w:val="22"/>
              </w:rPr>
              <w:t>d</w:t>
            </w:r>
            <w:r w:rsidR="00B03E0B" w:rsidRPr="001A60A9">
              <w:rPr>
                <w:rFonts w:ascii="Times New Roman" w:hAnsi="Times New Roman"/>
                <w:sz w:val="22"/>
                <w:szCs w:val="22"/>
              </w:rPr>
              <w:t>i</w:t>
            </w:r>
            <w:r w:rsidRPr="001A60A9">
              <w:rPr>
                <w:rFonts w:ascii="Times New Roman" w:hAnsi="Times New Roman"/>
                <w:sz w:val="22"/>
                <w:szCs w:val="22"/>
              </w:rPr>
              <w:t>r.</w:t>
            </w:r>
            <w:r w:rsidR="00F33FFA" w:rsidRPr="001A60A9">
              <w:rPr>
                <w:rFonts w:ascii="Times New Roman" w:hAnsi="Times New Roman"/>
                <w:color w:val="FF0000"/>
                <w:sz w:val="22"/>
                <w:szCs w:val="22"/>
              </w:rPr>
              <w:t xml:space="preserve"> </w:t>
            </w:r>
          </w:p>
          <w:p w14:paraId="5553FC6B" w14:textId="32F75278" w:rsidR="00245D38" w:rsidRPr="008D0822" w:rsidRDefault="00314D1B" w:rsidP="002F237E">
            <w:pPr>
              <w:spacing w:before="60"/>
              <w:ind w:left="0"/>
              <w:jc w:val="both"/>
              <w:rPr>
                <w:rFonts w:ascii="Times New Roman" w:hAnsi="Times New Roman"/>
                <w:sz w:val="22"/>
                <w:szCs w:val="22"/>
              </w:rPr>
            </w:pPr>
            <w:r w:rsidRPr="001A60A9">
              <w:rPr>
                <w:rFonts w:ascii="Times New Roman" w:hAnsi="Times New Roman"/>
                <w:sz w:val="22"/>
                <w:szCs w:val="22"/>
              </w:rPr>
              <w:t xml:space="preserve">32 </w:t>
            </w:r>
            <w:r w:rsidR="00C626F8" w:rsidRPr="001A60A9">
              <w:rPr>
                <w:rFonts w:ascii="Times New Roman" w:hAnsi="Times New Roman"/>
                <w:sz w:val="22"/>
                <w:szCs w:val="22"/>
              </w:rPr>
              <w:t xml:space="preserve">derslikli </w:t>
            </w:r>
            <w:r w:rsidR="00710D2D" w:rsidRPr="008D0822">
              <w:rPr>
                <w:rFonts w:ascii="Times New Roman" w:hAnsi="Times New Roman"/>
                <w:sz w:val="22"/>
                <w:szCs w:val="22"/>
              </w:rPr>
              <w:t>eğitim tesisinin 30</w:t>
            </w:r>
            <w:r w:rsidR="00245D38" w:rsidRPr="008D0822">
              <w:rPr>
                <w:rFonts w:ascii="Times New Roman" w:hAnsi="Times New Roman"/>
                <w:sz w:val="22"/>
                <w:szCs w:val="22"/>
              </w:rPr>
              <w:t xml:space="preserve"> dersliği ilkokul, 2 dersliği de ana sınıfı olacaktır.</w:t>
            </w:r>
          </w:p>
          <w:p w14:paraId="12078963" w14:textId="0A2931E8" w:rsidR="005A2AD0" w:rsidRPr="001A60A9" w:rsidRDefault="005A2AD0" w:rsidP="002F237E">
            <w:pPr>
              <w:spacing w:before="60"/>
              <w:ind w:left="0"/>
              <w:jc w:val="both"/>
              <w:rPr>
                <w:rFonts w:ascii="Times New Roman" w:hAnsi="Times New Roman"/>
                <w:sz w:val="22"/>
                <w:szCs w:val="22"/>
              </w:rPr>
            </w:pPr>
            <w:r w:rsidRPr="008D0822">
              <w:rPr>
                <w:rFonts w:ascii="Times New Roman" w:hAnsi="Times New Roman"/>
                <w:sz w:val="22"/>
                <w:szCs w:val="22"/>
              </w:rPr>
              <w:t xml:space="preserve">Diğer </w:t>
            </w:r>
            <w:r w:rsidR="00314D1B" w:rsidRPr="008D0822">
              <w:rPr>
                <w:rFonts w:ascii="Times New Roman" w:hAnsi="Times New Roman"/>
                <w:sz w:val="22"/>
                <w:szCs w:val="22"/>
              </w:rPr>
              <w:t xml:space="preserve">32 </w:t>
            </w:r>
            <w:r w:rsidR="00C626F8" w:rsidRPr="008D0822">
              <w:rPr>
                <w:rFonts w:ascii="Times New Roman" w:hAnsi="Times New Roman"/>
                <w:sz w:val="22"/>
                <w:szCs w:val="22"/>
              </w:rPr>
              <w:t>derslikli e</w:t>
            </w:r>
            <w:r w:rsidR="00C626F8" w:rsidRPr="001A60A9">
              <w:rPr>
                <w:rFonts w:ascii="Times New Roman" w:hAnsi="Times New Roman"/>
                <w:sz w:val="22"/>
                <w:szCs w:val="22"/>
              </w:rPr>
              <w:t xml:space="preserve">ğitim tesisinin </w:t>
            </w:r>
            <w:r w:rsidR="00314D1B" w:rsidRPr="001A60A9">
              <w:rPr>
                <w:rFonts w:ascii="Times New Roman" w:hAnsi="Times New Roman"/>
                <w:sz w:val="22"/>
                <w:szCs w:val="22"/>
              </w:rPr>
              <w:t xml:space="preserve">32 </w:t>
            </w:r>
            <w:r w:rsidR="00C626F8" w:rsidRPr="001A60A9">
              <w:rPr>
                <w:rFonts w:ascii="Times New Roman" w:hAnsi="Times New Roman"/>
                <w:sz w:val="22"/>
                <w:szCs w:val="22"/>
              </w:rPr>
              <w:t xml:space="preserve">dersliği </w:t>
            </w:r>
            <w:r w:rsidRPr="001A60A9">
              <w:rPr>
                <w:rFonts w:ascii="Times New Roman" w:hAnsi="Times New Roman"/>
                <w:sz w:val="22"/>
                <w:szCs w:val="22"/>
              </w:rPr>
              <w:t>ortaokul olacaktır.</w:t>
            </w:r>
          </w:p>
          <w:p w14:paraId="462E5FC0" w14:textId="77777777" w:rsidR="00245D38" w:rsidRPr="001A60A9" w:rsidRDefault="00245D38" w:rsidP="002F237E">
            <w:pPr>
              <w:spacing w:before="60"/>
              <w:ind w:left="0"/>
              <w:rPr>
                <w:rFonts w:ascii="Times New Roman" w:hAnsi="Times New Roman"/>
                <w:sz w:val="22"/>
                <w:szCs w:val="22"/>
              </w:rPr>
            </w:pPr>
            <w:r w:rsidRPr="001A60A9">
              <w:rPr>
                <w:rFonts w:ascii="Times New Roman" w:hAnsi="Times New Roman"/>
                <w:sz w:val="22"/>
                <w:szCs w:val="22"/>
              </w:rPr>
              <w:t>Parsel, Suriyeli nüfusun Adana’daki farklı mahallelere göre daha fazla olduğu bir mahallede yer almaktadır</w:t>
            </w:r>
          </w:p>
        </w:tc>
      </w:tr>
      <w:tr w:rsidR="00245D38" w:rsidRPr="001A60A9" w14:paraId="27742631" w14:textId="77777777" w:rsidTr="002F237E">
        <w:trPr>
          <w:jc w:val="center"/>
        </w:trPr>
        <w:tc>
          <w:tcPr>
            <w:tcW w:w="2993" w:type="dxa"/>
            <w:tcBorders>
              <w:top w:val="dotted" w:sz="4" w:space="0" w:color="auto"/>
              <w:left w:val="single" w:sz="4" w:space="0" w:color="auto"/>
              <w:bottom w:val="dotted" w:sz="4" w:space="0" w:color="auto"/>
              <w:right w:val="single" w:sz="4" w:space="0" w:color="auto"/>
            </w:tcBorders>
            <w:hideMark/>
          </w:tcPr>
          <w:p w14:paraId="5CF21D57"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lastRenderedPageBreak/>
              <w:t>Hassas alıcıların (okul, hastane, vs.) yeri ve okul sahasına mesafeleri</w:t>
            </w:r>
          </w:p>
        </w:tc>
        <w:tc>
          <w:tcPr>
            <w:tcW w:w="6151" w:type="dxa"/>
            <w:gridSpan w:val="2"/>
            <w:tcBorders>
              <w:top w:val="dotted" w:sz="4" w:space="0" w:color="auto"/>
              <w:left w:val="single" w:sz="4" w:space="0" w:color="auto"/>
              <w:bottom w:val="dotted" w:sz="4" w:space="0" w:color="auto"/>
              <w:right w:val="single" w:sz="4" w:space="0" w:color="auto"/>
            </w:tcBorders>
          </w:tcPr>
          <w:p w14:paraId="4F5C6AA5" w14:textId="7388B837" w:rsidR="00245D38" w:rsidRPr="001A60A9" w:rsidRDefault="00245D38" w:rsidP="00F6457A">
            <w:pPr>
              <w:spacing w:before="60"/>
              <w:ind w:left="0"/>
              <w:rPr>
                <w:rFonts w:ascii="Times New Roman" w:hAnsi="Times New Roman"/>
                <w:sz w:val="22"/>
                <w:szCs w:val="22"/>
              </w:rPr>
            </w:pPr>
            <w:r w:rsidRPr="001A60A9">
              <w:rPr>
                <w:rFonts w:ascii="Times New Roman" w:hAnsi="Times New Roman"/>
                <w:sz w:val="22"/>
                <w:szCs w:val="22"/>
              </w:rPr>
              <w:t xml:space="preserve">Parsel çevresinde “hassas alıcı” olarak tanımlanabilecek herhangi bir hastane, sağlık ocağı, bulunmamaktadır. </w:t>
            </w:r>
            <w:r w:rsidR="00F6457A" w:rsidRPr="001A60A9">
              <w:rPr>
                <w:rFonts w:ascii="Times New Roman" w:hAnsi="Times New Roman"/>
                <w:sz w:val="22"/>
                <w:szCs w:val="22"/>
              </w:rPr>
              <w:t xml:space="preserve">Ancak </w:t>
            </w:r>
            <w:r w:rsidR="00877D9C">
              <w:rPr>
                <w:rFonts w:ascii="Times New Roman" w:hAnsi="Times New Roman"/>
                <w:sz w:val="22"/>
                <w:szCs w:val="22"/>
              </w:rPr>
              <w:t xml:space="preserve">parselin </w:t>
            </w:r>
            <w:r w:rsidR="00577806">
              <w:rPr>
                <w:rFonts w:ascii="Times New Roman" w:hAnsi="Times New Roman"/>
                <w:sz w:val="22"/>
                <w:szCs w:val="22"/>
              </w:rPr>
              <w:t>üç</w:t>
            </w:r>
            <w:r w:rsidR="00F6457A" w:rsidRPr="001A60A9">
              <w:rPr>
                <w:rFonts w:ascii="Times New Roman" w:hAnsi="Times New Roman"/>
                <w:sz w:val="22"/>
                <w:szCs w:val="22"/>
              </w:rPr>
              <w:t xml:space="preserve"> cephesinde </w:t>
            </w:r>
            <w:r w:rsidR="00877D9C">
              <w:rPr>
                <w:rFonts w:ascii="Times New Roman" w:hAnsi="Times New Roman"/>
                <w:sz w:val="22"/>
                <w:szCs w:val="22"/>
              </w:rPr>
              <w:t xml:space="preserve">de </w:t>
            </w:r>
            <w:r w:rsidR="00176E53">
              <w:rPr>
                <w:rFonts w:ascii="Times New Roman" w:hAnsi="Times New Roman"/>
                <w:sz w:val="22"/>
                <w:szCs w:val="22"/>
              </w:rPr>
              <w:t xml:space="preserve">parsele </w:t>
            </w:r>
            <w:r w:rsidR="00F6457A" w:rsidRPr="001A60A9">
              <w:rPr>
                <w:rFonts w:ascii="Times New Roman" w:hAnsi="Times New Roman"/>
                <w:sz w:val="22"/>
                <w:szCs w:val="22"/>
              </w:rPr>
              <w:t>çok yakın evler mevcuttur.</w:t>
            </w:r>
          </w:p>
        </w:tc>
      </w:tr>
      <w:tr w:rsidR="00245D38" w:rsidRPr="001A60A9" w14:paraId="0282E4F7" w14:textId="77777777" w:rsidTr="002F237E">
        <w:trPr>
          <w:jc w:val="center"/>
        </w:trPr>
        <w:tc>
          <w:tcPr>
            <w:tcW w:w="9144" w:type="dxa"/>
            <w:gridSpan w:val="3"/>
            <w:tcBorders>
              <w:top w:val="dotted" w:sz="4" w:space="0" w:color="auto"/>
              <w:left w:val="single" w:sz="4" w:space="0" w:color="auto"/>
              <w:bottom w:val="dotted" w:sz="4" w:space="0" w:color="auto"/>
              <w:right w:val="single" w:sz="4" w:space="0" w:color="auto"/>
            </w:tcBorders>
            <w:shd w:val="clear" w:color="auto" w:fill="E6E6E6"/>
            <w:hideMark/>
          </w:tcPr>
          <w:p w14:paraId="2DE9EF02" w14:textId="77777777" w:rsidR="00245D38" w:rsidRPr="001A60A9" w:rsidRDefault="00245D38" w:rsidP="002F237E">
            <w:pPr>
              <w:spacing w:before="60"/>
              <w:ind w:left="0"/>
              <w:jc w:val="both"/>
              <w:rPr>
                <w:rFonts w:ascii="Times New Roman" w:hAnsi="Times New Roman"/>
                <w:b/>
                <w:sz w:val="22"/>
                <w:szCs w:val="22"/>
              </w:rPr>
            </w:pPr>
            <w:r w:rsidRPr="001A60A9">
              <w:rPr>
                <w:rFonts w:ascii="Times New Roman" w:hAnsi="Times New Roman"/>
                <w:b/>
                <w:sz w:val="22"/>
                <w:szCs w:val="22"/>
              </w:rPr>
              <w:t>MEVZUAT</w:t>
            </w:r>
          </w:p>
        </w:tc>
      </w:tr>
      <w:tr w:rsidR="00245D38" w:rsidRPr="001A60A9" w14:paraId="384F034C" w14:textId="77777777" w:rsidTr="002F237E">
        <w:trPr>
          <w:trHeight w:val="1250"/>
          <w:jc w:val="center"/>
        </w:trPr>
        <w:tc>
          <w:tcPr>
            <w:tcW w:w="2993" w:type="dxa"/>
            <w:tcBorders>
              <w:top w:val="dotted" w:sz="4" w:space="0" w:color="auto"/>
              <w:left w:val="single" w:sz="4" w:space="0" w:color="auto"/>
              <w:bottom w:val="dotted" w:sz="4" w:space="0" w:color="auto"/>
              <w:right w:val="single" w:sz="4" w:space="0" w:color="auto"/>
            </w:tcBorders>
            <w:hideMark/>
          </w:tcPr>
          <w:p w14:paraId="729684E9"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Proje süresince kullanılacak altyapı hizmetleri (kanalizasyon, elektrik, su şebekesi, vs.)</w:t>
            </w:r>
          </w:p>
        </w:tc>
        <w:tc>
          <w:tcPr>
            <w:tcW w:w="6151" w:type="dxa"/>
            <w:gridSpan w:val="2"/>
            <w:tcBorders>
              <w:top w:val="dotted" w:sz="4" w:space="0" w:color="auto"/>
              <w:left w:val="single" w:sz="4" w:space="0" w:color="auto"/>
              <w:bottom w:val="dotted" w:sz="4" w:space="0" w:color="auto"/>
              <w:right w:val="single" w:sz="4" w:space="0" w:color="auto"/>
            </w:tcBorders>
          </w:tcPr>
          <w:p w14:paraId="1375CCCB" w14:textId="77777777" w:rsidR="00245D38" w:rsidRPr="001A60A9" w:rsidRDefault="00245D38" w:rsidP="002F237E">
            <w:pPr>
              <w:spacing w:before="60"/>
              <w:ind w:left="0"/>
              <w:rPr>
                <w:rFonts w:ascii="Times New Roman" w:hAnsi="Times New Roman"/>
                <w:sz w:val="22"/>
                <w:szCs w:val="22"/>
              </w:rPr>
            </w:pPr>
            <w:r w:rsidRPr="001A60A9">
              <w:rPr>
                <w:rFonts w:ascii="Times New Roman" w:hAnsi="Times New Roman"/>
                <w:sz w:val="22"/>
                <w:szCs w:val="22"/>
              </w:rPr>
              <w:t>Okul inşaatı çalışmaları sırasında,</w:t>
            </w:r>
            <w:r w:rsidR="00F33FFA" w:rsidRPr="001A60A9">
              <w:rPr>
                <w:rFonts w:ascii="Times New Roman" w:hAnsi="Times New Roman"/>
                <w:sz w:val="22"/>
                <w:szCs w:val="22"/>
              </w:rPr>
              <w:t xml:space="preserve"> </w:t>
            </w:r>
            <w:r w:rsidRPr="001A60A9">
              <w:rPr>
                <w:rFonts w:ascii="Times New Roman" w:hAnsi="Times New Roman"/>
                <w:sz w:val="22"/>
                <w:szCs w:val="22"/>
              </w:rPr>
              <w:t>bölgede hâlihazırda mevcut olan kanalizasyon, elektrik ve su şebekesi kullanılacaktır.</w:t>
            </w:r>
            <w:r w:rsidR="00F33FFA" w:rsidRPr="001A60A9">
              <w:rPr>
                <w:rFonts w:ascii="Times New Roman" w:hAnsi="Times New Roman"/>
                <w:sz w:val="22"/>
                <w:szCs w:val="22"/>
              </w:rPr>
              <w:t xml:space="preserve"> </w:t>
            </w:r>
          </w:p>
          <w:p w14:paraId="293E52C0" w14:textId="77777777" w:rsidR="00245D38" w:rsidRPr="001A60A9" w:rsidRDefault="00245D38" w:rsidP="002F237E">
            <w:pPr>
              <w:spacing w:before="60"/>
              <w:ind w:left="0"/>
              <w:rPr>
                <w:rFonts w:ascii="Times New Roman" w:hAnsi="Times New Roman"/>
                <w:sz w:val="22"/>
                <w:szCs w:val="22"/>
              </w:rPr>
            </w:pPr>
            <w:r w:rsidRPr="001A60A9">
              <w:rPr>
                <w:rFonts w:ascii="Times New Roman" w:hAnsi="Times New Roman"/>
                <w:sz w:val="22"/>
                <w:szCs w:val="22"/>
              </w:rPr>
              <w:t>Evsel atıklar belediye hizmetlerinden faydalanılarak bertaraf edilecektir.</w:t>
            </w:r>
            <w:r w:rsidR="00F33FFA" w:rsidRPr="001A60A9">
              <w:rPr>
                <w:rFonts w:ascii="Times New Roman" w:hAnsi="Times New Roman"/>
                <w:sz w:val="22"/>
                <w:szCs w:val="22"/>
              </w:rPr>
              <w:t xml:space="preserve"> </w:t>
            </w:r>
          </w:p>
          <w:p w14:paraId="56F962C5" w14:textId="77777777" w:rsidR="00245D38" w:rsidRPr="001A60A9" w:rsidRDefault="00245D38" w:rsidP="002F237E">
            <w:pPr>
              <w:spacing w:before="60"/>
              <w:ind w:left="0"/>
              <w:rPr>
                <w:rFonts w:ascii="Times New Roman" w:hAnsi="Times New Roman"/>
                <w:sz w:val="22"/>
                <w:szCs w:val="22"/>
              </w:rPr>
            </w:pPr>
            <w:r w:rsidRPr="001A60A9">
              <w:rPr>
                <w:rFonts w:ascii="Times New Roman" w:hAnsi="Times New Roman"/>
                <w:sz w:val="22"/>
                <w:szCs w:val="22"/>
              </w:rPr>
              <w:t>Proje özelinde herhangi bir altyapı hizmeti gerekmesi durumunda mevcut altyapı imkânları değerlendirilecek ve ilgili yönetmeliklere uygun olarak geliştirilecektir.</w:t>
            </w:r>
            <w:r w:rsidR="00F33FFA" w:rsidRPr="001A60A9">
              <w:rPr>
                <w:rFonts w:ascii="Times New Roman" w:hAnsi="Times New Roman"/>
                <w:sz w:val="22"/>
                <w:szCs w:val="22"/>
              </w:rPr>
              <w:t xml:space="preserve"> </w:t>
            </w:r>
          </w:p>
        </w:tc>
      </w:tr>
      <w:tr w:rsidR="00245D38" w:rsidRPr="001A60A9" w14:paraId="46A2B565" w14:textId="77777777" w:rsidTr="002F237E">
        <w:trPr>
          <w:trHeight w:val="1250"/>
          <w:jc w:val="center"/>
        </w:trPr>
        <w:tc>
          <w:tcPr>
            <w:tcW w:w="2993" w:type="dxa"/>
            <w:tcBorders>
              <w:top w:val="dotted" w:sz="4" w:space="0" w:color="auto"/>
              <w:left w:val="single" w:sz="4" w:space="0" w:color="auto"/>
              <w:bottom w:val="dotted" w:sz="4" w:space="0" w:color="auto"/>
              <w:right w:val="single" w:sz="4" w:space="0" w:color="auto"/>
            </w:tcBorders>
            <w:hideMark/>
          </w:tcPr>
          <w:p w14:paraId="4A3E4B62"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Ulusal ve yerel mevzuatın tanımlanması ve projenin gerçekleştirilebilmesi için gerekli olan izinler (1/1000 veya 1/5000 ölçülü imar planı düzenlemeleri, inşaat izin, yapı izin belgesi)</w:t>
            </w:r>
          </w:p>
        </w:tc>
        <w:tc>
          <w:tcPr>
            <w:tcW w:w="6151" w:type="dxa"/>
            <w:gridSpan w:val="2"/>
            <w:tcBorders>
              <w:top w:val="dotted" w:sz="4" w:space="0" w:color="auto"/>
              <w:left w:val="single" w:sz="4" w:space="0" w:color="auto"/>
              <w:bottom w:val="dotted" w:sz="4" w:space="0" w:color="auto"/>
              <w:right w:val="single" w:sz="4" w:space="0" w:color="auto"/>
            </w:tcBorders>
          </w:tcPr>
          <w:p w14:paraId="52DEC119" w14:textId="77777777" w:rsidR="00245D38" w:rsidRPr="001A60A9" w:rsidRDefault="00245D38" w:rsidP="00F6457A">
            <w:pPr>
              <w:spacing w:before="60"/>
              <w:ind w:left="0"/>
              <w:rPr>
                <w:rFonts w:ascii="Times New Roman" w:hAnsi="Times New Roman"/>
                <w:sz w:val="22"/>
                <w:szCs w:val="22"/>
              </w:rPr>
            </w:pPr>
            <w:r w:rsidRPr="001A60A9">
              <w:rPr>
                <w:rFonts w:ascii="Times New Roman" w:hAnsi="Times New Roman"/>
                <w:sz w:val="22"/>
                <w:szCs w:val="22"/>
              </w:rPr>
              <w:t>Projenin uygulanacağı parsele ait tapu</w:t>
            </w:r>
            <w:r w:rsidR="00F6457A" w:rsidRPr="001A60A9">
              <w:rPr>
                <w:rFonts w:ascii="Times New Roman" w:hAnsi="Times New Roman"/>
                <w:sz w:val="22"/>
                <w:szCs w:val="22"/>
              </w:rPr>
              <w:t xml:space="preserve">, aplikasyon planı ve tahsis belgeleri </w:t>
            </w:r>
            <w:r w:rsidRPr="001A60A9">
              <w:rPr>
                <w:rFonts w:ascii="Times New Roman" w:hAnsi="Times New Roman"/>
                <w:sz w:val="22"/>
                <w:szCs w:val="22"/>
              </w:rPr>
              <w:t xml:space="preserve">sırasıyla </w:t>
            </w:r>
            <w:r w:rsidRPr="001A60A9">
              <w:rPr>
                <w:rFonts w:ascii="Times New Roman" w:hAnsi="Times New Roman"/>
                <w:sz w:val="22"/>
                <w:szCs w:val="22"/>
              </w:rPr>
              <w:fldChar w:fldCharType="begin"/>
            </w:r>
            <w:r w:rsidRPr="001A60A9">
              <w:rPr>
                <w:rFonts w:ascii="Times New Roman" w:hAnsi="Times New Roman"/>
                <w:sz w:val="22"/>
                <w:szCs w:val="22"/>
              </w:rPr>
              <w:instrText xml:space="preserve"> REF _Ref496976303 \h  \* MERGEFORMAT </w:instrText>
            </w:r>
            <w:r w:rsidRPr="001A60A9">
              <w:rPr>
                <w:rFonts w:ascii="Times New Roman" w:hAnsi="Times New Roman"/>
                <w:sz w:val="22"/>
                <w:szCs w:val="22"/>
              </w:rPr>
            </w:r>
            <w:r w:rsidRPr="001A60A9">
              <w:rPr>
                <w:rFonts w:ascii="Times New Roman" w:hAnsi="Times New Roman"/>
                <w:sz w:val="22"/>
                <w:szCs w:val="22"/>
              </w:rPr>
              <w:fldChar w:fldCharType="separate"/>
            </w:r>
            <w:r w:rsidRPr="001A60A9">
              <w:rPr>
                <w:rFonts w:ascii="Times New Roman" w:hAnsi="Times New Roman"/>
                <w:sz w:val="22"/>
                <w:szCs w:val="22"/>
              </w:rPr>
              <w:t xml:space="preserve">EK </w:t>
            </w:r>
            <w:r w:rsidRPr="001A60A9">
              <w:rPr>
                <w:rFonts w:ascii="Times New Roman" w:hAnsi="Times New Roman"/>
                <w:noProof/>
                <w:sz w:val="22"/>
                <w:szCs w:val="22"/>
              </w:rPr>
              <w:t>A</w:t>
            </w:r>
            <w:r w:rsidRPr="001A60A9">
              <w:rPr>
                <w:rFonts w:ascii="Times New Roman" w:hAnsi="Times New Roman"/>
                <w:sz w:val="22"/>
                <w:szCs w:val="22"/>
              </w:rPr>
              <w:fldChar w:fldCharType="end"/>
            </w:r>
            <w:r w:rsidR="00F6457A" w:rsidRPr="001A60A9">
              <w:rPr>
                <w:rFonts w:ascii="Times New Roman" w:hAnsi="Times New Roman"/>
                <w:sz w:val="22"/>
                <w:szCs w:val="22"/>
              </w:rPr>
              <w:t>,</w:t>
            </w:r>
            <w:r w:rsidRPr="001A60A9">
              <w:rPr>
                <w:rFonts w:ascii="Times New Roman" w:hAnsi="Times New Roman"/>
                <w:sz w:val="22"/>
                <w:szCs w:val="22"/>
              </w:rPr>
              <w:t xml:space="preserve"> </w:t>
            </w:r>
            <w:r w:rsidRPr="001A60A9">
              <w:rPr>
                <w:rFonts w:ascii="Times New Roman" w:hAnsi="Times New Roman"/>
                <w:sz w:val="22"/>
                <w:szCs w:val="22"/>
              </w:rPr>
              <w:fldChar w:fldCharType="begin"/>
            </w:r>
            <w:r w:rsidRPr="001A60A9">
              <w:rPr>
                <w:rFonts w:ascii="Times New Roman" w:hAnsi="Times New Roman"/>
                <w:sz w:val="22"/>
                <w:szCs w:val="22"/>
              </w:rPr>
              <w:instrText xml:space="preserve"> REF _Ref496976313 \h  \* MERGEFORMAT </w:instrText>
            </w:r>
            <w:r w:rsidRPr="001A60A9">
              <w:rPr>
                <w:rFonts w:ascii="Times New Roman" w:hAnsi="Times New Roman"/>
                <w:sz w:val="22"/>
                <w:szCs w:val="22"/>
              </w:rPr>
            </w:r>
            <w:r w:rsidRPr="001A60A9">
              <w:rPr>
                <w:rFonts w:ascii="Times New Roman" w:hAnsi="Times New Roman"/>
                <w:sz w:val="22"/>
                <w:szCs w:val="22"/>
              </w:rPr>
              <w:fldChar w:fldCharType="separate"/>
            </w:r>
            <w:r w:rsidRPr="001A60A9">
              <w:rPr>
                <w:rFonts w:ascii="Times New Roman" w:hAnsi="Times New Roman"/>
                <w:sz w:val="22"/>
                <w:szCs w:val="22"/>
              </w:rPr>
              <w:t xml:space="preserve">EK </w:t>
            </w:r>
            <w:r w:rsidRPr="001A60A9">
              <w:rPr>
                <w:rFonts w:ascii="Times New Roman" w:hAnsi="Times New Roman"/>
                <w:noProof/>
                <w:sz w:val="22"/>
                <w:szCs w:val="22"/>
              </w:rPr>
              <w:t>B</w:t>
            </w:r>
            <w:r w:rsidRPr="001A60A9">
              <w:rPr>
                <w:rFonts w:ascii="Times New Roman" w:hAnsi="Times New Roman"/>
                <w:sz w:val="22"/>
                <w:szCs w:val="22"/>
              </w:rPr>
              <w:fldChar w:fldCharType="end"/>
            </w:r>
            <w:r w:rsidR="00F6457A" w:rsidRPr="001A60A9">
              <w:rPr>
                <w:rFonts w:ascii="Times New Roman" w:hAnsi="Times New Roman"/>
                <w:sz w:val="22"/>
                <w:szCs w:val="22"/>
              </w:rPr>
              <w:t xml:space="preserve"> ve EK C’de sunulmaktadır.</w:t>
            </w:r>
          </w:p>
        </w:tc>
      </w:tr>
      <w:tr w:rsidR="00245D38" w:rsidRPr="001A60A9" w14:paraId="3F0BB9F0" w14:textId="77777777" w:rsidTr="002F237E">
        <w:trPr>
          <w:jc w:val="center"/>
        </w:trPr>
        <w:tc>
          <w:tcPr>
            <w:tcW w:w="9144" w:type="dxa"/>
            <w:gridSpan w:val="3"/>
            <w:tcBorders>
              <w:top w:val="dotted" w:sz="4" w:space="0" w:color="auto"/>
              <w:left w:val="single" w:sz="4" w:space="0" w:color="auto"/>
              <w:bottom w:val="nil"/>
              <w:right w:val="single" w:sz="4" w:space="0" w:color="auto"/>
            </w:tcBorders>
            <w:shd w:val="clear" w:color="auto" w:fill="E6E6E6"/>
            <w:hideMark/>
          </w:tcPr>
          <w:p w14:paraId="6B15D14F"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BİLGİLENDİRME</w:t>
            </w:r>
          </w:p>
        </w:tc>
      </w:tr>
      <w:tr w:rsidR="00245D38" w:rsidRPr="001A60A9" w14:paraId="33C0AFED" w14:textId="77777777" w:rsidTr="002F237E">
        <w:trPr>
          <w:trHeight w:val="1044"/>
          <w:jc w:val="center"/>
        </w:trPr>
        <w:tc>
          <w:tcPr>
            <w:tcW w:w="2993" w:type="dxa"/>
            <w:tcBorders>
              <w:top w:val="nil"/>
              <w:left w:val="single" w:sz="4" w:space="0" w:color="auto"/>
              <w:bottom w:val="dotted" w:sz="4" w:space="0" w:color="auto"/>
              <w:right w:val="single" w:sz="4" w:space="0" w:color="auto"/>
            </w:tcBorders>
            <w:hideMark/>
          </w:tcPr>
          <w:p w14:paraId="3FE8F7F1"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Proje hakkında bilgilendirmenin ne zaman ve nerede yapıldığına dair detaylar</w:t>
            </w:r>
          </w:p>
        </w:tc>
        <w:tc>
          <w:tcPr>
            <w:tcW w:w="6151" w:type="dxa"/>
            <w:gridSpan w:val="2"/>
            <w:tcBorders>
              <w:top w:val="nil"/>
              <w:left w:val="single" w:sz="4" w:space="0" w:color="auto"/>
              <w:bottom w:val="dotted" w:sz="4" w:space="0" w:color="auto"/>
              <w:right w:val="single" w:sz="4" w:space="0" w:color="auto"/>
            </w:tcBorders>
            <w:hideMark/>
          </w:tcPr>
          <w:p w14:paraId="677CA487" w14:textId="528201A9" w:rsidR="00245D38" w:rsidRPr="00433C32" w:rsidRDefault="00161782" w:rsidP="002F237E">
            <w:pPr>
              <w:spacing w:before="60"/>
              <w:ind w:left="0"/>
              <w:rPr>
                <w:rFonts w:ascii="Times New Roman" w:hAnsi="Times New Roman"/>
                <w:color w:val="FF0000"/>
                <w:sz w:val="22"/>
                <w:szCs w:val="22"/>
                <w:highlight w:val="yellow"/>
              </w:rPr>
            </w:pPr>
            <w:r w:rsidRPr="00A27C61">
              <w:rPr>
                <w:rFonts w:ascii="Times New Roman" w:hAnsi="Times New Roman"/>
                <w:color w:val="FF0000"/>
                <w:sz w:val="22"/>
                <w:szCs w:val="22"/>
              </w:rPr>
              <w:t>Proje Hakkında Bilgilendirme toplantısı</w:t>
            </w:r>
            <w:r w:rsidR="00D5019B" w:rsidRPr="00A27C61">
              <w:rPr>
                <w:rFonts w:ascii="Times New Roman" w:hAnsi="Times New Roman"/>
                <w:color w:val="FF0000"/>
                <w:sz w:val="22"/>
                <w:szCs w:val="22"/>
              </w:rPr>
              <w:t>inşaat faaliyetleri başlamadan önce</w:t>
            </w:r>
            <w:r w:rsidRPr="00A27C61">
              <w:rPr>
                <w:rFonts w:ascii="Times New Roman" w:hAnsi="Times New Roman"/>
                <w:color w:val="FF0000"/>
                <w:sz w:val="22"/>
                <w:szCs w:val="22"/>
              </w:rPr>
              <w:t xml:space="preserve"> Milli Eğitim Bakanlığı İnşaat Emlak Genel Müdürlüğü tarafından yapılacaktır.</w:t>
            </w:r>
            <w:r w:rsidR="001D0C50" w:rsidRPr="00A27C61">
              <w:rPr>
                <w:rFonts w:ascii="Times New Roman" w:hAnsi="Times New Roman"/>
                <w:color w:val="FF0000"/>
                <w:sz w:val="22"/>
                <w:szCs w:val="22"/>
              </w:rPr>
              <w:t xml:space="preserve"> Bu toplantı kapsamında </w:t>
            </w:r>
            <w:r w:rsidR="001D0C50" w:rsidRPr="00A27C61">
              <w:rPr>
                <w:rFonts w:ascii="Times New Roman" w:hAnsi="Times New Roman"/>
                <w:sz w:val="22"/>
                <w:szCs w:val="22"/>
              </w:rPr>
              <w:t xml:space="preserve">bölge halkı ve ilgili tüm paydaşlar proje kapsamında gerçekleştirilecek çalışmalar ve alınacak önlemler (Covid-19 dahil) konusunda bilgilendirilecektir. </w:t>
            </w:r>
            <w:r w:rsidR="001D0C50" w:rsidRPr="00A27C61">
              <w:rPr>
                <w:rFonts w:ascii="Times New Roman" w:hAnsi="Times New Roman"/>
                <w:color w:val="FF0000"/>
                <w:sz w:val="22"/>
                <w:szCs w:val="22"/>
              </w:rPr>
              <w:t>Toplantının gerçekleştirilmesinin ardından bu bölüm ve ÇSYP’nin ilgili tüm bölümleri güncellenecektir</w:t>
            </w:r>
            <w:r w:rsidR="00A27C61">
              <w:rPr>
                <w:rFonts w:ascii="Times New Roman" w:hAnsi="Times New Roman"/>
                <w:color w:val="FF0000"/>
                <w:sz w:val="22"/>
                <w:szCs w:val="22"/>
              </w:rPr>
              <w:t>.</w:t>
            </w:r>
            <w:r w:rsidR="001D0C50">
              <w:rPr>
                <w:rFonts w:ascii="Times New Roman" w:hAnsi="Times New Roman"/>
                <w:color w:val="FF0000"/>
                <w:sz w:val="22"/>
                <w:szCs w:val="22"/>
              </w:rPr>
              <w:t>.</w:t>
            </w:r>
          </w:p>
        </w:tc>
      </w:tr>
      <w:tr w:rsidR="00245D38" w:rsidRPr="001A60A9" w14:paraId="1D40E20B" w14:textId="77777777" w:rsidTr="002F237E">
        <w:trPr>
          <w:jc w:val="center"/>
        </w:trPr>
        <w:tc>
          <w:tcPr>
            <w:tcW w:w="9144" w:type="dxa"/>
            <w:gridSpan w:val="3"/>
            <w:tcBorders>
              <w:top w:val="dotted" w:sz="4" w:space="0" w:color="auto"/>
              <w:left w:val="single" w:sz="4" w:space="0" w:color="auto"/>
              <w:bottom w:val="nil"/>
              <w:right w:val="single" w:sz="4" w:space="0" w:color="auto"/>
            </w:tcBorders>
            <w:shd w:val="clear" w:color="auto" w:fill="E6E6E6"/>
            <w:hideMark/>
          </w:tcPr>
          <w:p w14:paraId="0229EB9F"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KURUMSAL KAPASİTE GELİŞTİRME</w:t>
            </w:r>
          </w:p>
        </w:tc>
      </w:tr>
      <w:tr w:rsidR="00245D38" w:rsidRPr="001A60A9" w14:paraId="07594FBD" w14:textId="77777777" w:rsidTr="002F237E">
        <w:trPr>
          <w:jc w:val="center"/>
        </w:trPr>
        <w:tc>
          <w:tcPr>
            <w:tcW w:w="2993" w:type="dxa"/>
            <w:tcBorders>
              <w:top w:val="nil"/>
              <w:left w:val="single" w:sz="4" w:space="0" w:color="auto"/>
              <w:bottom w:val="dotted" w:sz="4" w:space="0" w:color="auto"/>
              <w:right w:val="single" w:sz="4" w:space="0" w:color="auto"/>
            </w:tcBorders>
            <w:hideMark/>
          </w:tcPr>
          <w:p w14:paraId="5D2C8B13" w14:textId="77777777" w:rsidR="00245D38" w:rsidRPr="001A60A9" w:rsidRDefault="00245D38" w:rsidP="002F237E">
            <w:pPr>
              <w:spacing w:before="60"/>
              <w:ind w:left="0"/>
              <w:rPr>
                <w:rFonts w:ascii="Times New Roman" w:hAnsi="Times New Roman"/>
                <w:b/>
                <w:sz w:val="22"/>
                <w:szCs w:val="22"/>
              </w:rPr>
            </w:pPr>
            <w:r w:rsidRPr="001A60A9">
              <w:rPr>
                <w:rFonts w:ascii="Times New Roman" w:hAnsi="Times New Roman"/>
                <w:b/>
                <w:sz w:val="22"/>
                <w:szCs w:val="22"/>
              </w:rPr>
              <w:t xml:space="preserve">Herhangi bir kurumsal kapasite geliştirme söz konusu olacak mı? </w:t>
            </w:r>
          </w:p>
        </w:tc>
        <w:tc>
          <w:tcPr>
            <w:tcW w:w="6151" w:type="dxa"/>
            <w:gridSpan w:val="2"/>
            <w:tcBorders>
              <w:top w:val="nil"/>
              <w:left w:val="single" w:sz="4" w:space="0" w:color="auto"/>
              <w:bottom w:val="dotted" w:sz="4" w:space="0" w:color="auto"/>
              <w:right w:val="single" w:sz="4" w:space="0" w:color="auto"/>
            </w:tcBorders>
            <w:hideMark/>
          </w:tcPr>
          <w:p w14:paraId="10E048E6" w14:textId="77777777" w:rsidR="00245D38" w:rsidRPr="001A60A9" w:rsidRDefault="00245D38" w:rsidP="002F237E">
            <w:pPr>
              <w:spacing w:before="60"/>
              <w:ind w:left="0"/>
              <w:rPr>
                <w:rFonts w:ascii="Times New Roman" w:hAnsi="Times New Roman"/>
                <w:sz w:val="22"/>
                <w:szCs w:val="22"/>
              </w:rPr>
            </w:pPr>
            <w:r w:rsidRPr="001A60A9">
              <w:rPr>
                <w:rFonts w:ascii="Times New Roman" w:hAnsi="Times New Roman"/>
                <w:sz w:val="22"/>
                <w:szCs w:val="22"/>
              </w:rPr>
              <w:t>Müşavir firma uygun ve gerekli gördüğü durumlarda müteahhit firmaya eğitim verecektir.</w:t>
            </w:r>
            <w:r w:rsidR="00F33FFA" w:rsidRPr="001A60A9">
              <w:rPr>
                <w:rFonts w:ascii="Times New Roman" w:hAnsi="Times New Roman"/>
                <w:sz w:val="22"/>
                <w:szCs w:val="22"/>
              </w:rPr>
              <w:t xml:space="preserve"> </w:t>
            </w:r>
          </w:p>
        </w:tc>
      </w:tr>
    </w:tbl>
    <w:p w14:paraId="0854B146" w14:textId="77777777" w:rsidR="00245D38" w:rsidRPr="001A60A9" w:rsidRDefault="00245D38" w:rsidP="007B32EF">
      <w:pPr>
        <w:pStyle w:val="BodyText"/>
        <w:rPr>
          <w:lang w:val="tr-TR"/>
        </w:rPr>
        <w:sectPr w:rsidR="00245D38" w:rsidRPr="001A60A9"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342172F8" w14:textId="77777777" w:rsidR="002356C0" w:rsidRPr="001A60A9" w:rsidRDefault="00DC32EF" w:rsidP="00847DB9">
      <w:pPr>
        <w:pStyle w:val="Heading1"/>
        <w:numPr>
          <w:ilvl w:val="0"/>
          <w:numId w:val="1"/>
        </w:numPr>
        <w:rPr>
          <w:rFonts w:ascii="Times New Roman" w:hAnsi="Times New Roman"/>
          <w:lang w:val="tr-TR"/>
        </w:rPr>
      </w:pPr>
      <w:bookmarkStart w:id="31" w:name="_Toc499585976"/>
      <w:bookmarkStart w:id="32" w:name="_Toc72742720"/>
      <w:r w:rsidRPr="001A60A9">
        <w:rPr>
          <w:rFonts w:ascii="Times New Roman" w:hAnsi="Times New Roman"/>
          <w:lang w:val="tr-TR"/>
        </w:rPr>
        <w:lastRenderedPageBreak/>
        <w:t>Proje Sahasının Çevresel ve Sosyal Değerlendirmesi</w:t>
      </w:r>
      <w:bookmarkEnd w:id="31"/>
      <w:bookmarkEnd w:id="32"/>
    </w:p>
    <w:p w14:paraId="024451D7" w14:textId="77777777" w:rsidR="00DC32EF" w:rsidRPr="001A60A9" w:rsidRDefault="00DC32EF" w:rsidP="00DC32EF">
      <w:pPr>
        <w:pStyle w:val="BodyText"/>
        <w:spacing w:before="240"/>
        <w:jc w:val="both"/>
        <w:rPr>
          <w:szCs w:val="22"/>
          <w:lang w:val="tr-TR"/>
        </w:rPr>
      </w:pPr>
      <w:r w:rsidRPr="001A60A9">
        <w:rPr>
          <w:szCs w:val="22"/>
          <w:lang w:val="tr-TR"/>
        </w:rPr>
        <w:t>Bu bölümde projenin gerçekleştirileceği sahanın çevresel ve sosyal açılardan değerlendirilmesine yer verilecektir.</w:t>
      </w:r>
      <w:r w:rsidR="00F33FFA" w:rsidRPr="001A60A9">
        <w:rPr>
          <w:szCs w:val="22"/>
          <w:lang w:val="tr-TR"/>
        </w:rPr>
        <w:t xml:space="preserve"> </w:t>
      </w:r>
      <w:r w:rsidRPr="001A60A9">
        <w:rPr>
          <w:szCs w:val="22"/>
          <w:lang w:val="tr-TR"/>
        </w:rPr>
        <w:t xml:space="preserve">Proje sahasına özgü çevresel ve sosyal değerlendirme </w:t>
      </w:r>
      <w:r w:rsidR="00B40C32" w:rsidRPr="001A60A9">
        <w:rPr>
          <w:szCs w:val="22"/>
          <w:lang w:val="tr-TR"/>
        </w:rPr>
        <w:fldChar w:fldCharType="begin"/>
      </w:r>
      <w:r w:rsidR="00B40C32" w:rsidRPr="001A60A9">
        <w:rPr>
          <w:szCs w:val="22"/>
          <w:lang w:val="tr-TR"/>
        </w:rPr>
        <w:instrText xml:space="preserve"> REF _Ref497035832 \h </w:instrText>
      </w:r>
      <w:r w:rsidR="00A91759" w:rsidRPr="001A60A9">
        <w:rPr>
          <w:szCs w:val="22"/>
          <w:lang w:val="tr-TR"/>
        </w:rPr>
        <w:instrText xml:space="preserve"> \* MERGEFORMAT </w:instrText>
      </w:r>
      <w:r w:rsidR="00B40C32" w:rsidRPr="001A60A9">
        <w:rPr>
          <w:szCs w:val="22"/>
          <w:lang w:val="tr-TR"/>
        </w:rPr>
      </w:r>
      <w:r w:rsidR="00B40C32" w:rsidRPr="001A60A9">
        <w:rPr>
          <w:szCs w:val="22"/>
          <w:lang w:val="tr-TR"/>
        </w:rPr>
        <w:fldChar w:fldCharType="separate"/>
      </w:r>
      <w:r w:rsidR="001A630A" w:rsidRPr="001A60A9">
        <w:rPr>
          <w:szCs w:val="22"/>
          <w:lang w:val="tr-TR"/>
        </w:rPr>
        <w:t>Tablo 5</w:t>
      </w:r>
      <w:r w:rsidR="001A630A" w:rsidRPr="001A60A9">
        <w:rPr>
          <w:szCs w:val="22"/>
          <w:lang w:val="tr-TR"/>
        </w:rPr>
        <w:noBreakHyphen/>
        <w:t>1</w:t>
      </w:r>
      <w:r w:rsidR="00B40C32" w:rsidRPr="001A60A9">
        <w:rPr>
          <w:szCs w:val="22"/>
          <w:lang w:val="tr-TR"/>
        </w:rPr>
        <w:fldChar w:fldCharType="end"/>
      </w:r>
      <w:r w:rsidR="00B40C32" w:rsidRPr="001A60A9">
        <w:rPr>
          <w:szCs w:val="22"/>
          <w:lang w:val="tr-TR"/>
        </w:rPr>
        <w:t>’de sunulmaktadır.</w:t>
      </w:r>
      <w:r w:rsidR="00F33FFA" w:rsidRPr="001A60A9">
        <w:rPr>
          <w:szCs w:val="22"/>
          <w:lang w:val="tr-TR"/>
        </w:rPr>
        <w:t xml:space="preserve"> </w:t>
      </w:r>
    </w:p>
    <w:p w14:paraId="12044BFF" w14:textId="77777777" w:rsidR="00DC32EF" w:rsidRPr="001A60A9" w:rsidRDefault="00B40C32" w:rsidP="00B40C32">
      <w:pPr>
        <w:pStyle w:val="Caption"/>
        <w:ind w:left="0" w:firstLine="0"/>
        <w:rPr>
          <w:rFonts w:ascii="Times New Roman" w:hAnsi="Times New Roman"/>
          <w:szCs w:val="22"/>
          <w:lang w:val="tr-TR"/>
        </w:rPr>
      </w:pPr>
      <w:bookmarkStart w:id="33" w:name="_Ref497035832"/>
      <w:bookmarkStart w:id="34" w:name="_Toc499585129"/>
      <w:bookmarkStart w:id="35" w:name="_Toc76983747"/>
      <w:r w:rsidRPr="001A60A9">
        <w:rPr>
          <w:rFonts w:ascii="Times New Roman" w:hAnsi="Times New Roman"/>
          <w:lang w:val="tr-TR"/>
        </w:rPr>
        <w:t xml:space="preserve">Tablo </w:t>
      </w:r>
      <w:r w:rsidR="00634B7D" w:rsidRPr="001A60A9">
        <w:rPr>
          <w:rFonts w:ascii="Times New Roman" w:hAnsi="Times New Roman"/>
          <w:lang w:val="tr-TR"/>
        </w:rPr>
        <w:fldChar w:fldCharType="begin"/>
      </w:r>
      <w:r w:rsidR="00634B7D" w:rsidRPr="001A60A9">
        <w:rPr>
          <w:rFonts w:ascii="Times New Roman" w:hAnsi="Times New Roman"/>
          <w:lang w:val="tr-TR"/>
        </w:rPr>
        <w:instrText xml:space="preserve"> STYLEREF 1 \s </w:instrText>
      </w:r>
      <w:r w:rsidR="00634B7D" w:rsidRPr="001A60A9">
        <w:rPr>
          <w:rFonts w:ascii="Times New Roman" w:hAnsi="Times New Roman"/>
          <w:lang w:val="tr-TR"/>
        </w:rPr>
        <w:fldChar w:fldCharType="separate"/>
      </w:r>
      <w:r w:rsidR="001A630A" w:rsidRPr="001A60A9">
        <w:rPr>
          <w:rFonts w:ascii="Times New Roman" w:hAnsi="Times New Roman"/>
          <w:noProof/>
          <w:lang w:val="tr-TR"/>
        </w:rPr>
        <w:t>5</w:t>
      </w:r>
      <w:r w:rsidR="00634B7D" w:rsidRPr="001A60A9">
        <w:rPr>
          <w:rFonts w:ascii="Times New Roman" w:hAnsi="Times New Roman"/>
          <w:lang w:val="tr-TR"/>
        </w:rPr>
        <w:fldChar w:fldCharType="end"/>
      </w:r>
      <w:r w:rsidR="00634B7D" w:rsidRPr="001A60A9">
        <w:rPr>
          <w:rFonts w:ascii="Times New Roman" w:hAnsi="Times New Roman"/>
          <w:lang w:val="tr-TR"/>
        </w:rPr>
        <w:noBreakHyphen/>
      </w:r>
      <w:r w:rsidR="00634B7D" w:rsidRPr="001A60A9">
        <w:rPr>
          <w:rFonts w:ascii="Times New Roman" w:hAnsi="Times New Roman"/>
          <w:lang w:val="tr-TR"/>
        </w:rPr>
        <w:fldChar w:fldCharType="begin"/>
      </w:r>
      <w:r w:rsidR="00634B7D" w:rsidRPr="001A60A9">
        <w:rPr>
          <w:rFonts w:ascii="Times New Roman" w:hAnsi="Times New Roman"/>
          <w:lang w:val="tr-TR"/>
        </w:rPr>
        <w:instrText xml:space="preserve"> SEQ Tablo \* ARABIC \s 1 </w:instrText>
      </w:r>
      <w:r w:rsidR="00634B7D" w:rsidRPr="001A60A9">
        <w:rPr>
          <w:rFonts w:ascii="Times New Roman" w:hAnsi="Times New Roman"/>
          <w:lang w:val="tr-TR"/>
        </w:rPr>
        <w:fldChar w:fldCharType="separate"/>
      </w:r>
      <w:r w:rsidR="001A630A" w:rsidRPr="001A60A9">
        <w:rPr>
          <w:rFonts w:ascii="Times New Roman" w:hAnsi="Times New Roman"/>
          <w:noProof/>
          <w:lang w:val="tr-TR"/>
        </w:rPr>
        <w:t>1</w:t>
      </w:r>
      <w:r w:rsidR="00634B7D" w:rsidRPr="001A60A9">
        <w:rPr>
          <w:rFonts w:ascii="Times New Roman" w:hAnsi="Times New Roman"/>
          <w:lang w:val="tr-TR"/>
        </w:rPr>
        <w:fldChar w:fldCharType="end"/>
      </w:r>
      <w:bookmarkEnd w:id="33"/>
      <w:r w:rsidRPr="001A60A9">
        <w:rPr>
          <w:rFonts w:ascii="Times New Roman" w:hAnsi="Times New Roman"/>
          <w:lang w:val="tr-TR"/>
        </w:rPr>
        <w:t>:</w:t>
      </w:r>
      <w:r w:rsidR="00F33FFA" w:rsidRPr="001A60A9">
        <w:rPr>
          <w:rFonts w:ascii="Times New Roman" w:hAnsi="Times New Roman"/>
          <w:lang w:val="tr-TR"/>
        </w:rPr>
        <w:t xml:space="preserve"> </w:t>
      </w:r>
      <w:r w:rsidRPr="001A60A9">
        <w:rPr>
          <w:rFonts w:ascii="Times New Roman" w:hAnsi="Times New Roman"/>
          <w:lang w:val="tr-TR"/>
        </w:rPr>
        <w:t>Proje Sahasının Çevresel ve Sosyal Açıdan Değerlendirmesi</w:t>
      </w:r>
      <w:bookmarkEnd w:id="34"/>
      <w:bookmarkEnd w:id="35"/>
    </w:p>
    <w:tbl>
      <w:tblPr>
        <w:tblW w:w="14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96"/>
        <w:gridCol w:w="5312"/>
        <w:gridCol w:w="1350"/>
        <w:gridCol w:w="1720"/>
        <w:gridCol w:w="4230"/>
      </w:tblGrid>
      <w:tr w:rsidR="00B40C32" w:rsidRPr="001A60A9" w14:paraId="5299B43C" w14:textId="77777777" w:rsidTr="00F64ACD">
        <w:tc>
          <w:tcPr>
            <w:tcW w:w="14508" w:type="dxa"/>
            <w:gridSpan w:val="5"/>
            <w:shd w:val="clear" w:color="auto" w:fill="8DB3E2"/>
            <w:vAlign w:val="center"/>
          </w:tcPr>
          <w:p w14:paraId="49E43388" w14:textId="77777777" w:rsidR="00B40C32" w:rsidRPr="001A60A9" w:rsidRDefault="00B40C32" w:rsidP="00996052">
            <w:pPr>
              <w:spacing w:before="60" w:after="60"/>
              <w:ind w:left="0"/>
              <w:rPr>
                <w:rFonts w:ascii="Times New Roman" w:hAnsi="Times New Roman"/>
                <w:b/>
                <w:sz w:val="24"/>
                <w:szCs w:val="24"/>
              </w:rPr>
            </w:pPr>
            <w:r w:rsidRPr="001A60A9">
              <w:rPr>
                <w:rFonts w:ascii="Times New Roman" w:hAnsi="Times New Roman"/>
                <w:b/>
                <w:sz w:val="24"/>
                <w:szCs w:val="24"/>
              </w:rPr>
              <w:t xml:space="preserve">ÇEVRESEL/SOSYAL İNCELEME </w:t>
            </w:r>
          </w:p>
        </w:tc>
      </w:tr>
      <w:tr w:rsidR="00E45A7C" w:rsidRPr="001A60A9" w14:paraId="4007019B" w14:textId="77777777" w:rsidTr="00DB21FB">
        <w:trPr>
          <w:trHeight w:val="287"/>
        </w:trPr>
        <w:tc>
          <w:tcPr>
            <w:tcW w:w="1896" w:type="dxa"/>
            <w:vMerge w:val="restart"/>
            <w:vAlign w:val="center"/>
          </w:tcPr>
          <w:p w14:paraId="6DA434BD" w14:textId="77777777" w:rsidR="00B40C32" w:rsidRPr="001A60A9" w:rsidRDefault="00B40C32" w:rsidP="00996052">
            <w:pPr>
              <w:spacing w:before="60" w:after="60"/>
              <w:ind w:left="0"/>
              <w:rPr>
                <w:rFonts w:ascii="Times New Roman" w:hAnsi="Times New Roman"/>
                <w:b/>
              </w:rPr>
            </w:pPr>
            <w:r w:rsidRPr="001A60A9">
              <w:rPr>
                <w:rFonts w:ascii="Times New Roman" w:hAnsi="Times New Roman"/>
                <w:b/>
              </w:rPr>
              <w:t>Saha faaliyet</w:t>
            </w:r>
            <w:r w:rsidR="00996052" w:rsidRPr="001A60A9">
              <w:rPr>
                <w:rFonts w:ascii="Times New Roman" w:hAnsi="Times New Roman"/>
                <w:b/>
              </w:rPr>
              <w:t>ler</w:t>
            </w:r>
            <w:r w:rsidRPr="001A60A9">
              <w:rPr>
                <w:rFonts w:ascii="Times New Roman" w:hAnsi="Times New Roman"/>
                <w:b/>
              </w:rPr>
              <w:t xml:space="preserve">i </w:t>
            </w:r>
            <w:r w:rsidR="00996052" w:rsidRPr="001A60A9">
              <w:rPr>
                <w:rFonts w:ascii="Times New Roman" w:hAnsi="Times New Roman"/>
                <w:b/>
              </w:rPr>
              <w:t>kapsamında gerçekleştirilecek olan faaliyetler</w:t>
            </w:r>
            <w:r w:rsidRPr="001A60A9">
              <w:rPr>
                <w:rFonts w:ascii="Times New Roman" w:hAnsi="Times New Roman"/>
                <w:b/>
              </w:rPr>
              <w:t xml:space="preserve"> </w:t>
            </w:r>
          </w:p>
        </w:tc>
        <w:tc>
          <w:tcPr>
            <w:tcW w:w="5312" w:type="dxa"/>
            <w:tcBorders>
              <w:bottom w:val="single" w:sz="12" w:space="0" w:color="auto"/>
            </w:tcBorders>
          </w:tcPr>
          <w:p w14:paraId="4F8839C9" w14:textId="77777777" w:rsidR="00B40C32" w:rsidRPr="001A60A9" w:rsidRDefault="00B40C32" w:rsidP="00BF7BF8">
            <w:pPr>
              <w:spacing w:before="60" w:after="60"/>
              <w:rPr>
                <w:rFonts w:ascii="Times New Roman" w:hAnsi="Times New Roman"/>
                <w:b/>
              </w:rPr>
            </w:pPr>
            <w:r w:rsidRPr="001A60A9">
              <w:rPr>
                <w:rFonts w:ascii="Times New Roman" w:hAnsi="Times New Roman"/>
                <w:b/>
              </w:rPr>
              <w:t>Faaliyet</w:t>
            </w:r>
          </w:p>
        </w:tc>
        <w:tc>
          <w:tcPr>
            <w:tcW w:w="3070" w:type="dxa"/>
            <w:gridSpan w:val="2"/>
            <w:tcBorders>
              <w:bottom w:val="single" w:sz="12" w:space="0" w:color="auto"/>
            </w:tcBorders>
          </w:tcPr>
          <w:p w14:paraId="381DA910" w14:textId="77777777" w:rsidR="00B40C32" w:rsidRPr="001A60A9" w:rsidRDefault="00B40C32" w:rsidP="00BF7BF8">
            <w:pPr>
              <w:spacing w:before="60" w:after="60"/>
              <w:rPr>
                <w:rFonts w:ascii="Times New Roman" w:hAnsi="Times New Roman"/>
                <w:b/>
              </w:rPr>
            </w:pPr>
            <w:r w:rsidRPr="001A60A9">
              <w:rPr>
                <w:rFonts w:ascii="Times New Roman" w:hAnsi="Times New Roman"/>
                <w:b/>
              </w:rPr>
              <w:t>Durum</w:t>
            </w:r>
          </w:p>
        </w:tc>
        <w:tc>
          <w:tcPr>
            <w:tcW w:w="4230" w:type="dxa"/>
            <w:tcBorders>
              <w:bottom w:val="single" w:sz="12" w:space="0" w:color="auto"/>
            </w:tcBorders>
          </w:tcPr>
          <w:p w14:paraId="64EBAADE" w14:textId="77777777" w:rsidR="00B40C32" w:rsidRPr="001A60A9" w:rsidRDefault="00E45A7C" w:rsidP="00BF7BF8">
            <w:pPr>
              <w:spacing w:before="60" w:after="60"/>
              <w:rPr>
                <w:rFonts w:ascii="Times New Roman" w:hAnsi="Times New Roman"/>
                <w:b/>
              </w:rPr>
            </w:pPr>
            <w:r w:rsidRPr="001A60A9">
              <w:rPr>
                <w:rFonts w:ascii="Times New Roman" w:hAnsi="Times New Roman"/>
                <w:b/>
              </w:rPr>
              <w:t>Uygulanacak Tedbirler</w:t>
            </w:r>
          </w:p>
        </w:tc>
      </w:tr>
      <w:tr w:rsidR="00DB21FB" w:rsidRPr="001A60A9" w14:paraId="451B650C" w14:textId="77777777" w:rsidTr="00DB21FB">
        <w:trPr>
          <w:trHeight w:val="215"/>
        </w:trPr>
        <w:tc>
          <w:tcPr>
            <w:tcW w:w="1896" w:type="dxa"/>
            <w:vMerge/>
            <w:tcBorders>
              <w:right w:val="single" w:sz="12" w:space="0" w:color="auto"/>
            </w:tcBorders>
          </w:tcPr>
          <w:p w14:paraId="67D573EB" w14:textId="77777777" w:rsidR="00DB21FB" w:rsidRPr="001A60A9" w:rsidRDefault="00DB21FB" w:rsidP="00BF7BF8">
            <w:pPr>
              <w:spacing w:before="60" w:after="60"/>
              <w:jc w:val="center"/>
              <w:rPr>
                <w:rFonts w:ascii="Times New Roman" w:hAnsi="Times New Roman"/>
              </w:rPr>
            </w:pPr>
          </w:p>
        </w:tc>
        <w:tc>
          <w:tcPr>
            <w:tcW w:w="5312" w:type="dxa"/>
            <w:tcBorders>
              <w:top w:val="single" w:sz="12" w:space="0" w:color="auto"/>
              <w:left w:val="single" w:sz="12" w:space="0" w:color="auto"/>
              <w:bottom w:val="nil"/>
              <w:right w:val="nil"/>
            </w:tcBorders>
          </w:tcPr>
          <w:p w14:paraId="02CCEBB2"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 xml:space="preserve"> Bina ıslahı </w:t>
            </w:r>
          </w:p>
        </w:tc>
        <w:tc>
          <w:tcPr>
            <w:tcW w:w="1350" w:type="dxa"/>
            <w:tcBorders>
              <w:top w:val="single" w:sz="12" w:space="0" w:color="auto"/>
              <w:left w:val="nil"/>
              <w:bottom w:val="nil"/>
              <w:right w:val="nil"/>
            </w:tcBorders>
            <w:vAlign w:val="center"/>
          </w:tcPr>
          <w:p w14:paraId="0A7ABFAB"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Evet</w:t>
            </w:r>
          </w:p>
        </w:tc>
        <w:tc>
          <w:tcPr>
            <w:tcW w:w="1720" w:type="dxa"/>
            <w:tcBorders>
              <w:top w:val="single" w:sz="12" w:space="0" w:color="auto"/>
              <w:left w:val="nil"/>
              <w:bottom w:val="nil"/>
              <w:right w:val="nil"/>
            </w:tcBorders>
            <w:vAlign w:val="center"/>
          </w:tcPr>
          <w:p w14:paraId="2217B8D9" w14:textId="77777777" w:rsidR="00DB21FB" w:rsidRPr="001A60A9" w:rsidRDefault="00DB21FB" w:rsidP="00BA195A">
            <w:pPr>
              <w:spacing w:before="60" w:after="60"/>
              <w:ind w:left="0"/>
              <w:jc w:val="center"/>
              <w:rPr>
                <w:rFonts w:ascii="Times New Roman" w:hAnsi="Times New Roman"/>
              </w:rPr>
            </w:pPr>
            <w:r w:rsidRPr="001A60A9">
              <w:rPr>
                <w:rFonts w:ascii="Times New Roman" w:hAnsi="Times New Roman"/>
              </w:rPr>
              <w:t>[</w:t>
            </w:r>
            <w:r w:rsidR="00BA195A" w:rsidRPr="001A60A9">
              <w:rPr>
                <w:rFonts w:ascii="Times New Roman" w:hAnsi="Times New Roman"/>
              </w:rPr>
              <w:t>X</w:t>
            </w:r>
            <w:r w:rsidRPr="001A60A9">
              <w:rPr>
                <w:rFonts w:ascii="Times New Roman" w:hAnsi="Times New Roman"/>
              </w:rPr>
              <w:t>] Hayır</w:t>
            </w:r>
          </w:p>
        </w:tc>
        <w:tc>
          <w:tcPr>
            <w:tcW w:w="4230" w:type="dxa"/>
            <w:tcBorders>
              <w:top w:val="single" w:sz="12" w:space="0" w:color="auto"/>
              <w:left w:val="nil"/>
              <w:bottom w:val="nil"/>
              <w:right w:val="single" w:sz="12" w:space="0" w:color="auto"/>
            </w:tcBorders>
          </w:tcPr>
          <w:p w14:paraId="031B305F"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A</w:t>
            </w:r>
          </w:p>
        </w:tc>
      </w:tr>
      <w:tr w:rsidR="00DB21FB" w:rsidRPr="001A60A9" w14:paraId="640550C1" w14:textId="77777777" w:rsidTr="00DB21FB">
        <w:trPr>
          <w:trHeight w:val="58"/>
        </w:trPr>
        <w:tc>
          <w:tcPr>
            <w:tcW w:w="1896" w:type="dxa"/>
            <w:vMerge/>
            <w:tcBorders>
              <w:right w:val="single" w:sz="12" w:space="0" w:color="auto"/>
            </w:tcBorders>
          </w:tcPr>
          <w:p w14:paraId="470045DB" w14:textId="77777777" w:rsidR="00DB21FB" w:rsidRPr="001A60A9"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7084B61A"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 xml:space="preserve"> Yeni küçük çaplı inşaatlar </w:t>
            </w:r>
          </w:p>
        </w:tc>
        <w:tc>
          <w:tcPr>
            <w:tcW w:w="1350" w:type="dxa"/>
            <w:tcBorders>
              <w:top w:val="nil"/>
              <w:left w:val="nil"/>
              <w:bottom w:val="nil"/>
              <w:right w:val="nil"/>
            </w:tcBorders>
            <w:vAlign w:val="center"/>
          </w:tcPr>
          <w:p w14:paraId="2E4AF197"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[X] Evet</w:t>
            </w:r>
          </w:p>
        </w:tc>
        <w:tc>
          <w:tcPr>
            <w:tcW w:w="1720" w:type="dxa"/>
            <w:tcBorders>
              <w:top w:val="nil"/>
              <w:left w:val="nil"/>
              <w:bottom w:val="nil"/>
              <w:right w:val="nil"/>
            </w:tcBorders>
            <w:vAlign w:val="center"/>
          </w:tcPr>
          <w:p w14:paraId="0C23084C"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Hayır</w:t>
            </w:r>
          </w:p>
        </w:tc>
        <w:tc>
          <w:tcPr>
            <w:tcW w:w="4230" w:type="dxa"/>
            <w:tcBorders>
              <w:top w:val="nil"/>
              <w:left w:val="nil"/>
              <w:bottom w:val="nil"/>
              <w:right w:val="single" w:sz="12" w:space="0" w:color="auto"/>
            </w:tcBorders>
          </w:tcPr>
          <w:p w14:paraId="3702084D"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A</w:t>
            </w:r>
          </w:p>
        </w:tc>
      </w:tr>
      <w:tr w:rsidR="00DB21FB" w:rsidRPr="001A60A9" w14:paraId="1C59F9C2" w14:textId="77777777" w:rsidTr="00DB21FB">
        <w:trPr>
          <w:trHeight w:val="58"/>
        </w:trPr>
        <w:tc>
          <w:tcPr>
            <w:tcW w:w="1896" w:type="dxa"/>
            <w:vMerge/>
            <w:tcBorders>
              <w:right w:val="single" w:sz="12" w:space="0" w:color="auto"/>
            </w:tcBorders>
          </w:tcPr>
          <w:p w14:paraId="3AF7F3B3" w14:textId="77777777" w:rsidR="00DB21FB" w:rsidRPr="001A60A9"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554CEFF8"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 xml:space="preserve"> Bireysel/Tekil atık su arıtma sistemi </w:t>
            </w:r>
          </w:p>
        </w:tc>
        <w:tc>
          <w:tcPr>
            <w:tcW w:w="1350" w:type="dxa"/>
            <w:tcBorders>
              <w:top w:val="nil"/>
              <w:left w:val="nil"/>
              <w:bottom w:val="nil"/>
              <w:right w:val="nil"/>
            </w:tcBorders>
            <w:vAlign w:val="center"/>
          </w:tcPr>
          <w:p w14:paraId="039EE40D" w14:textId="77777777" w:rsidR="00DB21FB" w:rsidRPr="001A60A9" w:rsidRDefault="00DB21FB" w:rsidP="009D788F">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Evet</w:t>
            </w:r>
          </w:p>
        </w:tc>
        <w:tc>
          <w:tcPr>
            <w:tcW w:w="1720" w:type="dxa"/>
            <w:tcBorders>
              <w:top w:val="nil"/>
              <w:left w:val="nil"/>
              <w:bottom w:val="nil"/>
              <w:right w:val="nil"/>
            </w:tcBorders>
            <w:vAlign w:val="center"/>
          </w:tcPr>
          <w:p w14:paraId="019F69DE" w14:textId="77777777" w:rsidR="00DB21FB" w:rsidRPr="001A60A9" w:rsidRDefault="009D788F" w:rsidP="00B40C32">
            <w:pPr>
              <w:spacing w:before="60" w:after="60"/>
              <w:ind w:left="0"/>
              <w:jc w:val="center"/>
              <w:rPr>
                <w:rFonts w:ascii="Times New Roman" w:hAnsi="Times New Roman"/>
              </w:rPr>
            </w:pPr>
            <w:r w:rsidRPr="001A60A9">
              <w:rPr>
                <w:rFonts w:ascii="Times New Roman" w:hAnsi="Times New Roman"/>
              </w:rPr>
              <w:t>[X</w:t>
            </w:r>
            <w:r w:rsidR="00DB21FB" w:rsidRPr="001A60A9">
              <w:rPr>
                <w:rFonts w:ascii="Times New Roman" w:hAnsi="Times New Roman"/>
              </w:rPr>
              <w:t>] Hayır</w:t>
            </w:r>
          </w:p>
        </w:tc>
        <w:tc>
          <w:tcPr>
            <w:tcW w:w="4230" w:type="dxa"/>
            <w:tcBorders>
              <w:top w:val="nil"/>
              <w:left w:val="nil"/>
              <w:bottom w:val="nil"/>
              <w:right w:val="single" w:sz="12" w:space="0" w:color="auto"/>
            </w:tcBorders>
          </w:tcPr>
          <w:p w14:paraId="5BAD2464"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B</w:t>
            </w:r>
          </w:p>
        </w:tc>
      </w:tr>
      <w:tr w:rsidR="00DB21FB" w:rsidRPr="001A60A9" w14:paraId="312EF342" w14:textId="77777777" w:rsidTr="00DB21FB">
        <w:trPr>
          <w:trHeight w:val="58"/>
        </w:trPr>
        <w:tc>
          <w:tcPr>
            <w:tcW w:w="1896" w:type="dxa"/>
            <w:vMerge/>
            <w:tcBorders>
              <w:right w:val="single" w:sz="12" w:space="0" w:color="auto"/>
            </w:tcBorders>
          </w:tcPr>
          <w:p w14:paraId="42CF35DB" w14:textId="77777777" w:rsidR="00DB21FB" w:rsidRPr="001A60A9"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2251FD1C"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 xml:space="preserve"> Tarihi bina(lar) ve bölgeler </w:t>
            </w:r>
          </w:p>
        </w:tc>
        <w:tc>
          <w:tcPr>
            <w:tcW w:w="1350" w:type="dxa"/>
            <w:tcBorders>
              <w:top w:val="nil"/>
              <w:left w:val="nil"/>
              <w:bottom w:val="nil"/>
              <w:right w:val="nil"/>
            </w:tcBorders>
            <w:vAlign w:val="center"/>
          </w:tcPr>
          <w:p w14:paraId="3E67D9E3"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Evet</w:t>
            </w:r>
          </w:p>
        </w:tc>
        <w:tc>
          <w:tcPr>
            <w:tcW w:w="1720" w:type="dxa"/>
            <w:tcBorders>
              <w:top w:val="nil"/>
              <w:left w:val="nil"/>
              <w:bottom w:val="nil"/>
              <w:right w:val="nil"/>
            </w:tcBorders>
            <w:vAlign w:val="center"/>
          </w:tcPr>
          <w:p w14:paraId="311EB494"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[X] Hayır</w:t>
            </w:r>
          </w:p>
        </w:tc>
        <w:tc>
          <w:tcPr>
            <w:tcW w:w="4230" w:type="dxa"/>
            <w:tcBorders>
              <w:top w:val="nil"/>
              <w:left w:val="nil"/>
              <w:bottom w:val="nil"/>
              <w:right w:val="single" w:sz="12" w:space="0" w:color="auto"/>
            </w:tcBorders>
          </w:tcPr>
          <w:p w14:paraId="020266D0"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C</w:t>
            </w:r>
          </w:p>
        </w:tc>
      </w:tr>
      <w:tr w:rsidR="00DB21FB" w:rsidRPr="001A60A9" w14:paraId="161B3188" w14:textId="77777777" w:rsidTr="00DB21FB">
        <w:trPr>
          <w:trHeight w:val="58"/>
        </w:trPr>
        <w:tc>
          <w:tcPr>
            <w:tcW w:w="1896" w:type="dxa"/>
            <w:vMerge/>
            <w:tcBorders>
              <w:right w:val="single" w:sz="12" w:space="0" w:color="auto"/>
            </w:tcBorders>
          </w:tcPr>
          <w:p w14:paraId="7136FF92" w14:textId="77777777" w:rsidR="00DB21FB" w:rsidRPr="001A60A9"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65F777A7"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Arazi edinimi</w:t>
            </w:r>
            <w:r w:rsidRPr="001A60A9">
              <w:rPr>
                <w:rStyle w:val="FootnoteReference"/>
                <w:rFonts w:ascii="Times New Roman" w:hAnsi="Times New Roman"/>
              </w:rPr>
              <w:footnoteReference w:id="2"/>
            </w:r>
          </w:p>
        </w:tc>
        <w:tc>
          <w:tcPr>
            <w:tcW w:w="1350" w:type="dxa"/>
            <w:tcBorders>
              <w:top w:val="nil"/>
              <w:left w:val="nil"/>
              <w:bottom w:val="nil"/>
              <w:right w:val="nil"/>
            </w:tcBorders>
            <w:vAlign w:val="center"/>
          </w:tcPr>
          <w:p w14:paraId="61B625FF"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Evet</w:t>
            </w:r>
          </w:p>
        </w:tc>
        <w:tc>
          <w:tcPr>
            <w:tcW w:w="1720" w:type="dxa"/>
            <w:tcBorders>
              <w:top w:val="nil"/>
              <w:left w:val="nil"/>
              <w:bottom w:val="nil"/>
              <w:right w:val="nil"/>
            </w:tcBorders>
            <w:vAlign w:val="center"/>
          </w:tcPr>
          <w:p w14:paraId="23DC89CB"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[X] Hayır</w:t>
            </w:r>
          </w:p>
        </w:tc>
        <w:tc>
          <w:tcPr>
            <w:tcW w:w="4230" w:type="dxa"/>
            <w:tcBorders>
              <w:top w:val="nil"/>
              <w:left w:val="nil"/>
              <w:bottom w:val="nil"/>
              <w:right w:val="single" w:sz="12" w:space="0" w:color="auto"/>
            </w:tcBorders>
          </w:tcPr>
          <w:p w14:paraId="5E9F08A3"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D</w:t>
            </w:r>
          </w:p>
        </w:tc>
      </w:tr>
      <w:tr w:rsidR="00DB21FB" w:rsidRPr="001A60A9" w14:paraId="62A8C5B5" w14:textId="77777777" w:rsidTr="00DB21FB">
        <w:trPr>
          <w:trHeight w:val="58"/>
        </w:trPr>
        <w:tc>
          <w:tcPr>
            <w:tcW w:w="1896" w:type="dxa"/>
            <w:vMerge/>
            <w:tcBorders>
              <w:right w:val="single" w:sz="12" w:space="0" w:color="auto"/>
            </w:tcBorders>
          </w:tcPr>
          <w:p w14:paraId="2C47D97E" w14:textId="77777777" w:rsidR="00DB21FB" w:rsidRPr="001A60A9"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5B6F7B42"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Tehlikeli ya da zehirli materyaller</w:t>
            </w:r>
            <w:r w:rsidRPr="001A60A9">
              <w:rPr>
                <w:rStyle w:val="FootnoteReference"/>
                <w:rFonts w:ascii="Times New Roman" w:hAnsi="Times New Roman"/>
              </w:rPr>
              <w:footnoteReference w:id="3"/>
            </w:r>
          </w:p>
        </w:tc>
        <w:tc>
          <w:tcPr>
            <w:tcW w:w="1350" w:type="dxa"/>
            <w:tcBorders>
              <w:top w:val="nil"/>
              <w:left w:val="nil"/>
              <w:bottom w:val="nil"/>
              <w:right w:val="nil"/>
            </w:tcBorders>
            <w:vAlign w:val="center"/>
          </w:tcPr>
          <w:p w14:paraId="5ED86D90"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[X] Evet</w:t>
            </w:r>
          </w:p>
        </w:tc>
        <w:tc>
          <w:tcPr>
            <w:tcW w:w="1720" w:type="dxa"/>
            <w:tcBorders>
              <w:top w:val="nil"/>
              <w:left w:val="nil"/>
              <w:bottom w:val="nil"/>
              <w:right w:val="nil"/>
            </w:tcBorders>
            <w:vAlign w:val="center"/>
          </w:tcPr>
          <w:p w14:paraId="2FF01E4E"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Hayır</w:t>
            </w:r>
          </w:p>
        </w:tc>
        <w:tc>
          <w:tcPr>
            <w:tcW w:w="4230" w:type="dxa"/>
            <w:tcBorders>
              <w:top w:val="nil"/>
              <w:left w:val="nil"/>
              <w:bottom w:val="nil"/>
              <w:right w:val="single" w:sz="12" w:space="0" w:color="auto"/>
            </w:tcBorders>
          </w:tcPr>
          <w:p w14:paraId="29C76CE1"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E</w:t>
            </w:r>
          </w:p>
        </w:tc>
      </w:tr>
      <w:tr w:rsidR="00DB21FB" w:rsidRPr="001A60A9" w14:paraId="25FEF560" w14:textId="77777777" w:rsidTr="00DB21FB">
        <w:trPr>
          <w:trHeight w:val="58"/>
        </w:trPr>
        <w:tc>
          <w:tcPr>
            <w:tcW w:w="1896" w:type="dxa"/>
            <w:vMerge/>
            <w:tcBorders>
              <w:right w:val="single" w:sz="12" w:space="0" w:color="auto"/>
            </w:tcBorders>
          </w:tcPr>
          <w:p w14:paraId="7FB5A603" w14:textId="77777777" w:rsidR="00DB21FB" w:rsidRPr="001A60A9"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76AECB8E"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 xml:space="preserve">Ormanlar ve/veya koruma alanları üzerindeki etkiler </w:t>
            </w:r>
          </w:p>
        </w:tc>
        <w:tc>
          <w:tcPr>
            <w:tcW w:w="1350" w:type="dxa"/>
            <w:tcBorders>
              <w:top w:val="nil"/>
              <w:left w:val="nil"/>
              <w:bottom w:val="nil"/>
              <w:right w:val="nil"/>
            </w:tcBorders>
            <w:vAlign w:val="center"/>
          </w:tcPr>
          <w:p w14:paraId="2AC3FA34"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Evet</w:t>
            </w:r>
          </w:p>
        </w:tc>
        <w:tc>
          <w:tcPr>
            <w:tcW w:w="1720" w:type="dxa"/>
            <w:tcBorders>
              <w:top w:val="nil"/>
              <w:left w:val="nil"/>
              <w:bottom w:val="nil"/>
              <w:right w:val="nil"/>
            </w:tcBorders>
            <w:vAlign w:val="center"/>
          </w:tcPr>
          <w:p w14:paraId="3B625ADB"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[X] Hayır</w:t>
            </w:r>
          </w:p>
        </w:tc>
        <w:tc>
          <w:tcPr>
            <w:tcW w:w="4230" w:type="dxa"/>
            <w:tcBorders>
              <w:top w:val="nil"/>
              <w:left w:val="nil"/>
              <w:bottom w:val="nil"/>
              <w:right w:val="single" w:sz="12" w:space="0" w:color="auto"/>
            </w:tcBorders>
          </w:tcPr>
          <w:p w14:paraId="474465B7"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F</w:t>
            </w:r>
          </w:p>
        </w:tc>
      </w:tr>
      <w:tr w:rsidR="00DB21FB" w:rsidRPr="001A60A9" w14:paraId="602A4B3C" w14:textId="77777777" w:rsidTr="00DB21FB">
        <w:trPr>
          <w:trHeight w:val="58"/>
        </w:trPr>
        <w:tc>
          <w:tcPr>
            <w:tcW w:w="1896" w:type="dxa"/>
            <w:vMerge/>
            <w:tcBorders>
              <w:right w:val="single" w:sz="12" w:space="0" w:color="auto"/>
            </w:tcBorders>
          </w:tcPr>
          <w:p w14:paraId="411819D3" w14:textId="77777777" w:rsidR="00DB21FB" w:rsidRPr="001A60A9"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54A38519"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 xml:space="preserve">Tıbbi atığın toplanması / yönetimi </w:t>
            </w:r>
          </w:p>
        </w:tc>
        <w:tc>
          <w:tcPr>
            <w:tcW w:w="1350" w:type="dxa"/>
            <w:tcBorders>
              <w:top w:val="nil"/>
              <w:left w:val="nil"/>
              <w:bottom w:val="nil"/>
              <w:right w:val="nil"/>
            </w:tcBorders>
            <w:vAlign w:val="center"/>
          </w:tcPr>
          <w:p w14:paraId="2035FAEF"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[X] Evet</w:t>
            </w:r>
          </w:p>
        </w:tc>
        <w:tc>
          <w:tcPr>
            <w:tcW w:w="1720" w:type="dxa"/>
            <w:tcBorders>
              <w:top w:val="nil"/>
              <w:left w:val="nil"/>
              <w:bottom w:val="nil"/>
              <w:right w:val="nil"/>
            </w:tcBorders>
            <w:vAlign w:val="center"/>
          </w:tcPr>
          <w:p w14:paraId="51E8570C"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Hayır</w:t>
            </w:r>
          </w:p>
        </w:tc>
        <w:tc>
          <w:tcPr>
            <w:tcW w:w="4230" w:type="dxa"/>
            <w:tcBorders>
              <w:top w:val="nil"/>
              <w:left w:val="nil"/>
              <w:bottom w:val="nil"/>
              <w:right w:val="single" w:sz="12" w:space="0" w:color="auto"/>
            </w:tcBorders>
          </w:tcPr>
          <w:p w14:paraId="5960585A"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G</w:t>
            </w:r>
          </w:p>
        </w:tc>
      </w:tr>
      <w:tr w:rsidR="00DB21FB" w:rsidRPr="001A60A9" w14:paraId="415FFCFA" w14:textId="77777777" w:rsidTr="00DB21FB">
        <w:trPr>
          <w:trHeight w:val="58"/>
        </w:trPr>
        <w:tc>
          <w:tcPr>
            <w:tcW w:w="1896" w:type="dxa"/>
            <w:vMerge/>
            <w:tcBorders>
              <w:right w:val="single" w:sz="12" w:space="0" w:color="auto"/>
            </w:tcBorders>
          </w:tcPr>
          <w:p w14:paraId="51953522" w14:textId="77777777" w:rsidR="00DB21FB" w:rsidRPr="001A60A9" w:rsidRDefault="00DB21FB" w:rsidP="00BF7BF8">
            <w:pPr>
              <w:jc w:val="center"/>
              <w:rPr>
                <w:rFonts w:ascii="Times New Roman" w:hAnsi="Times New Roman"/>
              </w:rPr>
            </w:pPr>
          </w:p>
        </w:tc>
        <w:tc>
          <w:tcPr>
            <w:tcW w:w="5312" w:type="dxa"/>
            <w:tcBorders>
              <w:top w:val="nil"/>
              <w:left w:val="single" w:sz="12" w:space="0" w:color="auto"/>
              <w:bottom w:val="single" w:sz="12" w:space="0" w:color="auto"/>
              <w:right w:val="nil"/>
            </w:tcBorders>
          </w:tcPr>
          <w:p w14:paraId="64242840" w14:textId="77777777" w:rsidR="00DB21FB" w:rsidRPr="001A60A9" w:rsidRDefault="00DB21FB" w:rsidP="00B40C32">
            <w:pPr>
              <w:numPr>
                <w:ilvl w:val="0"/>
                <w:numId w:val="10"/>
              </w:numPr>
              <w:spacing w:before="60" w:after="60" w:line="240" w:lineRule="auto"/>
              <w:rPr>
                <w:rFonts w:ascii="Times New Roman" w:hAnsi="Times New Roman"/>
              </w:rPr>
            </w:pPr>
            <w:r w:rsidRPr="001A60A9">
              <w:rPr>
                <w:rFonts w:ascii="Times New Roman" w:hAnsi="Times New Roman"/>
              </w:rPr>
              <w:t xml:space="preserve">Trafik ve Yaya Güvenliği </w:t>
            </w:r>
          </w:p>
        </w:tc>
        <w:tc>
          <w:tcPr>
            <w:tcW w:w="1350" w:type="dxa"/>
            <w:tcBorders>
              <w:top w:val="nil"/>
              <w:left w:val="nil"/>
              <w:bottom w:val="single" w:sz="12" w:space="0" w:color="auto"/>
              <w:right w:val="nil"/>
            </w:tcBorders>
            <w:vAlign w:val="center"/>
          </w:tcPr>
          <w:p w14:paraId="5A29035A" w14:textId="77777777" w:rsidR="00DB21FB" w:rsidRPr="001A60A9" w:rsidRDefault="00DB21FB" w:rsidP="00DB21FB">
            <w:pPr>
              <w:spacing w:before="60" w:after="60"/>
              <w:ind w:left="0"/>
              <w:jc w:val="center"/>
              <w:rPr>
                <w:rFonts w:ascii="Times New Roman" w:hAnsi="Times New Roman"/>
              </w:rPr>
            </w:pPr>
            <w:r w:rsidRPr="001A60A9">
              <w:rPr>
                <w:rFonts w:ascii="Times New Roman" w:hAnsi="Times New Roman"/>
              </w:rPr>
              <w:t>[X] Evet</w:t>
            </w:r>
          </w:p>
        </w:tc>
        <w:tc>
          <w:tcPr>
            <w:tcW w:w="1720" w:type="dxa"/>
            <w:tcBorders>
              <w:top w:val="nil"/>
              <w:left w:val="nil"/>
              <w:bottom w:val="single" w:sz="12" w:space="0" w:color="auto"/>
              <w:right w:val="nil"/>
            </w:tcBorders>
            <w:vAlign w:val="center"/>
          </w:tcPr>
          <w:p w14:paraId="7272874F"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w:t>
            </w:r>
            <w:r w:rsidR="00F33FFA" w:rsidRPr="001A60A9">
              <w:rPr>
                <w:rFonts w:ascii="Times New Roman" w:hAnsi="Times New Roman"/>
              </w:rPr>
              <w:t xml:space="preserve"> </w:t>
            </w:r>
            <w:r w:rsidRPr="001A60A9">
              <w:rPr>
                <w:rFonts w:ascii="Times New Roman" w:hAnsi="Times New Roman"/>
              </w:rPr>
              <w:t>] Hayır</w:t>
            </w:r>
          </w:p>
        </w:tc>
        <w:tc>
          <w:tcPr>
            <w:tcW w:w="4230" w:type="dxa"/>
            <w:tcBorders>
              <w:top w:val="nil"/>
              <w:left w:val="nil"/>
              <w:bottom w:val="single" w:sz="12" w:space="0" w:color="auto"/>
              <w:right w:val="single" w:sz="12" w:space="0" w:color="auto"/>
            </w:tcBorders>
          </w:tcPr>
          <w:p w14:paraId="2EBDC5F4" w14:textId="77777777" w:rsidR="00DB21FB" w:rsidRPr="001A60A9" w:rsidRDefault="00DB21FB" w:rsidP="00B40C32">
            <w:pPr>
              <w:spacing w:before="60" w:after="60"/>
              <w:ind w:left="0"/>
              <w:jc w:val="center"/>
              <w:rPr>
                <w:rFonts w:ascii="Times New Roman" w:hAnsi="Times New Roman"/>
              </w:rPr>
            </w:pPr>
            <w:r w:rsidRPr="001A60A9">
              <w:rPr>
                <w:rFonts w:ascii="Times New Roman" w:hAnsi="Times New Roman"/>
              </w:rPr>
              <w:t xml:space="preserve">Bkz. Bölüm </w:t>
            </w:r>
            <w:r w:rsidRPr="001A60A9">
              <w:rPr>
                <w:rFonts w:ascii="Times New Roman" w:hAnsi="Times New Roman"/>
              </w:rPr>
              <w:fldChar w:fldCharType="begin"/>
            </w:r>
            <w:r w:rsidRPr="001A60A9">
              <w:rPr>
                <w:rFonts w:ascii="Times New Roman" w:hAnsi="Times New Roman"/>
              </w:rPr>
              <w:instrText xml:space="preserve"> REF _Ref497036065 \r \h  \* MERGEFORMAT </w:instrText>
            </w:r>
            <w:r w:rsidRPr="001A60A9">
              <w:rPr>
                <w:rFonts w:ascii="Times New Roman" w:hAnsi="Times New Roman"/>
              </w:rPr>
            </w:r>
            <w:r w:rsidRPr="001A60A9">
              <w:rPr>
                <w:rFonts w:ascii="Times New Roman" w:hAnsi="Times New Roman"/>
              </w:rPr>
              <w:fldChar w:fldCharType="separate"/>
            </w:r>
            <w:r w:rsidR="001A630A" w:rsidRPr="001A60A9">
              <w:rPr>
                <w:rFonts w:ascii="Times New Roman" w:hAnsi="Times New Roman"/>
              </w:rPr>
              <w:t>6</w:t>
            </w:r>
            <w:r w:rsidRPr="001A60A9">
              <w:rPr>
                <w:rFonts w:ascii="Times New Roman" w:hAnsi="Times New Roman"/>
              </w:rPr>
              <w:fldChar w:fldCharType="end"/>
            </w:r>
            <w:r w:rsidRPr="001A60A9">
              <w:rPr>
                <w:rFonts w:ascii="Times New Roman" w:hAnsi="Times New Roman"/>
              </w:rPr>
              <w:t xml:space="preserve"> – Bölüm H</w:t>
            </w:r>
          </w:p>
        </w:tc>
      </w:tr>
    </w:tbl>
    <w:p w14:paraId="1A78ECC6" w14:textId="77777777" w:rsidR="00DC32EF" w:rsidRPr="001A60A9" w:rsidRDefault="00DC32EF" w:rsidP="00DC32EF">
      <w:pPr>
        <w:pStyle w:val="BodyText"/>
        <w:rPr>
          <w:lang w:val="tr-TR"/>
        </w:rPr>
      </w:pPr>
    </w:p>
    <w:p w14:paraId="2C201543" w14:textId="77777777" w:rsidR="002356C0" w:rsidRPr="001A60A9" w:rsidRDefault="002356C0" w:rsidP="002356C0">
      <w:pPr>
        <w:pStyle w:val="BodyText"/>
        <w:rPr>
          <w:lang w:val="tr-TR"/>
        </w:rPr>
        <w:sectPr w:rsidR="002356C0" w:rsidRPr="001A60A9" w:rsidSect="00B40C32">
          <w:pgSz w:w="16839" w:h="11907" w:orient="landscape" w:code="9"/>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65DC810E" w14:textId="77777777" w:rsidR="003C2B55" w:rsidRPr="001A60A9" w:rsidRDefault="000E6C1B" w:rsidP="00847DB9">
      <w:pPr>
        <w:pStyle w:val="Heading1"/>
        <w:numPr>
          <w:ilvl w:val="0"/>
          <w:numId w:val="1"/>
        </w:numPr>
        <w:rPr>
          <w:rFonts w:ascii="Times New Roman" w:hAnsi="Times New Roman"/>
          <w:lang w:val="tr-TR"/>
        </w:rPr>
      </w:pPr>
      <w:bookmarkStart w:id="36" w:name="_Toc499585977"/>
      <w:bookmarkStart w:id="37" w:name="_Toc72742721"/>
      <w:bookmarkStart w:id="38" w:name="_Ref497036065"/>
      <w:r w:rsidRPr="001A60A9">
        <w:rPr>
          <w:rFonts w:ascii="Times New Roman" w:hAnsi="Times New Roman"/>
          <w:lang w:val="tr-TR"/>
        </w:rPr>
        <w:lastRenderedPageBreak/>
        <w:t xml:space="preserve">Çevresel </w:t>
      </w:r>
      <w:r w:rsidR="00643B77" w:rsidRPr="001A60A9">
        <w:rPr>
          <w:rFonts w:ascii="Times New Roman" w:hAnsi="Times New Roman"/>
          <w:lang w:val="tr-TR"/>
        </w:rPr>
        <w:t xml:space="preserve">ve Sosyal </w:t>
      </w:r>
      <w:r w:rsidR="008237CA" w:rsidRPr="001A60A9">
        <w:rPr>
          <w:rFonts w:ascii="Times New Roman" w:hAnsi="Times New Roman"/>
          <w:lang w:val="tr-TR"/>
        </w:rPr>
        <w:t>Etkiler ve Alınacak Önlemler</w:t>
      </w:r>
      <w:bookmarkEnd w:id="36"/>
      <w:bookmarkEnd w:id="37"/>
      <w:r w:rsidR="008237CA" w:rsidRPr="001A60A9">
        <w:rPr>
          <w:rFonts w:ascii="Times New Roman" w:hAnsi="Times New Roman"/>
          <w:lang w:val="tr-TR"/>
        </w:rPr>
        <w:t xml:space="preserve"> </w:t>
      </w:r>
      <w:bookmarkEnd w:id="38"/>
    </w:p>
    <w:p w14:paraId="574FEE7F" w14:textId="77777777" w:rsidR="00A97830" w:rsidRPr="001A60A9" w:rsidRDefault="00923657" w:rsidP="001154C5">
      <w:pPr>
        <w:pStyle w:val="BodyText"/>
        <w:spacing w:before="240"/>
        <w:jc w:val="both"/>
        <w:rPr>
          <w:szCs w:val="22"/>
          <w:lang w:val="tr-TR"/>
        </w:rPr>
      </w:pPr>
      <w:r w:rsidRPr="001A60A9">
        <w:rPr>
          <w:szCs w:val="22"/>
          <w:lang w:val="tr-TR"/>
        </w:rPr>
        <w:t xml:space="preserve">Projenin inşaat </w:t>
      </w:r>
      <w:r w:rsidR="000E6C1B" w:rsidRPr="001A60A9">
        <w:rPr>
          <w:szCs w:val="22"/>
          <w:lang w:val="tr-TR"/>
        </w:rPr>
        <w:t>aşama</w:t>
      </w:r>
      <w:r w:rsidRPr="001A60A9">
        <w:rPr>
          <w:szCs w:val="22"/>
          <w:lang w:val="tr-TR"/>
        </w:rPr>
        <w:t>sında</w:t>
      </w:r>
      <w:r w:rsidR="000E6C1B" w:rsidRPr="001A60A9">
        <w:rPr>
          <w:szCs w:val="22"/>
          <w:lang w:val="tr-TR"/>
        </w:rPr>
        <w:t xml:space="preserve"> ortaya çıkması muhtemel çevresel ve sosyal etkiler ile bu etkilerin yönetilmesi için alınacak önlemler ve izleme planı </w:t>
      </w:r>
      <w:r w:rsidR="00973552" w:rsidRPr="001A60A9">
        <w:rPr>
          <w:szCs w:val="22"/>
          <w:lang w:val="tr-TR"/>
        </w:rPr>
        <w:fldChar w:fldCharType="begin"/>
      </w:r>
      <w:r w:rsidR="00973552" w:rsidRPr="001A60A9">
        <w:rPr>
          <w:szCs w:val="22"/>
          <w:lang w:val="tr-TR"/>
        </w:rPr>
        <w:instrText xml:space="preserve"> REF _Ref496977043 \h  \* MERGEFORMAT </w:instrText>
      </w:r>
      <w:r w:rsidR="00973552" w:rsidRPr="001A60A9">
        <w:rPr>
          <w:szCs w:val="22"/>
          <w:lang w:val="tr-TR"/>
        </w:rPr>
      </w:r>
      <w:r w:rsidR="00973552" w:rsidRPr="001A60A9">
        <w:rPr>
          <w:szCs w:val="22"/>
          <w:lang w:val="tr-TR"/>
        </w:rPr>
        <w:fldChar w:fldCharType="separate"/>
      </w:r>
      <w:r w:rsidR="001A630A" w:rsidRPr="001A60A9">
        <w:rPr>
          <w:szCs w:val="22"/>
          <w:lang w:val="tr-TR"/>
        </w:rPr>
        <w:t>Tablo 6</w:t>
      </w:r>
      <w:r w:rsidR="001A630A" w:rsidRPr="001A60A9">
        <w:rPr>
          <w:szCs w:val="22"/>
          <w:lang w:val="tr-TR"/>
        </w:rPr>
        <w:noBreakHyphen/>
        <w:t>1</w:t>
      </w:r>
      <w:r w:rsidR="00973552" w:rsidRPr="001A60A9">
        <w:rPr>
          <w:szCs w:val="22"/>
          <w:lang w:val="tr-TR"/>
        </w:rPr>
        <w:fldChar w:fldCharType="end"/>
      </w:r>
      <w:r w:rsidR="00973552" w:rsidRPr="001A60A9">
        <w:rPr>
          <w:szCs w:val="22"/>
          <w:lang w:val="tr-TR"/>
        </w:rPr>
        <w:t xml:space="preserve">’de </w:t>
      </w:r>
      <w:r w:rsidR="000E6C1B" w:rsidRPr="001A60A9">
        <w:rPr>
          <w:szCs w:val="22"/>
          <w:lang w:val="tr-TR"/>
        </w:rPr>
        <w:t>sunulmaktadır.</w:t>
      </w:r>
      <w:r w:rsidR="00F33FFA" w:rsidRPr="001A60A9">
        <w:rPr>
          <w:szCs w:val="22"/>
          <w:lang w:val="tr-TR"/>
        </w:rPr>
        <w:t xml:space="preserve"> </w:t>
      </w:r>
    </w:p>
    <w:p w14:paraId="307D5401" w14:textId="77777777" w:rsidR="00E46F30" w:rsidRPr="001A60A9" w:rsidRDefault="00580702" w:rsidP="001154C5">
      <w:pPr>
        <w:pStyle w:val="BodyText"/>
        <w:spacing w:before="240"/>
        <w:jc w:val="both"/>
        <w:rPr>
          <w:szCs w:val="22"/>
          <w:lang w:val="tr-TR"/>
        </w:rPr>
      </w:pPr>
      <w:r w:rsidRPr="001A60A9">
        <w:rPr>
          <w:szCs w:val="22"/>
          <w:lang w:val="tr-TR"/>
        </w:rPr>
        <w:fldChar w:fldCharType="begin"/>
      </w:r>
      <w:r w:rsidRPr="001A60A9">
        <w:rPr>
          <w:szCs w:val="22"/>
          <w:lang w:val="tr-TR"/>
        </w:rPr>
        <w:instrText xml:space="preserve"> REF _Ref496977043 \h  \* MERGEFORMAT </w:instrText>
      </w:r>
      <w:r w:rsidRPr="001A60A9">
        <w:rPr>
          <w:szCs w:val="22"/>
          <w:lang w:val="tr-TR"/>
        </w:rPr>
      </w:r>
      <w:r w:rsidRPr="001A60A9">
        <w:rPr>
          <w:szCs w:val="22"/>
          <w:lang w:val="tr-TR"/>
        </w:rPr>
        <w:fldChar w:fldCharType="separate"/>
      </w:r>
      <w:r w:rsidR="001A630A" w:rsidRPr="001A60A9">
        <w:rPr>
          <w:szCs w:val="22"/>
          <w:lang w:val="tr-TR"/>
        </w:rPr>
        <w:t>Tablo 6</w:t>
      </w:r>
      <w:r w:rsidR="001A630A" w:rsidRPr="001A60A9">
        <w:rPr>
          <w:szCs w:val="22"/>
          <w:lang w:val="tr-TR"/>
        </w:rPr>
        <w:noBreakHyphen/>
        <w:t>1</w:t>
      </w:r>
      <w:r w:rsidRPr="001A60A9">
        <w:rPr>
          <w:szCs w:val="22"/>
          <w:lang w:val="tr-TR"/>
        </w:rPr>
        <w:fldChar w:fldCharType="end"/>
      </w:r>
      <w:r w:rsidR="00CC0CC8" w:rsidRPr="001A60A9">
        <w:rPr>
          <w:szCs w:val="22"/>
          <w:lang w:val="tr-TR"/>
        </w:rPr>
        <w:t xml:space="preserve">, muhtemel etkisinin türü, </w:t>
      </w:r>
      <w:r w:rsidR="00AE44B9" w:rsidRPr="001A60A9">
        <w:rPr>
          <w:szCs w:val="22"/>
          <w:lang w:val="tr-TR"/>
        </w:rPr>
        <w:t>projenin hangi aşamasında ortaya çıkabileceği</w:t>
      </w:r>
      <w:r w:rsidR="00CC0CC8" w:rsidRPr="001A60A9">
        <w:rPr>
          <w:szCs w:val="22"/>
          <w:lang w:val="tr-TR"/>
        </w:rPr>
        <w:t xml:space="preserve">, etkinin kontrol edilebilmesi için </w:t>
      </w:r>
      <w:r w:rsidR="00AE44B9" w:rsidRPr="001A60A9">
        <w:rPr>
          <w:szCs w:val="22"/>
          <w:lang w:val="tr-TR"/>
        </w:rPr>
        <w:t xml:space="preserve">ne tür </w:t>
      </w:r>
      <w:r w:rsidR="00CC0CC8" w:rsidRPr="001A60A9">
        <w:rPr>
          <w:szCs w:val="22"/>
          <w:lang w:val="tr-TR"/>
        </w:rPr>
        <w:t>önlemler</w:t>
      </w:r>
      <w:r w:rsidR="00AE44B9" w:rsidRPr="001A60A9">
        <w:rPr>
          <w:szCs w:val="22"/>
          <w:lang w:val="tr-TR"/>
        </w:rPr>
        <w:t xml:space="preserve"> alınacağı</w:t>
      </w:r>
      <w:r w:rsidR="005701C7" w:rsidRPr="001A60A9">
        <w:rPr>
          <w:szCs w:val="22"/>
          <w:lang w:val="tr-TR"/>
        </w:rPr>
        <w:t>na dair detayları içermektedir.</w:t>
      </w:r>
      <w:r w:rsidR="00F33FFA" w:rsidRPr="001A60A9">
        <w:rPr>
          <w:szCs w:val="22"/>
          <w:lang w:val="tr-TR"/>
        </w:rPr>
        <w:t xml:space="preserve"> </w:t>
      </w:r>
    </w:p>
    <w:p w14:paraId="530C8A58" w14:textId="77777777" w:rsidR="00E46F30" w:rsidRPr="001A60A9" w:rsidRDefault="00E46F30" w:rsidP="001154C5">
      <w:pPr>
        <w:pStyle w:val="BodyText"/>
        <w:spacing w:before="240"/>
        <w:jc w:val="both"/>
        <w:rPr>
          <w:szCs w:val="22"/>
          <w:lang w:val="tr-TR"/>
        </w:rPr>
        <w:sectPr w:rsidR="00E46F30" w:rsidRPr="001A60A9"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232445F6" w14:textId="77777777" w:rsidR="00E46F30" w:rsidRPr="001A60A9" w:rsidRDefault="00E46F30" w:rsidP="0027113D">
      <w:pPr>
        <w:pStyle w:val="Caption"/>
        <w:ind w:left="0" w:firstLine="0"/>
        <w:rPr>
          <w:rFonts w:ascii="Times New Roman" w:hAnsi="Times New Roman"/>
          <w:lang w:val="tr-TR"/>
        </w:rPr>
      </w:pPr>
      <w:bookmarkStart w:id="39" w:name="_Ref496977043"/>
      <w:bookmarkStart w:id="40" w:name="_Toc499585130"/>
      <w:bookmarkStart w:id="41" w:name="_Toc76983748"/>
      <w:r w:rsidRPr="001A60A9">
        <w:rPr>
          <w:rFonts w:ascii="Times New Roman" w:hAnsi="Times New Roman"/>
          <w:lang w:val="tr-TR"/>
        </w:rPr>
        <w:lastRenderedPageBreak/>
        <w:t xml:space="preserve">Tablo </w:t>
      </w:r>
      <w:r w:rsidR="00634B7D" w:rsidRPr="001A60A9">
        <w:rPr>
          <w:rFonts w:ascii="Times New Roman" w:hAnsi="Times New Roman"/>
          <w:lang w:val="tr-TR"/>
        </w:rPr>
        <w:fldChar w:fldCharType="begin"/>
      </w:r>
      <w:r w:rsidR="00634B7D" w:rsidRPr="001A60A9">
        <w:rPr>
          <w:rFonts w:ascii="Times New Roman" w:hAnsi="Times New Roman"/>
          <w:lang w:val="tr-TR"/>
        </w:rPr>
        <w:instrText xml:space="preserve"> STYLEREF 1 \s </w:instrText>
      </w:r>
      <w:r w:rsidR="00634B7D" w:rsidRPr="001A60A9">
        <w:rPr>
          <w:rFonts w:ascii="Times New Roman" w:hAnsi="Times New Roman"/>
          <w:lang w:val="tr-TR"/>
        </w:rPr>
        <w:fldChar w:fldCharType="separate"/>
      </w:r>
      <w:r w:rsidR="001A630A" w:rsidRPr="001A60A9">
        <w:rPr>
          <w:rFonts w:ascii="Times New Roman" w:hAnsi="Times New Roman"/>
          <w:noProof/>
          <w:lang w:val="tr-TR"/>
        </w:rPr>
        <w:t>6</w:t>
      </w:r>
      <w:r w:rsidR="00634B7D" w:rsidRPr="001A60A9">
        <w:rPr>
          <w:rFonts w:ascii="Times New Roman" w:hAnsi="Times New Roman"/>
          <w:lang w:val="tr-TR"/>
        </w:rPr>
        <w:fldChar w:fldCharType="end"/>
      </w:r>
      <w:r w:rsidR="00634B7D" w:rsidRPr="001A60A9">
        <w:rPr>
          <w:rFonts w:ascii="Times New Roman" w:hAnsi="Times New Roman"/>
          <w:lang w:val="tr-TR"/>
        </w:rPr>
        <w:noBreakHyphen/>
      </w:r>
      <w:r w:rsidR="00634B7D" w:rsidRPr="001A60A9">
        <w:rPr>
          <w:rFonts w:ascii="Times New Roman" w:hAnsi="Times New Roman"/>
          <w:lang w:val="tr-TR"/>
        </w:rPr>
        <w:fldChar w:fldCharType="begin"/>
      </w:r>
      <w:r w:rsidR="00634B7D" w:rsidRPr="001A60A9">
        <w:rPr>
          <w:rFonts w:ascii="Times New Roman" w:hAnsi="Times New Roman"/>
          <w:lang w:val="tr-TR"/>
        </w:rPr>
        <w:instrText xml:space="preserve"> SEQ Tablo \* ARABIC \s 1 </w:instrText>
      </w:r>
      <w:r w:rsidR="00634B7D" w:rsidRPr="001A60A9">
        <w:rPr>
          <w:rFonts w:ascii="Times New Roman" w:hAnsi="Times New Roman"/>
          <w:lang w:val="tr-TR"/>
        </w:rPr>
        <w:fldChar w:fldCharType="separate"/>
      </w:r>
      <w:r w:rsidR="001A630A" w:rsidRPr="001A60A9">
        <w:rPr>
          <w:rFonts w:ascii="Times New Roman" w:hAnsi="Times New Roman"/>
          <w:noProof/>
          <w:lang w:val="tr-TR"/>
        </w:rPr>
        <w:t>1</w:t>
      </w:r>
      <w:r w:rsidR="00634B7D" w:rsidRPr="001A60A9">
        <w:rPr>
          <w:rFonts w:ascii="Times New Roman" w:hAnsi="Times New Roman"/>
          <w:lang w:val="tr-TR"/>
        </w:rPr>
        <w:fldChar w:fldCharType="end"/>
      </w:r>
      <w:bookmarkEnd w:id="39"/>
      <w:r w:rsidRPr="001A60A9">
        <w:rPr>
          <w:rFonts w:ascii="Times New Roman" w:hAnsi="Times New Roman"/>
          <w:lang w:val="tr-TR"/>
        </w:rPr>
        <w:t>:</w:t>
      </w:r>
      <w:r w:rsidR="00F33FFA" w:rsidRPr="001A60A9">
        <w:rPr>
          <w:rFonts w:ascii="Times New Roman" w:hAnsi="Times New Roman"/>
          <w:lang w:val="tr-TR"/>
        </w:rPr>
        <w:t xml:space="preserve"> </w:t>
      </w:r>
      <w:r w:rsidRPr="001A60A9">
        <w:rPr>
          <w:rFonts w:ascii="Times New Roman" w:hAnsi="Times New Roman"/>
          <w:lang w:val="tr-TR"/>
        </w:rPr>
        <w:t>İnşaat Dönemi için Alınacak Önlemler ve İzleme Planı</w:t>
      </w:r>
      <w:bookmarkEnd w:id="40"/>
      <w:bookmarkEnd w:id="41"/>
    </w:p>
    <w:tbl>
      <w:tblPr>
        <w:tblW w:w="21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139"/>
        <w:gridCol w:w="2211"/>
        <w:gridCol w:w="14909"/>
      </w:tblGrid>
      <w:tr w:rsidR="006D2DC0" w:rsidRPr="001A60A9" w14:paraId="7F1FBDFC" w14:textId="77777777" w:rsidTr="3062123A">
        <w:trPr>
          <w:tblHeader/>
        </w:trPr>
        <w:tc>
          <w:tcPr>
            <w:tcW w:w="2269" w:type="dxa"/>
            <w:shd w:val="clear" w:color="auto" w:fill="8DB3E2"/>
          </w:tcPr>
          <w:p w14:paraId="419CA8BD" w14:textId="77777777" w:rsidR="005A0683" w:rsidRPr="001A60A9" w:rsidRDefault="002A2FA3" w:rsidP="00A51827">
            <w:pPr>
              <w:pStyle w:val="BodyText"/>
              <w:ind w:left="0"/>
              <w:jc w:val="center"/>
              <w:rPr>
                <w:b/>
                <w:sz w:val="20"/>
                <w:lang w:val="tr-TR" w:eastAsia="en-US"/>
              </w:rPr>
            </w:pPr>
            <w:r w:rsidRPr="001A60A9">
              <w:rPr>
                <w:b/>
                <w:sz w:val="20"/>
                <w:lang w:val="tr-TR" w:eastAsia="en-US"/>
              </w:rPr>
              <w:lastRenderedPageBreak/>
              <w:t>PROJE AŞAMASI</w:t>
            </w:r>
          </w:p>
        </w:tc>
        <w:tc>
          <w:tcPr>
            <w:tcW w:w="2139" w:type="dxa"/>
            <w:shd w:val="clear" w:color="auto" w:fill="8DB3E2"/>
            <w:vAlign w:val="center"/>
          </w:tcPr>
          <w:p w14:paraId="3202213E" w14:textId="77777777" w:rsidR="005A0683" w:rsidRPr="001A60A9" w:rsidRDefault="005A0683" w:rsidP="00A51827">
            <w:pPr>
              <w:pStyle w:val="BodyText"/>
              <w:ind w:left="0"/>
              <w:jc w:val="center"/>
              <w:rPr>
                <w:b/>
                <w:sz w:val="20"/>
                <w:lang w:val="tr-TR" w:eastAsia="en-US"/>
              </w:rPr>
            </w:pPr>
            <w:r w:rsidRPr="001A60A9">
              <w:rPr>
                <w:b/>
                <w:sz w:val="20"/>
                <w:lang w:val="tr-TR" w:eastAsia="en-US"/>
              </w:rPr>
              <w:t>FAALİYET</w:t>
            </w:r>
          </w:p>
        </w:tc>
        <w:tc>
          <w:tcPr>
            <w:tcW w:w="2211" w:type="dxa"/>
            <w:shd w:val="clear" w:color="auto" w:fill="8DB3E2"/>
            <w:vAlign w:val="center"/>
          </w:tcPr>
          <w:p w14:paraId="16C22569" w14:textId="77777777" w:rsidR="005A0683" w:rsidRPr="001A60A9" w:rsidRDefault="005A0683" w:rsidP="00A51827">
            <w:pPr>
              <w:pStyle w:val="BodyText"/>
              <w:ind w:left="0"/>
              <w:jc w:val="center"/>
              <w:rPr>
                <w:b/>
                <w:sz w:val="20"/>
                <w:lang w:val="tr-TR" w:eastAsia="en-US"/>
              </w:rPr>
            </w:pPr>
            <w:r w:rsidRPr="001A60A9">
              <w:rPr>
                <w:b/>
                <w:sz w:val="20"/>
                <w:lang w:val="tr-TR" w:eastAsia="en-US"/>
              </w:rPr>
              <w:t>PARAMETRE</w:t>
            </w:r>
          </w:p>
        </w:tc>
        <w:tc>
          <w:tcPr>
            <w:tcW w:w="14909" w:type="dxa"/>
            <w:shd w:val="clear" w:color="auto" w:fill="8DB3E2"/>
            <w:vAlign w:val="center"/>
          </w:tcPr>
          <w:p w14:paraId="3121F77A" w14:textId="77777777" w:rsidR="005A0683" w:rsidRPr="001A60A9" w:rsidRDefault="005028FD" w:rsidP="005028FD">
            <w:pPr>
              <w:pStyle w:val="BodyText"/>
              <w:ind w:left="0"/>
              <w:rPr>
                <w:b/>
                <w:sz w:val="20"/>
                <w:lang w:val="tr-TR" w:eastAsia="en-US"/>
              </w:rPr>
            </w:pPr>
            <w:r w:rsidRPr="001A60A9">
              <w:rPr>
                <w:b/>
                <w:sz w:val="20"/>
                <w:lang w:val="tr-TR" w:eastAsia="en-US"/>
              </w:rPr>
              <w:t>ETKİ AZALTICI/</w:t>
            </w:r>
            <w:r w:rsidR="005A0683" w:rsidRPr="001A60A9">
              <w:rPr>
                <w:b/>
                <w:sz w:val="20"/>
                <w:lang w:val="tr-TR" w:eastAsia="en-US"/>
              </w:rPr>
              <w:t>ALINACAK ÖNLEM</w:t>
            </w:r>
          </w:p>
        </w:tc>
      </w:tr>
      <w:tr w:rsidR="006D2DC0" w:rsidRPr="001A60A9" w14:paraId="7DD6212D" w14:textId="77777777" w:rsidTr="3062123A">
        <w:trPr>
          <w:tblHeader/>
        </w:trPr>
        <w:tc>
          <w:tcPr>
            <w:tcW w:w="2269" w:type="dxa"/>
            <w:vAlign w:val="center"/>
          </w:tcPr>
          <w:p w14:paraId="7FC8755D" w14:textId="77777777" w:rsidR="005A0683" w:rsidRPr="001A60A9" w:rsidRDefault="005A0683" w:rsidP="00207653">
            <w:pPr>
              <w:pStyle w:val="BodyText"/>
              <w:ind w:left="0"/>
              <w:rPr>
                <w:b/>
                <w:sz w:val="20"/>
                <w:lang w:val="tr-TR" w:eastAsia="en-US"/>
              </w:rPr>
            </w:pPr>
            <w:r w:rsidRPr="001A60A9">
              <w:rPr>
                <w:b/>
                <w:sz w:val="20"/>
                <w:lang w:val="tr-TR" w:eastAsia="en-US"/>
              </w:rPr>
              <w:t>İNŞAAT ÖNCESİ DÖNEM</w:t>
            </w:r>
          </w:p>
        </w:tc>
        <w:tc>
          <w:tcPr>
            <w:tcW w:w="2139" w:type="dxa"/>
            <w:shd w:val="clear" w:color="auto" w:fill="auto"/>
            <w:vAlign w:val="center"/>
          </w:tcPr>
          <w:p w14:paraId="484B64B3" w14:textId="77777777" w:rsidR="005A0683" w:rsidRPr="001A60A9" w:rsidRDefault="005A0683" w:rsidP="00207653">
            <w:pPr>
              <w:pStyle w:val="BodyText"/>
              <w:ind w:left="67"/>
              <w:rPr>
                <w:b/>
                <w:sz w:val="20"/>
                <w:lang w:val="tr-TR" w:eastAsia="en-US"/>
              </w:rPr>
            </w:pPr>
          </w:p>
        </w:tc>
        <w:tc>
          <w:tcPr>
            <w:tcW w:w="2211" w:type="dxa"/>
            <w:vAlign w:val="center"/>
          </w:tcPr>
          <w:p w14:paraId="0F6300DF" w14:textId="77777777" w:rsidR="005A0683" w:rsidRPr="001A60A9" w:rsidRDefault="00207653" w:rsidP="005A0683">
            <w:pPr>
              <w:spacing w:before="60"/>
              <w:ind w:left="0"/>
              <w:jc w:val="both"/>
              <w:rPr>
                <w:rFonts w:ascii="Times New Roman" w:hAnsi="Times New Roman"/>
                <w:b/>
              </w:rPr>
            </w:pPr>
            <w:r w:rsidRPr="001A60A9">
              <w:rPr>
                <w:rFonts w:ascii="Times New Roman" w:hAnsi="Times New Roman"/>
                <w:b/>
              </w:rPr>
              <w:t>Arazi Edinimi</w:t>
            </w:r>
          </w:p>
        </w:tc>
        <w:tc>
          <w:tcPr>
            <w:tcW w:w="14909" w:type="dxa"/>
            <w:shd w:val="clear" w:color="auto" w:fill="auto"/>
          </w:tcPr>
          <w:p w14:paraId="64251652" w14:textId="4F25E02E" w:rsidR="005A0683" w:rsidRPr="001A60A9" w:rsidRDefault="7F5B7D42" w:rsidP="3062123A">
            <w:pPr>
              <w:numPr>
                <w:ilvl w:val="0"/>
                <w:numId w:val="8"/>
              </w:numPr>
              <w:spacing w:before="60"/>
              <w:ind w:left="209" w:hanging="180"/>
              <w:jc w:val="both"/>
              <w:rPr>
                <w:rFonts w:ascii="Times New Roman" w:hAnsi="Times New Roman"/>
                <w:b/>
                <w:bCs/>
              </w:rPr>
            </w:pPr>
            <w:r w:rsidRPr="3062123A">
              <w:rPr>
                <w:rFonts w:ascii="Times New Roman" w:hAnsi="Times New Roman"/>
              </w:rPr>
              <w:t>Arazi ediniminin ya da yasal/yasal olmayan kullanıcıların arazi kaybı nedeniyle geçim kaybı yaşamalarının beklenme</w:t>
            </w:r>
            <w:r w:rsidR="00303EF6">
              <w:rPr>
                <w:rFonts w:ascii="Times New Roman" w:hAnsi="Times New Roman"/>
              </w:rPr>
              <w:t>mektedir,</w:t>
            </w:r>
            <w:r w:rsidRPr="3062123A">
              <w:rPr>
                <w:rFonts w:ascii="Times New Roman" w:hAnsi="Times New Roman"/>
              </w:rPr>
              <w:t xml:space="preserve"> ancak gerekli old</w:t>
            </w:r>
            <w:r w:rsidR="00660ADC">
              <w:rPr>
                <w:rFonts w:ascii="Times New Roman" w:hAnsi="Times New Roman"/>
              </w:rPr>
              <w:t>uğu durumlarda, ivedilikle DB’ni</w:t>
            </w:r>
            <w:r w:rsidRPr="3062123A">
              <w:rPr>
                <w:rFonts w:ascii="Times New Roman" w:hAnsi="Times New Roman"/>
              </w:rPr>
              <w:t>n Sorumlu Ekip Lideri ile temasa geçilecektir.</w:t>
            </w:r>
            <w:r w:rsidR="00F33FFA" w:rsidRPr="3062123A">
              <w:rPr>
                <w:rFonts w:ascii="Times New Roman" w:hAnsi="Times New Roman"/>
              </w:rPr>
              <w:t xml:space="preserve"> </w:t>
            </w:r>
          </w:p>
        </w:tc>
      </w:tr>
      <w:tr w:rsidR="006D2DC0" w:rsidRPr="001A60A9" w14:paraId="18039114" w14:textId="77777777" w:rsidTr="0009087D">
        <w:trPr>
          <w:trHeight w:val="1192"/>
          <w:tblHeader/>
        </w:trPr>
        <w:tc>
          <w:tcPr>
            <w:tcW w:w="2269" w:type="dxa"/>
            <w:vAlign w:val="center"/>
          </w:tcPr>
          <w:p w14:paraId="1AC3AFF0" w14:textId="77777777" w:rsidR="00CD0B3A" w:rsidRPr="001A60A9" w:rsidRDefault="00FC7726" w:rsidP="00207653">
            <w:pPr>
              <w:pStyle w:val="BodyText"/>
              <w:ind w:left="0"/>
              <w:rPr>
                <w:b/>
                <w:sz w:val="20"/>
                <w:lang w:val="tr-TR" w:eastAsia="en-US"/>
              </w:rPr>
            </w:pPr>
            <w:r w:rsidRPr="001A60A9">
              <w:rPr>
                <w:b/>
                <w:sz w:val="20"/>
                <w:lang w:val="tr-TR" w:eastAsia="en-US"/>
              </w:rPr>
              <w:t>İNŞAAT AŞAMASI</w:t>
            </w:r>
          </w:p>
        </w:tc>
        <w:tc>
          <w:tcPr>
            <w:tcW w:w="2139" w:type="dxa"/>
            <w:vMerge w:val="restart"/>
            <w:shd w:val="clear" w:color="auto" w:fill="auto"/>
            <w:vAlign w:val="center"/>
          </w:tcPr>
          <w:p w14:paraId="604155F0" w14:textId="77777777" w:rsidR="00CD0B3A" w:rsidRPr="001A60A9" w:rsidRDefault="00CD0B3A" w:rsidP="00DA6159">
            <w:pPr>
              <w:pStyle w:val="BodyText"/>
              <w:numPr>
                <w:ilvl w:val="0"/>
                <w:numId w:val="25"/>
              </w:numPr>
              <w:ind w:left="47" w:firstLine="20"/>
              <w:rPr>
                <w:b/>
                <w:sz w:val="20"/>
                <w:lang w:val="tr-TR" w:eastAsia="en-US"/>
              </w:rPr>
            </w:pPr>
            <w:r w:rsidRPr="001A60A9">
              <w:rPr>
                <w:b/>
                <w:sz w:val="20"/>
                <w:lang w:val="tr-TR" w:eastAsia="en-US"/>
              </w:rPr>
              <w:t>Genel Koşullar</w:t>
            </w:r>
          </w:p>
        </w:tc>
        <w:tc>
          <w:tcPr>
            <w:tcW w:w="2211" w:type="dxa"/>
            <w:vAlign w:val="center"/>
          </w:tcPr>
          <w:p w14:paraId="458ACA87" w14:textId="77777777" w:rsidR="00CD0B3A" w:rsidRPr="001A60A9" w:rsidRDefault="00CD0B3A" w:rsidP="00DA6159">
            <w:pPr>
              <w:spacing w:before="60"/>
              <w:ind w:left="0"/>
              <w:jc w:val="both"/>
              <w:rPr>
                <w:rFonts w:ascii="Times New Roman" w:hAnsi="Times New Roman"/>
                <w:b/>
              </w:rPr>
            </w:pPr>
            <w:r w:rsidRPr="001A60A9">
              <w:rPr>
                <w:rFonts w:ascii="Times New Roman" w:hAnsi="Times New Roman"/>
                <w:b/>
              </w:rPr>
              <w:t xml:space="preserve">Bilgilendirme </w:t>
            </w:r>
          </w:p>
        </w:tc>
        <w:tc>
          <w:tcPr>
            <w:tcW w:w="14909" w:type="dxa"/>
            <w:shd w:val="clear" w:color="auto" w:fill="auto"/>
            <w:vAlign w:val="center"/>
          </w:tcPr>
          <w:p w14:paraId="78887DEC" w14:textId="54B47ECE" w:rsidR="005A2AD0" w:rsidRPr="001A60A9" w:rsidRDefault="005A2AD0" w:rsidP="3062123A">
            <w:pPr>
              <w:numPr>
                <w:ilvl w:val="0"/>
                <w:numId w:val="8"/>
              </w:numPr>
              <w:spacing w:before="60"/>
              <w:ind w:left="209" w:hanging="180"/>
              <w:jc w:val="both"/>
              <w:rPr>
                <w:rFonts w:ascii="Times New Roman" w:hAnsi="Times New Roman"/>
                <w:b/>
                <w:bCs/>
              </w:rPr>
            </w:pPr>
            <w:r w:rsidRPr="3062123A">
              <w:rPr>
                <w:rFonts w:ascii="Times New Roman" w:hAnsi="Times New Roman"/>
              </w:rPr>
              <w:t>İnşaat faaliyetleri başlamadan önce bölge halkı ve ilgili tüm paydaşlar gerçekleştirilecek çalışmalar</w:t>
            </w:r>
            <w:r w:rsidR="1D27B25B" w:rsidRPr="3062123A">
              <w:rPr>
                <w:rFonts w:ascii="Times New Roman" w:hAnsi="Times New Roman"/>
              </w:rPr>
              <w:t xml:space="preserve"> ve</w:t>
            </w:r>
            <w:r w:rsidRPr="3062123A">
              <w:rPr>
                <w:rFonts w:ascii="Times New Roman" w:hAnsi="Times New Roman"/>
              </w:rPr>
              <w:t xml:space="preserve"> alınacak önlemler </w:t>
            </w:r>
            <w:r w:rsidR="48C3A750" w:rsidRPr="3062123A">
              <w:rPr>
                <w:rFonts w:ascii="Times New Roman" w:hAnsi="Times New Roman"/>
              </w:rPr>
              <w:t>(</w:t>
            </w:r>
            <w:r w:rsidR="007E0857">
              <w:rPr>
                <w:rFonts w:ascii="Times New Roman" w:hAnsi="Times New Roman"/>
              </w:rPr>
              <w:t>Covid</w:t>
            </w:r>
            <w:r w:rsidR="48C3A750" w:rsidRPr="3062123A">
              <w:rPr>
                <w:rFonts w:ascii="Times New Roman" w:hAnsi="Times New Roman"/>
              </w:rPr>
              <w:t xml:space="preserve">-19 </w:t>
            </w:r>
            <w:r w:rsidR="008D0822" w:rsidRPr="3062123A">
              <w:rPr>
                <w:rFonts w:ascii="Times New Roman" w:hAnsi="Times New Roman"/>
              </w:rPr>
              <w:t>dâhil</w:t>
            </w:r>
            <w:r w:rsidR="48C3A750" w:rsidRPr="3062123A">
              <w:rPr>
                <w:rFonts w:ascii="Times New Roman" w:hAnsi="Times New Roman"/>
              </w:rPr>
              <w:t xml:space="preserve">) </w:t>
            </w:r>
            <w:r w:rsidRPr="3062123A">
              <w:rPr>
                <w:rFonts w:ascii="Times New Roman" w:hAnsi="Times New Roman"/>
              </w:rPr>
              <w:t>konusunda bilgilendirilecektir.</w:t>
            </w:r>
          </w:p>
          <w:p w14:paraId="2753C19E" w14:textId="77777777" w:rsidR="00CD0B3A" w:rsidRPr="001A60A9" w:rsidRDefault="432498AA" w:rsidP="00961EFE">
            <w:pPr>
              <w:numPr>
                <w:ilvl w:val="0"/>
                <w:numId w:val="8"/>
              </w:numPr>
              <w:spacing w:before="60"/>
              <w:ind w:left="209" w:hanging="180"/>
              <w:jc w:val="both"/>
              <w:rPr>
                <w:rFonts w:ascii="Times New Roman" w:hAnsi="Times New Roman"/>
              </w:rPr>
            </w:pPr>
            <w:r w:rsidRPr="3062123A">
              <w:rPr>
                <w:rFonts w:ascii="Times New Roman" w:hAnsi="Times New Roman"/>
              </w:rPr>
              <w:t xml:space="preserve">Faaliyet sahibi tarafından şantiye alanında; inşaatın başlama, bitiş tarihleri ve çalışma periyotları ile büyükşehir belediyesi veya il/ilçe belediyesinden alınan izinlere ilişkin bilgiler inşaat alanında herkesin kolayca görebileceği bir tabelada </w:t>
            </w:r>
            <w:r w:rsidR="089325B5" w:rsidRPr="3062123A">
              <w:rPr>
                <w:rFonts w:ascii="Times New Roman" w:hAnsi="Times New Roman"/>
              </w:rPr>
              <w:t>gösterilecektir</w:t>
            </w:r>
            <w:r w:rsidRPr="3062123A">
              <w:rPr>
                <w:rFonts w:ascii="Times New Roman" w:hAnsi="Times New Roman"/>
              </w:rPr>
              <w:t>.</w:t>
            </w:r>
          </w:p>
          <w:p w14:paraId="5337A00A" w14:textId="77777777" w:rsidR="00CD0B3A" w:rsidRPr="001A60A9" w:rsidRDefault="432498AA" w:rsidP="3062123A">
            <w:pPr>
              <w:numPr>
                <w:ilvl w:val="0"/>
                <w:numId w:val="8"/>
              </w:numPr>
              <w:spacing w:before="60"/>
              <w:ind w:left="209" w:hanging="180"/>
              <w:jc w:val="both"/>
              <w:rPr>
                <w:rFonts w:ascii="Times New Roman" w:hAnsi="Times New Roman"/>
                <w:b/>
                <w:bCs/>
              </w:rPr>
            </w:pPr>
            <w:r w:rsidRPr="3062123A">
              <w:rPr>
                <w:rFonts w:ascii="Times New Roman" w:hAnsi="Times New Roman"/>
              </w:rPr>
              <w:t>Proje hakkında bilgilendirmenin doğru ve zamanında yapılabilmesi için</w:t>
            </w:r>
            <w:r w:rsidR="7590B0B6" w:rsidRPr="3062123A">
              <w:rPr>
                <w:rFonts w:ascii="Times New Roman" w:hAnsi="Times New Roman"/>
              </w:rPr>
              <w:t>, MEB iletişim uzmanı tarafından hazırlanmış olan</w:t>
            </w:r>
            <w:r w:rsidRPr="3062123A">
              <w:rPr>
                <w:rFonts w:ascii="Times New Roman" w:hAnsi="Times New Roman"/>
              </w:rPr>
              <w:t xml:space="preserve"> gerekli bilgilendirme araçları (broşür, afiş, duyuru panosu, projeye özel internet sitesi, yerel etkinlik organizasyonu, vs.) hazırlanacaktır.</w:t>
            </w:r>
          </w:p>
        </w:tc>
      </w:tr>
      <w:tr w:rsidR="00FC7726" w:rsidRPr="001A60A9" w14:paraId="3E3B48B4" w14:textId="77777777" w:rsidTr="3062123A">
        <w:trPr>
          <w:tblHeader/>
        </w:trPr>
        <w:tc>
          <w:tcPr>
            <w:tcW w:w="2269" w:type="dxa"/>
            <w:vAlign w:val="center"/>
          </w:tcPr>
          <w:p w14:paraId="5BE15FE4" w14:textId="77777777" w:rsidR="00FC7726" w:rsidRPr="001A60A9" w:rsidRDefault="00FC7726" w:rsidP="00FC7726">
            <w:pPr>
              <w:pStyle w:val="BodyText"/>
              <w:ind w:left="0"/>
              <w:rPr>
                <w:b/>
                <w:sz w:val="20"/>
                <w:lang w:val="tr-TR" w:eastAsia="en-US"/>
              </w:rPr>
            </w:pPr>
            <w:r w:rsidRPr="001A60A9">
              <w:rPr>
                <w:b/>
                <w:sz w:val="20"/>
                <w:lang w:val="tr-TR" w:eastAsia="en-US"/>
              </w:rPr>
              <w:lastRenderedPageBreak/>
              <w:t>İNŞAAT AŞAMASI</w:t>
            </w:r>
          </w:p>
        </w:tc>
        <w:tc>
          <w:tcPr>
            <w:tcW w:w="2139" w:type="dxa"/>
            <w:vMerge/>
            <w:vAlign w:val="center"/>
          </w:tcPr>
          <w:p w14:paraId="70288D6F" w14:textId="77777777" w:rsidR="00FC7726" w:rsidRPr="001A60A9" w:rsidRDefault="00FC7726" w:rsidP="00FC7726">
            <w:pPr>
              <w:pStyle w:val="BodyText"/>
              <w:ind w:left="67"/>
              <w:rPr>
                <w:b/>
                <w:sz w:val="20"/>
                <w:lang w:val="tr-TR" w:eastAsia="en-US"/>
              </w:rPr>
            </w:pPr>
          </w:p>
        </w:tc>
        <w:tc>
          <w:tcPr>
            <w:tcW w:w="2211" w:type="dxa"/>
            <w:vAlign w:val="center"/>
          </w:tcPr>
          <w:p w14:paraId="5EC6D2D5" w14:textId="0F353C0D" w:rsidR="00FC7726" w:rsidRPr="001A60A9" w:rsidRDefault="00FC7726" w:rsidP="00FC7726">
            <w:pPr>
              <w:spacing w:before="60"/>
              <w:ind w:left="0"/>
              <w:jc w:val="center"/>
              <w:rPr>
                <w:rFonts w:ascii="Times New Roman" w:hAnsi="Times New Roman"/>
              </w:rPr>
            </w:pPr>
            <w:r w:rsidRPr="001A60A9">
              <w:rPr>
                <w:rFonts w:ascii="Times New Roman" w:hAnsi="Times New Roman"/>
                <w:b/>
              </w:rPr>
              <w:t xml:space="preserve">İş Sağlığı ve Güvenliği </w:t>
            </w:r>
          </w:p>
        </w:tc>
        <w:tc>
          <w:tcPr>
            <w:tcW w:w="14909" w:type="dxa"/>
            <w:shd w:val="clear" w:color="auto" w:fill="auto"/>
            <w:vAlign w:val="center"/>
          </w:tcPr>
          <w:p w14:paraId="42F70463" w14:textId="3D976AB4" w:rsidR="598A42F0" w:rsidRDefault="598A42F0">
            <w:pPr>
              <w:numPr>
                <w:ilvl w:val="0"/>
                <w:numId w:val="8"/>
              </w:numPr>
              <w:spacing w:before="60"/>
              <w:ind w:left="209" w:hanging="180"/>
              <w:jc w:val="both"/>
              <w:rPr>
                <w:rFonts w:ascii="Times New Roman" w:hAnsi="Times New Roman"/>
              </w:rPr>
            </w:pPr>
            <w:r w:rsidRPr="3062123A">
              <w:rPr>
                <w:rFonts w:ascii="Times New Roman" w:hAnsi="Times New Roman"/>
              </w:rPr>
              <w:t>Tüm faaliyetler</w:t>
            </w:r>
            <w:r w:rsidR="32A441A9" w:rsidRPr="3062123A">
              <w:rPr>
                <w:rFonts w:ascii="Times New Roman" w:hAnsi="Times New Roman"/>
              </w:rPr>
              <w:t>/</w:t>
            </w:r>
            <w:r w:rsidRPr="3062123A">
              <w:rPr>
                <w:rFonts w:ascii="Times New Roman" w:hAnsi="Times New Roman"/>
              </w:rPr>
              <w:t>çalışm</w:t>
            </w:r>
            <w:r w:rsidR="107B2853" w:rsidRPr="3062123A">
              <w:rPr>
                <w:rFonts w:ascii="Times New Roman" w:hAnsi="Times New Roman"/>
              </w:rPr>
              <w:t>a</w:t>
            </w:r>
            <w:r w:rsidRPr="3062123A">
              <w:rPr>
                <w:rFonts w:ascii="Times New Roman" w:hAnsi="Times New Roman"/>
              </w:rPr>
              <w:t>lar hem İş Sağlığı ve Güvenliği Kanunu ve ilgili yönetmelikler</w:t>
            </w:r>
            <w:r w:rsidR="4F361115" w:rsidRPr="3062123A">
              <w:rPr>
                <w:rFonts w:ascii="Times New Roman" w:hAnsi="Times New Roman"/>
              </w:rPr>
              <w:t>i</w:t>
            </w:r>
            <w:r w:rsidRPr="3062123A">
              <w:rPr>
                <w:rFonts w:ascii="Times New Roman" w:hAnsi="Times New Roman"/>
              </w:rPr>
              <w:t xml:space="preserve"> hem de Dünya Bankası Grubu </w:t>
            </w:r>
            <w:r w:rsidR="5A760D5E" w:rsidRPr="3062123A">
              <w:rPr>
                <w:rFonts w:ascii="Times New Roman" w:hAnsi="Times New Roman"/>
              </w:rPr>
              <w:t>Çevre, Sağlık ve Güvenlik Kılavuzları</w:t>
            </w:r>
            <w:r w:rsidRPr="3062123A">
              <w:rPr>
                <w:rFonts w:ascii="Times New Roman" w:hAnsi="Times New Roman"/>
              </w:rPr>
              <w:t xml:space="preserve"> uyarınca </w:t>
            </w:r>
            <w:r w:rsidR="25E0EEFA" w:rsidRPr="3062123A">
              <w:rPr>
                <w:rFonts w:ascii="Times New Roman" w:hAnsi="Times New Roman"/>
              </w:rPr>
              <w:t>yürütülecektir</w:t>
            </w:r>
            <w:r w:rsidRPr="3062123A">
              <w:rPr>
                <w:rFonts w:ascii="Times New Roman" w:hAnsi="Times New Roman"/>
              </w:rPr>
              <w:t>.</w:t>
            </w:r>
          </w:p>
          <w:p w14:paraId="0C932ACC" w14:textId="77777777" w:rsidR="00FC7726" w:rsidRPr="001A60A9" w:rsidRDefault="074BF2AC">
            <w:pPr>
              <w:numPr>
                <w:ilvl w:val="0"/>
                <w:numId w:val="8"/>
              </w:numPr>
              <w:spacing w:before="60"/>
              <w:ind w:left="209" w:hanging="180"/>
              <w:jc w:val="both"/>
              <w:rPr>
                <w:rFonts w:ascii="Times New Roman" w:hAnsi="Times New Roman"/>
              </w:rPr>
            </w:pPr>
            <w:r w:rsidRPr="3062123A">
              <w:rPr>
                <w:rFonts w:ascii="Times New Roman" w:hAnsi="Times New Roman"/>
              </w:rPr>
              <w:t>Projenin inşaat faaliyetleri sırasında meydana gelebilecek ve acil müdahale gerektiren durumların (yangın, deprem, vs.) kontrol edilebilmesi için, toplum ve çevre sağlığını da kapsayacak olan prosedürler hazırlanacak ve tüm çalışanlar ile paylaşılacaktır.</w:t>
            </w:r>
            <w:r w:rsidR="00F33FFA" w:rsidRPr="3062123A">
              <w:rPr>
                <w:rFonts w:ascii="Times New Roman" w:hAnsi="Times New Roman"/>
              </w:rPr>
              <w:t xml:space="preserve"> </w:t>
            </w:r>
          </w:p>
          <w:p w14:paraId="04DD796D" w14:textId="115EF18E" w:rsidR="00FC7726" w:rsidRPr="001A60A9" w:rsidRDefault="3744120B">
            <w:pPr>
              <w:numPr>
                <w:ilvl w:val="0"/>
                <w:numId w:val="8"/>
              </w:numPr>
              <w:spacing w:before="60"/>
              <w:ind w:left="209" w:hanging="180"/>
              <w:jc w:val="both"/>
              <w:rPr>
                <w:rFonts w:ascii="Times New Roman" w:hAnsi="Times New Roman"/>
              </w:rPr>
            </w:pPr>
            <w:r w:rsidRPr="3062123A">
              <w:rPr>
                <w:rFonts w:ascii="Times New Roman" w:hAnsi="Times New Roman"/>
              </w:rPr>
              <w:t xml:space="preserve">Yüklenici çalışanlar için güvenli bir çalışma ortamı sağlayacak ve </w:t>
            </w:r>
            <w:r w:rsidR="623AC2F2" w:rsidRPr="3062123A">
              <w:rPr>
                <w:rFonts w:ascii="Times New Roman" w:hAnsi="Times New Roman"/>
              </w:rPr>
              <w:t>ç</w:t>
            </w:r>
            <w:r w:rsidR="074BF2AC" w:rsidRPr="3062123A">
              <w:rPr>
                <w:rFonts w:ascii="Times New Roman" w:hAnsi="Times New Roman"/>
              </w:rPr>
              <w:t>alışanlara tüm gerekli koruyucu ekipman</w:t>
            </w:r>
            <w:r w:rsidR="0E2ED17E" w:rsidRPr="3062123A">
              <w:rPr>
                <w:rFonts w:ascii="Times New Roman" w:hAnsi="Times New Roman"/>
              </w:rPr>
              <w:t>ı</w:t>
            </w:r>
            <w:r w:rsidR="074BF2AC" w:rsidRPr="3062123A">
              <w:rPr>
                <w:rFonts w:ascii="Times New Roman" w:hAnsi="Times New Roman"/>
              </w:rPr>
              <w:t xml:space="preserve"> (baret, emniyet kemeri, iş güvenliği elbisesi, gözlük, eldiven, önü zırhlı ayakkabı vb.) sağla</w:t>
            </w:r>
            <w:r w:rsidR="24E19731" w:rsidRPr="3062123A">
              <w:rPr>
                <w:rFonts w:ascii="Times New Roman" w:hAnsi="Times New Roman"/>
              </w:rPr>
              <w:t>y</w:t>
            </w:r>
            <w:r w:rsidR="074BF2AC" w:rsidRPr="3062123A">
              <w:rPr>
                <w:rFonts w:ascii="Times New Roman" w:hAnsi="Times New Roman"/>
              </w:rPr>
              <w:t>acaktır.</w:t>
            </w:r>
          </w:p>
          <w:p w14:paraId="730D7AF9" w14:textId="6859D095" w:rsidR="708E9F91" w:rsidRDefault="708E9F91">
            <w:pPr>
              <w:numPr>
                <w:ilvl w:val="0"/>
                <w:numId w:val="8"/>
              </w:numPr>
              <w:spacing w:before="60"/>
              <w:ind w:left="209" w:hanging="180"/>
              <w:jc w:val="both"/>
              <w:rPr>
                <w:rFonts w:ascii="Times New Roman" w:hAnsi="Times New Roman"/>
              </w:rPr>
            </w:pPr>
            <w:r w:rsidRPr="0009087D">
              <w:rPr>
                <w:rFonts w:ascii="Times New Roman" w:hAnsi="Times New Roman"/>
              </w:rPr>
              <w:t xml:space="preserve">Yüklenici </w:t>
            </w:r>
            <w:r w:rsidR="6A89668C" w:rsidRPr="3062123A">
              <w:rPr>
                <w:rFonts w:ascii="Times New Roman" w:hAnsi="Times New Roman"/>
              </w:rPr>
              <w:t xml:space="preserve">is süresi boyunca, </w:t>
            </w:r>
            <w:r w:rsidRPr="0009087D">
              <w:rPr>
                <w:rFonts w:ascii="Times New Roman" w:hAnsi="Times New Roman"/>
              </w:rPr>
              <w:t>iş sağlığı ve güvenliğinden sorumlu, ilgili sertifikalara ve deneyime sahip</w:t>
            </w:r>
            <w:r w:rsidR="10B7FAD7" w:rsidRPr="0009087D">
              <w:rPr>
                <w:rFonts w:ascii="Times New Roman" w:hAnsi="Times New Roman"/>
              </w:rPr>
              <w:t xml:space="preserve"> </w:t>
            </w:r>
            <w:r w:rsidR="486BDC95" w:rsidRPr="3062123A">
              <w:rPr>
                <w:rFonts w:ascii="Times New Roman" w:hAnsi="Times New Roman"/>
              </w:rPr>
              <w:t xml:space="preserve">en az bir </w:t>
            </w:r>
            <w:r w:rsidR="7C9F5BFC" w:rsidRPr="3062123A">
              <w:rPr>
                <w:rFonts w:ascii="Times New Roman" w:hAnsi="Times New Roman"/>
              </w:rPr>
              <w:t>İSG uzmanını sahada görevlendirecektir</w:t>
            </w:r>
            <w:r w:rsidRPr="0009087D">
              <w:rPr>
                <w:rFonts w:ascii="Times New Roman" w:hAnsi="Times New Roman"/>
              </w:rPr>
              <w:t>.</w:t>
            </w:r>
          </w:p>
          <w:p w14:paraId="7F2222E0" w14:textId="0494C1B7" w:rsidR="0C58246D" w:rsidRDefault="0C58246D">
            <w:pPr>
              <w:numPr>
                <w:ilvl w:val="0"/>
                <w:numId w:val="8"/>
              </w:numPr>
              <w:spacing w:before="60"/>
              <w:ind w:left="209" w:hanging="180"/>
              <w:jc w:val="both"/>
              <w:rPr>
                <w:rFonts w:ascii="Times New Roman" w:hAnsi="Times New Roman"/>
              </w:rPr>
            </w:pPr>
            <w:r w:rsidRPr="0009087D">
              <w:rPr>
                <w:rFonts w:ascii="Times New Roman" w:hAnsi="Times New Roman"/>
              </w:rPr>
              <w:t>İnşaat çalışmaları başlamadan önce</w:t>
            </w:r>
            <w:r w:rsidR="7E0E13D7" w:rsidRPr="3062123A">
              <w:rPr>
                <w:rFonts w:ascii="Times New Roman" w:hAnsi="Times New Roman"/>
              </w:rPr>
              <w:t>,</w:t>
            </w:r>
            <w:r w:rsidRPr="0009087D">
              <w:rPr>
                <w:rFonts w:ascii="Times New Roman" w:hAnsi="Times New Roman"/>
              </w:rPr>
              <w:t xml:space="preserve"> yürütülecek olan tüm işler</w:t>
            </w:r>
            <w:r w:rsidR="2161012F" w:rsidRPr="3062123A">
              <w:rPr>
                <w:rFonts w:ascii="Times New Roman" w:hAnsi="Times New Roman"/>
              </w:rPr>
              <w:t>i</w:t>
            </w:r>
            <w:r w:rsidRPr="0009087D">
              <w:rPr>
                <w:rFonts w:ascii="Times New Roman" w:hAnsi="Times New Roman"/>
              </w:rPr>
              <w:t xml:space="preserve"> iç</w:t>
            </w:r>
            <w:r w:rsidR="04E4050D" w:rsidRPr="3062123A">
              <w:rPr>
                <w:rFonts w:ascii="Times New Roman" w:hAnsi="Times New Roman"/>
              </w:rPr>
              <w:t>eren</w:t>
            </w:r>
            <w:r w:rsidRPr="0009087D">
              <w:rPr>
                <w:rFonts w:ascii="Times New Roman" w:hAnsi="Times New Roman"/>
              </w:rPr>
              <w:t xml:space="preserve"> </w:t>
            </w:r>
            <w:r w:rsidR="5F16C96E" w:rsidRPr="3062123A">
              <w:rPr>
                <w:rFonts w:ascii="Times New Roman" w:hAnsi="Times New Roman"/>
              </w:rPr>
              <w:t>“</w:t>
            </w:r>
            <w:r w:rsidRPr="0009087D">
              <w:rPr>
                <w:rFonts w:ascii="Times New Roman" w:hAnsi="Times New Roman"/>
              </w:rPr>
              <w:t>Risk Değerlendirmesi</w:t>
            </w:r>
            <w:r w:rsidR="706CC74D" w:rsidRPr="3062123A">
              <w:rPr>
                <w:rFonts w:ascii="Times New Roman" w:hAnsi="Times New Roman"/>
              </w:rPr>
              <w:t>”</w:t>
            </w:r>
            <w:r w:rsidRPr="0009087D">
              <w:rPr>
                <w:rFonts w:ascii="Times New Roman" w:hAnsi="Times New Roman"/>
              </w:rPr>
              <w:t xml:space="preserve"> </w:t>
            </w:r>
            <w:r w:rsidR="2D67292F" w:rsidRPr="0009087D">
              <w:rPr>
                <w:rFonts w:ascii="Times New Roman" w:hAnsi="Times New Roman"/>
              </w:rPr>
              <w:t>çalışması yapılacaktır</w:t>
            </w:r>
            <w:r w:rsidRPr="0009087D">
              <w:rPr>
                <w:rFonts w:ascii="Times New Roman" w:hAnsi="Times New Roman"/>
              </w:rPr>
              <w:t xml:space="preserve">. </w:t>
            </w:r>
            <w:r w:rsidR="23A0E0DA" w:rsidRPr="0009087D">
              <w:rPr>
                <w:rFonts w:ascii="Times New Roman" w:hAnsi="Times New Roman"/>
              </w:rPr>
              <w:t xml:space="preserve">Bu kapsamda ilgili </w:t>
            </w:r>
            <w:r w:rsidR="7A9D8566" w:rsidRPr="0009087D">
              <w:rPr>
                <w:rFonts w:ascii="Times New Roman" w:hAnsi="Times New Roman"/>
              </w:rPr>
              <w:t xml:space="preserve">prosedür </w:t>
            </w:r>
            <w:r w:rsidRPr="0009087D">
              <w:rPr>
                <w:rFonts w:ascii="Times New Roman" w:hAnsi="Times New Roman"/>
              </w:rPr>
              <w:t xml:space="preserve">ve planlar ("Acil Durum Planları" da dahil olmak üzere) </w:t>
            </w:r>
            <w:r w:rsidR="79E4C08B" w:rsidRPr="0009087D">
              <w:rPr>
                <w:rFonts w:ascii="Times New Roman" w:hAnsi="Times New Roman"/>
              </w:rPr>
              <w:t xml:space="preserve">hazırlanarak </w:t>
            </w:r>
            <w:r w:rsidR="6C6B11B1" w:rsidRPr="0009087D">
              <w:rPr>
                <w:rFonts w:ascii="Times New Roman" w:hAnsi="Times New Roman"/>
              </w:rPr>
              <w:t>uygulamaya konulacaktır</w:t>
            </w:r>
            <w:r w:rsidRPr="0009087D">
              <w:rPr>
                <w:rFonts w:ascii="Times New Roman" w:hAnsi="Times New Roman"/>
              </w:rPr>
              <w:t>. Hem Risk Değerlendirmesi</w:t>
            </w:r>
            <w:r w:rsidR="4E57893C" w:rsidRPr="3062123A">
              <w:rPr>
                <w:rFonts w:ascii="Times New Roman" w:hAnsi="Times New Roman"/>
              </w:rPr>
              <w:t>nde</w:t>
            </w:r>
            <w:r w:rsidRPr="0009087D">
              <w:rPr>
                <w:rFonts w:ascii="Times New Roman" w:hAnsi="Times New Roman"/>
              </w:rPr>
              <w:t xml:space="preserve"> hem de Acil Durum </w:t>
            </w:r>
            <w:r w:rsidR="69CCB996" w:rsidRPr="0009087D">
              <w:rPr>
                <w:rFonts w:ascii="Times New Roman" w:hAnsi="Times New Roman"/>
              </w:rPr>
              <w:t xml:space="preserve">Müdahale </w:t>
            </w:r>
            <w:r w:rsidRPr="0009087D">
              <w:rPr>
                <w:rFonts w:ascii="Times New Roman" w:hAnsi="Times New Roman"/>
              </w:rPr>
              <w:t>Planları</w:t>
            </w:r>
            <w:r w:rsidR="17F6BBCC" w:rsidRPr="3062123A">
              <w:rPr>
                <w:rFonts w:ascii="Times New Roman" w:hAnsi="Times New Roman"/>
              </w:rPr>
              <w:t>nda</w:t>
            </w:r>
            <w:r w:rsidRPr="0009087D">
              <w:rPr>
                <w:rFonts w:ascii="Times New Roman" w:hAnsi="Times New Roman"/>
              </w:rPr>
              <w:t xml:space="preserve"> </w:t>
            </w:r>
            <w:r w:rsidR="007E0857">
              <w:rPr>
                <w:rFonts w:ascii="Times New Roman" w:hAnsi="Times New Roman"/>
              </w:rPr>
              <w:t>Covid</w:t>
            </w:r>
            <w:r w:rsidRPr="0009087D">
              <w:rPr>
                <w:rFonts w:ascii="Times New Roman" w:hAnsi="Times New Roman"/>
              </w:rPr>
              <w:t xml:space="preserve">-19 riskleri ve diğer </w:t>
            </w:r>
            <w:r w:rsidR="1D157DFD" w:rsidRPr="0009087D">
              <w:rPr>
                <w:rFonts w:ascii="Times New Roman" w:hAnsi="Times New Roman"/>
              </w:rPr>
              <w:t xml:space="preserve">olası salgın ve </w:t>
            </w:r>
            <w:r w:rsidRPr="0009087D">
              <w:rPr>
                <w:rFonts w:ascii="Times New Roman" w:hAnsi="Times New Roman"/>
              </w:rPr>
              <w:t>bulaşıcı hastalık riskleri göz önünde bulundur</w:t>
            </w:r>
            <w:r w:rsidR="3D86BD6C" w:rsidRPr="3062123A">
              <w:rPr>
                <w:rFonts w:ascii="Times New Roman" w:hAnsi="Times New Roman"/>
              </w:rPr>
              <w:t>ul</w:t>
            </w:r>
            <w:r w:rsidRPr="0009087D">
              <w:rPr>
                <w:rFonts w:ascii="Times New Roman" w:hAnsi="Times New Roman"/>
              </w:rPr>
              <w:t>acaktır.</w:t>
            </w:r>
          </w:p>
          <w:p w14:paraId="7A4D91B5" w14:textId="1B7D242C" w:rsidR="05974DDF" w:rsidRDefault="05974DDF">
            <w:pPr>
              <w:numPr>
                <w:ilvl w:val="0"/>
                <w:numId w:val="8"/>
              </w:numPr>
              <w:spacing w:before="60"/>
              <w:ind w:left="209" w:hanging="180"/>
              <w:jc w:val="both"/>
              <w:rPr>
                <w:rFonts w:ascii="Times New Roman" w:hAnsi="Times New Roman"/>
              </w:rPr>
            </w:pPr>
            <w:r w:rsidRPr="0009087D">
              <w:rPr>
                <w:rFonts w:ascii="Times New Roman" w:hAnsi="Times New Roman"/>
              </w:rPr>
              <w:t xml:space="preserve">Sahalarda uygun </w:t>
            </w:r>
            <w:r w:rsidR="483C2CEB" w:rsidRPr="3062123A">
              <w:rPr>
                <w:rFonts w:ascii="Times New Roman" w:hAnsi="Times New Roman"/>
              </w:rPr>
              <w:t>işaretlemelerin</w:t>
            </w:r>
            <w:r w:rsidR="2ECB96DE" w:rsidRPr="3062123A">
              <w:rPr>
                <w:rFonts w:ascii="Times New Roman" w:hAnsi="Times New Roman"/>
              </w:rPr>
              <w:t xml:space="preserve">, </w:t>
            </w:r>
            <w:r w:rsidR="483C2CEB" w:rsidRPr="3062123A">
              <w:rPr>
                <w:rFonts w:ascii="Times New Roman" w:hAnsi="Times New Roman"/>
              </w:rPr>
              <w:t>ikaz levhalarının</w:t>
            </w:r>
            <w:r w:rsidR="56DDDAD5" w:rsidRPr="3062123A">
              <w:rPr>
                <w:rFonts w:ascii="Times New Roman" w:hAnsi="Times New Roman"/>
              </w:rPr>
              <w:t xml:space="preserve"> ve</w:t>
            </w:r>
            <w:r w:rsidR="483C2CEB" w:rsidRPr="3062123A">
              <w:rPr>
                <w:rFonts w:ascii="Times New Roman" w:hAnsi="Times New Roman"/>
              </w:rPr>
              <w:t xml:space="preserve"> bariyerlerin </w:t>
            </w:r>
            <w:r w:rsidRPr="0009087D">
              <w:rPr>
                <w:rFonts w:ascii="Times New Roman" w:hAnsi="Times New Roman"/>
              </w:rPr>
              <w:t>kullanılması sağlanacak ve çalışanlara uymaları gereken önemli kurallar ve düzenlemeler ile ilgili bilgi verilecektir.</w:t>
            </w:r>
          </w:p>
          <w:p w14:paraId="3F880F9B" w14:textId="17511EE6" w:rsidR="00FC7726" w:rsidRPr="001A60A9" w:rsidRDefault="074BF2AC">
            <w:pPr>
              <w:numPr>
                <w:ilvl w:val="0"/>
                <w:numId w:val="8"/>
              </w:numPr>
              <w:spacing w:before="60"/>
              <w:ind w:left="209" w:hanging="180"/>
              <w:jc w:val="both"/>
              <w:rPr>
                <w:rFonts w:ascii="Times New Roman" w:hAnsi="Times New Roman"/>
              </w:rPr>
            </w:pPr>
            <w:r w:rsidRPr="3062123A">
              <w:rPr>
                <w:rFonts w:ascii="Times New Roman" w:hAnsi="Times New Roman"/>
              </w:rPr>
              <w:t>Çalışanlara, teknik ve “İş Sağlığı ve Güvenliği” eğitimi verilecektir</w:t>
            </w:r>
            <w:r w:rsidR="131DEBB0" w:rsidRPr="3062123A">
              <w:rPr>
                <w:rFonts w:ascii="Times New Roman" w:hAnsi="Times New Roman"/>
              </w:rPr>
              <w:t>.</w:t>
            </w:r>
          </w:p>
          <w:p w14:paraId="61CB924F" w14:textId="77777777" w:rsidR="00FC7726" w:rsidRPr="001A60A9" w:rsidRDefault="074BF2AC">
            <w:pPr>
              <w:numPr>
                <w:ilvl w:val="0"/>
                <w:numId w:val="8"/>
              </w:numPr>
              <w:spacing w:before="60"/>
              <w:ind w:left="209" w:hanging="180"/>
              <w:jc w:val="both"/>
              <w:rPr>
                <w:rFonts w:ascii="Times New Roman" w:hAnsi="Times New Roman"/>
              </w:rPr>
            </w:pPr>
            <w:r w:rsidRPr="3062123A">
              <w:rPr>
                <w:rFonts w:ascii="Times New Roman" w:hAnsi="Times New Roman"/>
              </w:rPr>
              <w:t>Tüm çalışanlar çalışma koşulları hakkında bilgilendirilecektir.</w:t>
            </w:r>
          </w:p>
          <w:p w14:paraId="59B8DB35" w14:textId="77777777" w:rsidR="00FC7726" w:rsidRPr="001A60A9" w:rsidRDefault="074BF2AC">
            <w:pPr>
              <w:numPr>
                <w:ilvl w:val="0"/>
                <w:numId w:val="8"/>
              </w:numPr>
              <w:spacing w:before="60"/>
              <w:ind w:left="209" w:hanging="180"/>
              <w:jc w:val="both"/>
              <w:rPr>
                <w:rFonts w:ascii="Times New Roman" w:hAnsi="Times New Roman"/>
              </w:rPr>
            </w:pPr>
            <w:r w:rsidRPr="3062123A">
              <w:rPr>
                <w:rFonts w:ascii="Times New Roman" w:hAnsi="Times New Roman"/>
              </w:rPr>
              <w:t>Çalışanların İş Sağlığı ve Güvenliği ile ilgili tüm yönetmeliklere uyumu sağlanacak, gerekli kontroller yapılacaktır.</w:t>
            </w:r>
          </w:p>
          <w:p w14:paraId="23BE596C" w14:textId="77777777" w:rsidR="00FC7726" w:rsidRPr="001A60A9" w:rsidRDefault="074BF2AC">
            <w:pPr>
              <w:numPr>
                <w:ilvl w:val="0"/>
                <w:numId w:val="8"/>
              </w:numPr>
              <w:spacing w:before="60"/>
              <w:ind w:left="209" w:hanging="180"/>
              <w:jc w:val="both"/>
              <w:rPr>
                <w:rFonts w:ascii="Times New Roman" w:hAnsi="Times New Roman"/>
              </w:rPr>
            </w:pPr>
            <w:r w:rsidRPr="3062123A">
              <w:rPr>
                <w:rFonts w:ascii="Times New Roman" w:hAnsi="Times New Roman"/>
              </w:rPr>
              <w:t>Şantiye sahasına görevli olanlar dışındaki çalışanların girmesi engellenecektir.</w:t>
            </w:r>
          </w:p>
          <w:p w14:paraId="0DD531FA" w14:textId="515BF9B5" w:rsidR="00FC7726" w:rsidRDefault="074BF2AC">
            <w:pPr>
              <w:numPr>
                <w:ilvl w:val="0"/>
                <w:numId w:val="8"/>
              </w:numPr>
              <w:spacing w:before="60"/>
              <w:ind w:left="209" w:hanging="180"/>
              <w:jc w:val="both"/>
              <w:rPr>
                <w:rFonts w:ascii="Times New Roman" w:hAnsi="Times New Roman"/>
              </w:rPr>
            </w:pPr>
            <w:r w:rsidRPr="3062123A">
              <w:rPr>
                <w:rFonts w:ascii="Times New Roman" w:hAnsi="Times New Roman"/>
              </w:rPr>
              <w:t>Şantiye sahasında sigara içilmesi yasak alanlar belirlenecektir.</w:t>
            </w:r>
          </w:p>
          <w:p w14:paraId="1BD86005" w14:textId="199E0DDE" w:rsidR="6124EFB3" w:rsidRDefault="6124EFB3">
            <w:pPr>
              <w:numPr>
                <w:ilvl w:val="0"/>
                <w:numId w:val="8"/>
              </w:numPr>
              <w:spacing w:before="60"/>
              <w:ind w:left="209" w:hanging="180"/>
              <w:jc w:val="both"/>
              <w:rPr>
                <w:rFonts w:ascii="Times New Roman" w:hAnsi="Times New Roman"/>
              </w:rPr>
            </w:pPr>
            <w:r w:rsidRPr="0009087D">
              <w:rPr>
                <w:rFonts w:ascii="Times New Roman" w:hAnsi="Times New Roman"/>
              </w:rPr>
              <w:t>Yüklenici tüm çalışmaların güvenli ve disiplinli bir şekilde yürütüleceğini</w:t>
            </w:r>
            <w:r w:rsidR="2EE49EB0" w:rsidRPr="0009087D">
              <w:rPr>
                <w:rFonts w:ascii="Times New Roman" w:hAnsi="Times New Roman"/>
              </w:rPr>
              <w:t xml:space="preserve"> </w:t>
            </w:r>
            <w:r w:rsidRPr="0009087D">
              <w:rPr>
                <w:rFonts w:ascii="Times New Roman" w:hAnsi="Times New Roman"/>
              </w:rPr>
              <w:t xml:space="preserve">ve </w:t>
            </w:r>
            <w:r w:rsidR="50D21C91" w:rsidRPr="0009087D">
              <w:rPr>
                <w:rFonts w:ascii="Times New Roman" w:hAnsi="Times New Roman"/>
              </w:rPr>
              <w:t xml:space="preserve">çalışmaların </w:t>
            </w:r>
            <w:r w:rsidRPr="0009087D">
              <w:rPr>
                <w:rFonts w:ascii="Times New Roman" w:hAnsi="Times New Roman"/>
              </w:rPr>
              <w:t>çevredeki yaşam alanları ve ortamlar</w:t>
            </w:r>
            <w:r w:rsidR="66AD49C7" w:rsidRPr="0009087D">
              <w:rPr>
                <w:rFonts w:ascii="Times New Roman" w:hAnsi="Times New Roman"/>
              </w:rPr>
              <w:t>ın</w:t>
            </w:r>
            <w:r w:rsidRPr="0009087D">
              <w:rPr>
                <w:rFonts w:ascii="Times New Roman" w:hAnsi="Times New Roman"/>
              </w:rPr>
              <w:t xml:space="preserve">a en az risk </w:t>
            </w:r>
            <w:r w:rsidR="0A5B90EA" w:rsidRPr="0009087D">
              <w:rPr>
                <w:rFonts w:ascii="Times New Roman" w:hAnsi="Times New Roman"/>
              </w:rPr>
              <w:t xml:space="preserve">oluşturacak </w:t>
            </w:r>
            <w:r w:rsidR="0A1F1836" w:rsidRPr="0009087D">
              <w:rPr>
                <w:rFonts w:ascii="Times New Roman" w:hAnsi="Times New Roman"/>
              </w:rPr>
              <w:t>şekilde</w:t>
            </w:r>
            <w:r w:rsidRPr="0009087D">
              <w:rPr>
                <w:rFonts w:ascii="Times New Roman" w:hAnsi="Times New Roman"/>
              </w:rPr>
              <w:t xml:space="preserve"> tasarlanacağını </w:t>
            </w:r>
            <w:r w:rsidR="7BD4E103" w:rsidRPr="0009087D">
              <w:rPr>
                <w:rFonts w:ascii="Times New Roman" w:hAnsi="Times New Roman"/>
              </w:rPr>
              <w:t>temin edecektir</w:t>
            </w:r>
            <w:r w:rsidRPr="0009087D">
              <w:rPr>
                <w:rFonts w:ascii="Times New Roman" w:hAnsi="Times New Roman"/>
              </w:rPr>
              <w:t>.</w:t>
            </w:r>
          </w:p>
          <w:p w14:paraId="5E7499E0" w14:textId="7BFFF736" w:rsidR="5ADF9CE2" w:rsidRDefault="5ADF9CE2">
            <w:pPr>
              <w:numPr>
                <w:ilvl w:val="0"/>
                <w:numId w:val="8"/>
              </w:numPr>
              <w:spacing w:before="60"/>
              <w:ind w:left="209" w:hanging="180"/>
              <w:jc w:val="both"/>
              <w:rPr>
                <w:rFonts w:ascii="Times New Roman" w:hAnsi="Times New Roman"/>
              </w:rPr>
            </w:pPr>
            <w:r w:rsidRPr="0009087D">
              <w:rPr>
                <w:rFonts w:ascii="Times New Roman" w:hAnsi="Times New Roman"/>
              </w:rPr>
              <w:t>Hem eğitimler hem de kazalar (ölümler, kayıp zamanlı kazalar, sızıntı, yangın, pandemi veya salgın hastalıklar, sosyal huzursuzluk vb. de dahil olmak üzere önemli olaylar</w:t>
            </w:r>
            <w:r w:rsidR="7FFF91FB" w:rsidRPr="0009087D">
              <w:rPr>
                <w:rFonts w:ascii="Times New Roman" w:hAnsi="Times New Roman"/>
              </w:rPr>
              <w:t>)</w:t>
            </w:r>
            <w:r w:rsidRPr="0009087D">
              <w:rPr>
                <w:rFonts w:ascii="Times New Roman" w:hAnsi="Times New Roman"/>
              </w:rPr>
              <w:t xml:space="preserve"> kayıt altına alınacaktır.</w:t>
            </w:r>
          </w:p>
          <w:p w14:paraId="7DB96DEA" w14:textId="052F6F59" w:rsidR="4466F8D8" w:rsidRDefault="4466F8D8" w:rsidP="0009087D">
            <w:pPr>
              <w:numPr>
                <w:ilvl w:val="0"/>
                <w:numId w:val="8"/>
              </w:numPr>
              <w:tabs>
                <w:tab w:val="left" w:pos="216"/>
                <w:tab w:val="left" w:pos="317"/>
              </w:tabs>
              <w:spacing w:before="60"/>
              <w:ind w:left="209" w:hanging="180"/>
              <w:jc w:val="both"/>
            </w:pPr>
            <w:r w:rsidRPr="3062123A">
              <w:rPr>
                <w:rFonts w:ascii="Times New Roman" w:hAnsi="Times New Roman"/>
              </w:rPr>
              <w:t xml:space="preserve">Proje alanında </w:t>
            </w:r>
            <w:r w:rsidR="48FB12B7" w:rsidRPr="3062123A">
              <w:rPr>
                <w:rFonts w:ascii="Times New Roman" w:hAnsi="Times New Roman"/>
              </w:rPr>
              <w:t xml:space="preserve">veya proje ile ilgili </w:t>
            </w:r>
            <w:r w:rsidRPr="3062123A">
              <w:rPr>
                <w:rFonts w:ascii="Times New Roman" w:hAnsi="Times New Roman"/>
              </w:rPr>
              <w:t>herhangi bir çevresel</w:t>
            </w:r>
            <w:r w:rsidR="78B9192F" w:rsidRPr="3062123A">
              <w:rPr>
                <w:rFonts w:ascii="Times New Roman" w:hAnsi="Times New Roman"/>
              </w:rPr>
              <w:t>,</w:t>
            </w:r>
            <w:r w:rsidRPr="3062123A">
              <w:rPr>
                <w:rFonts w:ascii="Times New Roman" w:hAnsi="Times New Roman"/>
              </w:rPr>
              <w:t xml:space="preserve"> iş sağlığı </w:t>
            </w:r>
            <w:r w:rsidR="461A6D69" w:rsidRPr="3062123A">
              <w:rPr>
                <w:rFonts w:ascii="Times New Roman" w:hAnsi="Times New Roman"/>
              </w:rPr>
              <w:t xml:space="preserve">ve </w:t>
            </w:r>
            <w:r w:rsidRPr="3062123A">
              <w:rPr>
                <w:rFonts w:ascii="Times New Roman" w:hAnsi="Times New Roman"/>
              </w:rPr>
              <w:t>güvenliği</w:t>
            </w:r>
            <w:r w:rsidR="18991CCA" w:rsidRPr="3062123A">
              <w:rPr>
                <w:rFonts w:ascii="Times New Roman" w:hAnsi="Times New Roman"/>
              </w:rPr>
              <w:t xml:space="preserve"> veya</w:t>
            </w:r>
            <w:r w:rsidRPr="3062123A">
              <w:rPr>
                <w:rFonts w:ascii="Times New Roman" w:hAnsi="Times New Roman"/>
              </w:rPr>
              <w:t xml:space="preserve"> toplum sağlığı </w:t>
            </w:r>
            <w:r w:rsidR="5EBCD12B" w:rsidRPr="3062123A">
              <w:rPr>
                <w:rFonts w:ascii="Times New Roman" w:hAnsi="Times New Roman"/>
              </w:rPr>
              <w:t xml:space="preserve">ve </w:t>
            </w:r>
            <w:r w:rsidRPr="3062123A">
              <w:rPr>
                <w:rFonts w:ascii="Times New Roman" w:hAnsi="Times New Roman"/>
              </w:rPr>
              <w:t xml:space="preserve">güvenliği ile ilgili bir kaza olması durumunda, </w:t>
            </w:r>
            <w:r w:rsidR="7FBB8F19" w:rsidRPr="3062123A">
              <w:rPr>
                <w:rFonts w:ascii="Times New Roman" w:hAnsi="Times New Roman"/>
              </w:rPr>
              <w:t>Y</w:t>
            </w:r>
            <w:r w:rsidRPr="3062123A">
              <w:rPr>
                <w:rFonts w:ascii="Times New Roman" w:hAnsi="Times New Roman"/>
              </w:rPr>
              <w:t xml:space="preserve">üklenici </w:t>
            </w:r>
            <w:r w:rsidR="798EF70E" w:rsidRPr="3062123A">
              <w:rPr>
                <w:rFonts w:ascii="Times New Roman" w:hAnsi="Times New Roman"/>
              </w:rPr>
              <w:t>MEB</w:t>
            </w:r>
            <w:r w:rsidRPr="3062123A">
              <w:rPr>
                <w:rFonts w:ascii="Times New Roman" w:hAnsi="Times New Roman"/>
              </w:rPr>
              <w:t>’</w:t>
            </w:r>
            <w:r w:rsidR="53BCE9C2" w:rsidRPr="3062123A">
              <w:rPr>
                <w:rFonts w:ascii="Times New Roman" w:hAnsi="Times New Roman"/>
              </w:rPr>
              <w:t>i</w:t>
            </w:r>
            <w:r w:rsidRPr="3062123A">
              <w:rPr>
                <w:rFonts w:ascii="Times New Roman" w:hAnsi="Times New Roman"/>
              </w:rPr>
              <w:t xml:space="preserve"> kaza ile ilgili derhal bilgilendirecek, </w:t>
            </w:r>
            <w:r w:rsidR="3C272B44" w:rsidRPr="3062123A">
              <w:rPr>
                <w:rFonts w:ascii="Times New Roman" w:hAnsi="Times New Roman"/>
              </w:rPr>
              <w:t>MEB</w:t>
            </w:r>
            <w:r w:rsidRPr="3062123A">
              <w:rPr>
                <w:rFonts w:ascii="Times New Roman" w:hAnsi="Times New Roman"/>
              </w:rPr>
              <w:t xml:space="preserve"> de Dünya Bankası’nı 3 gün içinde bilgilendirecektir. Kaza ile ilgili detaylı </w:t>
            </w:r>
            <w:r w:rsidR="3D9DE27F" w:rsidRPr="3062123A">
              <w:rPr>
                <w:rFonts w:ascii="Times New Roman" w:hAnsi="Times New Roman"/>
              </w:rPr>
              <w:t xml:space="preserve">inceleme </w:t>
            </w:r>
            <w:r w:rsidRPr="3062123A">
              <w:rPr>
                <w:rFonts w:ascii="Times New Roman" w:hAnsi="Times New Roman"/>
              </w:rPr>
              <w:t>rapor</w:t>
            </w:r>
            <w:r w:rsidR="7DEAB02F" w:rsidRPr="3062123A">
              <w:rPr>
                <w:rFonts w:ascii="Times New Roman" w:hAnsi="Times New Roman"/>
              </w:rPr>
              <w:t>u</w:t>
            </w:r>
            <w:r w:rsidRPr="3062123A">
              <w:rPr>
                <w:rFonts w:ascii="Times New Roman" w:hAnsi="Times New Roman"/>
              </w:rPr>
              <w:t xml:space="preserve"> (kök-neden analizi, kaza sonrası alınan önlemler ve tazmin ile ilgili bilgilerin yer aldığı) ise 30 gün içinde </w:t>
            </w:r>
            <w:r w:rsidR="5A1767DE" w:rsidRPr="3062123A">
              <w:rPr>
                <w:rFonts w:ascii="Times New Roman" w:hAnsi="Times New Roman"/>
              </w:rPr>
              <w:t>MEB</w:t>
            </w:r>
            <w:r w:rsidRPr="3062123A">
              <w:rPr>
                <w:rFonts w:ascii="Times New Roman" w:hAnsi="Times New Roman"/>
              </w:rPr>
              <w:t xml:space="preserve"> ve Dünya Bankası’na </w:t>
            </w:r>
            <w:r w:rsidR="0E6E2699" w:rsidRPr="3062123A">
              <w:rPr>
                <w:rFonts w:ascii="Times New Roman" w:hAnsi="Times New Roman"/>
              </w:rPr>
              <w:t>sunulacaktır</w:t>
            </w:r>
            <w:r w:rsidRPr="3062123A">
              <w:rPr>
                <w:rFonts w:ascii="Times New Roman" w:hAnsi="Times New Roman"/>
              </w:rPr>
              <w:t>.</w:t>
            </w:r>
          </w:p>
          <w:p w14:paraId="18B1CCDA" w14:textId="59D831DE" w:rsidR="000E47B8" w:rsidRPr="00770274" w:rsidRDefault="007E0857" w:rsidP="3062123A">
            <w:pPr>
              <w:numPr>
                <w:ilvl w:val="0"/>
                <w:numId w:val="8"/>
              </w:numPr>
              <w:tabs>
                <w:tab w:val="left" w:pos="216"/>
                <w:tab w:val="left" w:pos="317"/>
              </w:tabs>
              <w:spacing w:before="60"/>
              <w:ind w:left="209" w:hanging="180"/>
              <w:jc w:val="both"/>
              <w:rPr>
                <w:rFonts w:ascii="Times New Roman" w:hAnsi="Times New Roman"/>
                <w:sz w:val="22"/>
                <w:szCs w:val="22"/>
              </w:rPr>
            </w:pPr>
            <w:r>
              <w:rPr>
                <w:rFonts w:ascii="Times New Roman" w:hAnsi="Times New Roman"/>
              </w:rPr>
              <w:t>Covid</w:t>
            </w:r>
            <w:r w:rsidR="5298A678" w:rsidRPr="0009087D">
              <w:rPr>
                <w:rFonts w:ascii="Times New Roman" w:hAnsi="Times New Roman"/>
              </w:rPr>
              <w:t>-19</w:t>
            </w:r>
            <w:r w:rsidR="00663C23">
              <w:rPr>
                <w:rFonts w:ascii="Times New Roman" w:hAnsi="Times New Roman"/>
              </w:rPr>
              <w:t xml:space="preserve"> </w:t>
            </w:r>
            <w:r w:rsidR="5298A678" w:rsidRPr="0009087D">
              <w:rPr>
                <w:rFonts w:ascii="Times New Roman" w:hAnsi="Times New Roman"/>
              </w:rPr>
              <w:t>da dahil olmak üzere herhangi başka bir salgın ve/veya bulaşıcı hastalık olması durumunda, T.C. Sağlık Bakanlığı, T.C. Aile, Çalışma, ve Sosyal Hizmetler Bakanlığı, Dünya Sağlık Örgütü ve T.C. Milli Eğitim Bakanlığı Proje Uygulama Birimi'nin konu ile ilgili yönlendirmeleri, yönergeleri ve tavsiyeleri takip edilecek ve şantiyelerde konu ile ilgili gerekli her türlü önlem alınacaktır.</w:t>
            </w:r>
          </w:p>
          <w:p w14:paraId="780C9664" w14:textId="55FDE7D1" w:rsidR="000E47B8" w:rsidRPr="00770274" w:rsidRDefault="007E0857" w:rsidP="0009087D">
            <w:pPr>
              <w:numPr>
                <w:ilvl w:val="0"/>
                <w:numId w:val="8"/>
              </w:numPr>
              <w:tabs>
                <w:tab w:val="left" w:pos="216"/>
                <w:tab w:val="left" w:pos="317"/>
              </w:tabs>
              <w:spacing w:before="60"/>
              <w:ind w:left="209" w:hanging="180"/>
              <w:jc w:val="both"/>
            </w:pPr>
            <w:r>
              <w:rPr>
                <w:rFonts w:ascii="Times New Roman" w:hAnsi="Times New Roman"/>
              </w:rPr>
              <w:t>Covid</w:t>
            </w:r>
            <w:r w:rsidR="5298A678" w:rsidRPr="3062123A">
              <w:rPr>
                <w:rFonts w:ascii="Times New Roman" w:hAnsi="Times New Roman"/>
              </w:rPr>
              <w:t>-19 ve diğer olası salgın ve bulaşıcı hastalıklara yönelik sahaya özgü beklenmedik durum/acil durum/kriz yönetimi/eylem planı hazırlanacak ve uygulanacaktır. Acil eylem planlarında, sahada oluşabilecek olası tıbbi atıkların depolanması ve bertaraf edilmesine yönelik düzenlemeler de göz önünde bulundurulacaktır. Bu atıkların malzemeye bağlı olarak bulaşıcı kalabileceği ve miktarının zaman içerisinde artabileceği de dikkate alınacaktır. Bireylerin rollerinin ve sorumluluklarının anlaşılır olması için, acil eylem planlarında yaygın bir bilgilendirme yapılacaktır.</w:t>
            </w:r>
          </w:p>
          <w:p w14:paraId="15F27A4F" w14:textId="5F892D5B" w:rsidR="000E47B8" w:rsidRPr="00770274" w:rsidRDefault="5298A678" w:rsidP="0009087D">
            <w:pPr>
              <w:numPr>
                <w:ilvl w:val="0"/>
                <w:numId w:val="8"/>
              </w:numPr>
              <w:tabs>
                <w:tab w:val="left" w:pos="216"/>
                <w:tab w:val="left" w:pos="317"/>
              </w:tabs>
              <w:spacing w:before="60"/>
              <w:ind w:left="209" w:hanging="180"/>
              <w:jc w:val="both"/>
            </w:pPr>
            <w:r w:rsidRPr="3062123A">
              <w:rPr>
                <w:rFonts w:ascii="Times New Roman" w:hAnsi="Times New Roman"/>
              </w:rPr>
              <w:t xml:space="preserve">Şantiyede işçilerin konaklaması durumunda, sosyal mesafe/bireysel izolasyon için işçilere iyi havanlandırılmış kişisel bir oda (açık pencereler ve açık bir kapı ile) sağlanacak, her işçi için ayrı bir oda verilme imkanı olmaz ise de, aynı odada kalan kişi sayısı sınırlandırılacak ve çalışanlar arasında en az </w:t>
            </w:r>
            <w:r w:rsidR="00F92C6E">
              <w:rPr>
                <w:rFonts w:ascii="Times New Roman" w:hAnsi="Times New Roman"/>
              </w:rPr>
              <w:t>iki (</w:t>
            </w:r>
            <w:r w:rsidRPr="3062123A">
              <w:rPr>
                <w:rFonts w:ascii="Times New Roman" w:hAnsi="Times New Roman"/>
              </w:rPr>
              <w:t>2</w:t>
            </w:r>
            <w:r w:rsidR="00F92C6E">
              <w:rPr>
                <w:rFonts w:ascii="Times New Roman" w:hAnsi="Times New Roman"/>
              </w:rPr>
              <w:t>)</w:t>
            </w:r>
            <w:r w:rsidRPr="3062123A">
              <w:rPr>
                <w:rFonts w:ascii="Times New Roman" w:hAnsi="Times New Roman"/>
              </w:rPr>
              <w:t xml:space="preserve"> metrelik mesafenin korunabilmesi ve odayı paylaşan çalışanları ayırmak için bir perdenin kullanılabilmesi için gerekli güvenli alan sağlanacaktır.</w:t>
            </w:r>
          </w:p>
          <w:p w14:paraId="58793D8E" w14:textId="08B3126C" w:rsidR="000E47B8" w:rsidRPr="001A60A9" w:rsidRDefault="5298A678">
            <w:pPr>
              <w:numPr>
                <w:ilvl w:val="0"/>
                <w:numId w:val="8"/>
              </w:numPr>
              <w:spacing w:before="60"/>
              <w:ind w:left="209" w:hanging="180"/>
              <w:jc w:val="both"/>
              <w:rPr>
                <w:rFonts w:ascii="Times New Roman" w:hAnsi="Times New Roman"/>
              </w:rPr>
            </w:pPr>
            <w:r w:rsidRPr="3062123A">
              <w:rPr>
                <w:rFonts w:ascii="Times New Roman" w:hAnsi="Times New Roman"/>
              </w:rPr>
              <w:t xml:space="preserve">Çalışanlara </w:t>
            </w:r>
            <w:r w:rsidR="007E0857">
              <w:rPr>
                <w:rFonts w:ascii="Times New Roman" w:hAnsi="Times New Roman"/>
              </w:rPr>
              <w:t>Covid</w:t>
            </w:r>
            <w:r w:rsidRPr="3062123A">
              <w:rPr>
                <w:rFonts w:ascii="Times New Roman" w:hAnsi="Times New Roman"/>
              </w:rPr>
              <w:t>-19 semptomları, nasıl korunmaları ve semptomlar ortaya çıktığında ne yapılması gerektiği konusunda düzenli aralıklarla eğitim verilecektir. Ayrıca, şantiye içinde bir yardım masası oluşturulacak ve İSG/sağlık ekibi üyesi bir danışma kişisi görevlendirilecektir.</w:t>
            </w:r>
          </w:p>
        </w:tc>
      </w:tr>
      <w:tr w:rsidR="00FC7726" w:rsidRPr="001A60A9" w14:paraId="46CDE511" w14:textId="77777777" w:rsidTr="3062123A">
        <w:trPr>
          <w:tblHeader/>
        </w:trPr>
        <w:tc>
          <w:tcPr>
            <w:tcW w:w="2269" w:type="dxa"/>
            <w:tcBorders>
              <w:bottom w:val="single" w:sz="4" w:space="0" w:color="auto"/>
            </w:tcBorders>
            <w:vAlign w:val="center"/>
          </w:tcPr>
          <w:p w14:paraId="0360EC3F"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3853F1F9" w14:textId="77777777" w:rsidR="00FC7726" w:rsidRPr="001A60A9" w:rsidRDefault="00FC7726" w:rsidP="00FC7726">
            <w:pPr>
              <w:pStyle w:val="BodyText"/>
              <w:ind w:left="67"/>
              <w:rPr>
                <w:b/>
                <w:sz w:val="20"/>
                <w:lang w:val="tr-TR" w:eastAsia="en-US"/>
              </w:rPr>
            </w:pPr>
          </w:p>
        </w:tc>
        <w:tc>
          <w:tcPr>
            <w:tcW w:w="2211" w:type="dxa"/>
            <w:vAlign w:val="center"/>
          </w:tcPr>
          <w:p w14:paraId="0776A312" w14:textId="77777777" w:rsidR="00FC7726" w:rsidRPr="001A60A9" w:rsidRDefault="00FC7726" w:rsidP="00FC7726">
            <w:pPr>
              <w:pStyle w:val="BodyText"/>
              <w:ind w:left="0"/>
              <w:jc w:val="center"/>
              <w:rPr>
                <w:b/>
                <w:sz w:val="20"/>
                <w:lang w:val="tr-TR" w:eastAsia="en-US"/>
              </w:rPr>
            </w:pPr>
            <w:r w:rsidRPr="001A60A9">
              <w:rPr>
                <w:b/>
                <w:sz w:val="20"/>
                <w:lang w:val="tr-TR" w:eastAsia="en-US"/>
              </w:rPr>
              <w:t>Dokümantasyon</w:t>
            </w:r>
          </w:p>
        </w:tc>
        <w:tc>
          <w:tcPr>
            <w:tcW w:w="14909" w:type="dxa"/>
            <w:shd w:val="clear" w:color="auto" w:fill="auto"/>
            <w:vAlign w:val="center"/>
          </w:tcPr>
          <w:p w14:paraId="6D5A9332"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aşamaları süresince gerçekleştirilen tüm faaliyetlerin, bilgilendirme toplantılarının, görüş/önerilerin, vs. sürekli dokümantasyonu yapılacaktır.</w:t>
            </w:r>
          </w:p>
        </w:tc>
      </w:tr>
      <w:tr w:rsidR="00FC7726" w:rsidRPr="001A60A9" w14:paraId="4E3410B7" w14:textId="77777777" w:rsidTr="3062123A">
        <w:trPr>
          <w:tblHeader/>
        </w:trPr>
        <w:tc>
          <w:tcPr>
            <w:tcW w:w="2269" w:type="dxa"/>
            <w:vAlign w:val="center"/>
          </w:tcPr>
          <w:p w14:paraId="63D99969"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2DDF41FD" w14:textId="77777777" w:rsidR="00FC7726" w:rsidRPr="001A60A9" w:rsidRDefault="00FC7726" w:rsidP="00FC7726">
            <w:pPr>
              <w:pStyle w:val="BodyText"/>
              <w:ind w:left="67"/>
              <w:rPr>
                <w:b/>
                <w:sz w:val="20"/>
                <w:lang w:val="tr-TR" w:eastAsia="en-US"/>
              </w:rPr>
            </w:pPr>
          </w:p>
        </w:tc>
        <w:tc>
          <w:tcPr>
            <w:tcW w:w="2211" w:type="dxa"/>
            <w:vAlign w:val="center"/>
          </w:tcPr>
          <w:p w14:paraId="68F34F83" w14:textId="77777777" w:rsidR="00FC7726" w:rsidRPr="001A60A9" w:rsidRDefault="00FC7726" w:rsidP="00FC7726">
            <w:pPr>
              <w:spacing w:before="60"/>
              <w:ind w:left="0"/>
              <w:jc w:val="center"/>
              <w:rPr>
                <w:rFonts w:ascii="Times New Roman" w:hAnsi="Times New Roman"/>
                <w:b/>
              </w:rPr>
            </w:pPr>
            <w:r w:rsidRPr="001A60A9">
              <w:rPr>
                <w:rFonts w:ascii="Times New Roman" w:hAnsi="Times New Roman"/>
                <w:b/>
              </w:rPr>
              <w:t>İhtilaf Çözüm Mekanizması</w:t>
            </w:r>
          </w:p>
        </w:tc>
        <w:tc>
          <w:tcPr>
            <w:tcW w:w="14909" w:type="dxa"/>
            <w:shd w:val="clear" w:color="auto" w:fill="auto"/>
            <w:vAlign w:val="center"/>
          </w:tcPr>
          <w:p w14:paraId="593E552A"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Tüm paydaşların görüş/öneri/şikâyetlerini her zaman dile getirilebilmesi için, MEB tarafından kurulmuş olan, İhtilaf Çözüm Mekanizması’ndan faydalanılacak ve paydaşlar görüş/öneri/şikayetlerinin olması durumunda bu mekanizmaya yönlendirileceklerdir.</w:t>
            </w:r>
            <w:r w:rsidR="00F33FFA" w:rsidRPr="3062123A">
              <w:rPr>
                <w:rFonts w:ascii="Times New Roman" w:hAnsi="Times New Roman"/>
              </w:rPr>
              <w:t xml:space="preserve"> </w:t>
            </w:r>
          </w:p>
          <w:p w14:paraId="475620C5"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İhtilaf Çözüm Mekanizması aracılığıyla toplanan görüş/öneri/şikâyetler belirli bir zaman dilimi içerisinde sonuca bağlanacak ve görüş sahibine geri dönüş yapılacaktır.</w:t>
            </w:r>
          </w:p>
        </w:tc>
      </w:tr>
      <w:tr w:rsidR="00FC7726" w:rsidRPr="001A60A9" w14:paraId="2F2CDD15" w14:textId="77777777" w:rsidTr="3062123A">
        <w:trPr>
          <w:tblHeader/>
        </w:trPr>
        <w:tc>
          <w:tcPr>
            <w:tcW w:w="2269" w:type="dxa"/>
            <w:vAlign w:val="center"/>
          </w:tcPr>
          <w:p w14:paraId="3E720C94"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38596A46" w14:textId="77777777" w:rsidR="00FC7726" w:rsidRPr="001A60A9" w:rsidRDefault="00FC7726" w:rsidP="00FC7726">
            <w:pPr>
              <w:pStyle w:val="BodyText"/>
              <w:ind w:left="67"/>
              <w:rPr>
                <w:b/>
                <w:sz w:val="20"/>
                <w:lang w:val="tr-TR" w:eastAsia="en-US"/>
              </w:rPr>
            </w:pPr>
          </w:p>
        </w:tc>
        <w:tc>
          <w:tcPr>
            <w:tcW w:w="2211" w:type="dxa"/>
            <w:vAlign w:val="center"/>
          </w:tcPr>
          <w:p w14:paraId="594ED778" w14:textId="77777777" w:rsidR="00FC7726" w:rsidRPr="001A60A9" w:rsidRDefault="00FC7726" w:rsidP="00FC7726">
            <w:pPr>
              <w:spacing w:before="60"/>
              <w:ind w:left="0"/>
              <w:jc w:val="center"/>
              <w:rPr>
                <w:rFonts w:ascii="Times New Roman" w:hAnsi="Times New Roman"/>
                <w:b/>
              </w:rPr>
            </w:pPr>
            <w:r w:rsidRPr="001A60A9">
              <w:rPr>
                <w:rFonts w:ascii="Times New Roman" w:hAnsi="Times New Roman"/>
                <w:b/>
              </w:rPr>
              <w:t>Sürdürülebilir Kalkınma</w:t>
            </w:r>
          </w:p>
        </w:tc>
        <w:tc>
          <w:tcPr>
            <w:tcW w:w="14909" w:type="dxa"/>
            <w:shd w:val="clear" w:color="auto" w:fill="auto"/>
            <w:vAlign w:val="center"/>
          </w:tcPr>
          <w:p w14:paraId="40AD00D8" w14:textId="0D27DD96"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Projenin ömrü boyunca mümkün olduğunca bölgeden işçi alınacaktır</w:t>
            </w:r>
            <w:r w:rsidR="0AC88161" w:rsidRPr="3062123A">
              <w:rPr>
                <w:rFonts w:ascii="Times New Roman" w:hAnsi="Times New Roman"/>
              </w:rPr>
              <w:t>.</w:t>
            </w:r>
          </w:p>
          <w:p w14:paraId="480627AC" w14:textId="7B9AA360"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Projenin ömrü boyunca mümkün olduğunca bölgedeki tedarikçiler ile çalışılmaya ve bölgedeki hizmet sektörü çalışanlarından hizmet alımına öncelik verilecektir (yakıt alımı, araç bakımı/yiyecek, içecek ve yedek parça temini, vs.)</w:t>
            </w:r>
            <w:r w:rsidR="54A427B2" w:rsidRPr="3062123A">
              <w:rPr>
                <w:rFonts w:ascii="Times New Roman" w:hAnsi="Times New Roman"/>
              </w:rPr>
              <w:t>.</w:t>
            </w:r>
          </w:p>
        </w:tc>
      </w:tr>
      <w:tr w:rsidR="00FC7726" w:rsidRPr="001A60A9" w14:paraId="344DB6D4" w14:textId="77777777" w:rsidTr="3062123A">
        <w:trPr>
          <w:tblHeader/>
        </w:trPr>
        <w:tc>
          <w:tcPr>
            <w:tcW w:w="2269" w:type="dxa"/>
          </w:tcPr>
          <w:p w14:paraId="672A422C" w14:textId="77777777" w:rsidR="00FC7726" w:rsidRPr="001A60A9" w:rsidRDefault="00FC7726" w:rsidP="00FC7726">
            <w:pPr>
              <w:pStyle w:val="BodyText"/>
              <w:ind w:left="0"/>
              <w:rPr>
                <w:b/>
                <w:sz w:val="20"/>
                <w:lang w:val="tr-TR" w:eastAsia="en-US"/>
              </w:rPr>
            </w:pPr>
            <w:r w:rsidRPr="001A60A9">
              <w:rPr>
                <w:b/>
                <w:sz w:val="20"/>
                <w:lang w:val="tr-TR" w:eastAsia="en-US"/>
              </w:rPr>
              <w:lastRenderedPageBreak/>
              <w:t>İNŞAAT AŞAMASI</w:t>
            </w:r>
          </w:p>
        </w:tc>
        <w:tc>
          <w:tcPr>
            <w:tcW w:w="2139" w:type="dxa"/>
            <w:vMerge w:val="restart"/>
            <w:shd w:val="clear" w:color="auto" w:fill="auto"/>
          </w:tcPr>
          <w:p w14:paraId="5B398021" w14:textId="77777777" w:rsidR="00FC7726" w:rsidRPr="001A60A9" w:rsidRDefault="00FC7726" w:rsidP="00FC7726">
            <w:pPr>
              <w:pStyle w:val="BodyText"/>
              <w:numPr>
                <w:ilvl w:val="0"/>
                <w:numId w:val="26"/>
              </w:numPr>
              <w:ind w:left="127" w:hanging="41"/>
              <w:rPr>
                <w:b/>
                <w:sz w:val="20"/>
                <w:lang w:val="tr-TR" w:eastAsia="en-US"/>
              </w:rPr>
            </w:pPr>
            <w:r w:rsidRPr="001A60A9">
              <w:rPr>
                <w:b/>
                <w:sz w:val="20"/>
                <w:lang w:val="tr-TR" w:eastAsia="en-US"/>
              </w:rPr>
              <w:t>Genel Onarım-Islah veya İnşaat Faaliyetleri</w:t>
            </w:r>
          </w:p>
        </w:tc>
        <w:tc>
          <w:tcPr>
            <w:tcW w:w="2211" w:type="dxa"/>
            <w:vAlign w:val="center"/>
          </w:tcPr>
          <w:p w14:paraId="47F54C47" w14:textId="77777777" w:rsidR="00FC7726" w:rsidRPr="001A60A9" w:rsidRDefault="00FC7726" w:rsidP="00FC7726">
            <w:pPr>
              <w:pStyle w:val="BodyText"/>
              <w:ind w:left="0"/>
              <w:jc w:val="center"/>
              <w:rPr>
                <w:b/>
                <w:sz w:val="20"/>
                <w:lang w:val="tr-TR" w:eastAsia="en-US"/>
              </w:rPr>
            </w:pPr>
            <w:r w:rsidRPr="001A60A9">
              <w:rPr>
                <w:b/>
                <w:sz w:val="20"/>
                <w:lang w:val="tr-TR" w:eastAsia="en-US"/>
              </w:rPr>
              <w:t>Hava Kalitesi</w:t>
            </w:r>
          </w:p>
        </w:tc>
        <w:tc>
          <w:tcPr>
            <w:tcW w:w="14909" w:type="dxa"/>
            <w:shd w:val="clear" w:color="auto" w:fill="auto"/>
            <w:vAlign w:val="center"/>
          </w:tcPr>
          <w:p w14:paraId="287C14EA"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 sahasının çevresi (kaldırımlar, yollar) toz oluşumunun önlenmesi için molozdan arındırılacaktır.</w:t>
            </w:r>
          </w:p>
          <w:p w14:paraId="3B3B15AC"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ya da atık malzemeleri açık alanda yakılmayacaktır.</w:t>
            </w:r>
            <w:r w:rsidR="00F33FFA" w:rsidRPr="3062123A">
              <w:rPr>
                <w:rFonts w:ascii="Times New Roman" w:hAnsi="Times New Roman"/>
              </w:rPr>
              <w:t xml:space="preserve"> </w:t>
            </w:r>
          </w:p>
          <w:p w14:paraId="64BB37F5"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sahasındaki inşaat makinaları uzun süre rölantide/boşta çalıştırılmayacaktır.</w:t>
            </w:r>
          </w:p>
          <w:p w14:paraId="7D5E8EFD"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Malzeme taşınması sırasında kamyonların üstü örtülecek ve hız sınırı getirilecektir.</w:t>
            </w:r>
          </w:p>
          <w:p w14:paraId="2FA069B6"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Kullanılacak tüm araçların egzoz emisyon izinleri olacak ve bütün araçların, düzenli olarak bakımları yapılacaktır.</w:t>
            </w:r>
            <w:r w:rsidR="00F33FFA" w:rsidRPr="3062123A">
              <w:rPr>
                <w:rFonts w:ascii="Times New Roman" w:hAnsi="Times New Roman"/>
              </w:rPr>
              <w:t xml:space="preserve"> </w:t>
            </w:r>
          </w:p>
          <w:p w14:paraId="380430E0"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Malzeme taşınması sırasında kullanılacak olan yollarda tozumanın önlenmesi amacıyla gerektiğinde arazöz ile yollarda sulama yapılacaktır. </w:t>
            </w:r>
          </w:p>
          <w:p w14:paraId="13D3DF57" w14:textId="77777777" w:rsidR="00FC7726" w:rsidRPr="001A60A9" w:rsidRDefault="074BF2AC" w:rsidP="3062123A">
            <w:pPr>
              <w:numPr>
                <w:ilvl w:val="0"/>
                <w:numId w:val="8"/>
              </w:numPr>
              <w:spacing w:before="60"/>
              <w:ind w:left="209" w:hanging="180"/>
              <w:jc w:val="both"/>
              <w:rPr>
                <w:rFonts w:ascii="Times New Roman" w:hAnsi="Times New Roman"/>
                <w:b/>
                <w:bCs/>
              </w:rPr>
            </w:pPr>
            <w:r w:rsidRPr="3062123A">
              <w:rPr>
                <w:rFonts w:ascii="Times New Roman" w:hAnsi="Times New Roman"/>
              </w:rPr>
              <w:t>Araçlardan kaynaklı emisyonların engellenmesi amacı ile bütün araçların, düzenli olarak bakımları yapılacaktır.</w:t>
            </w:r>
            <w:r w:rsidR="00F33FFA" w:rsidRPr="3062123A">
              <w:rPr>
                <w:rFonts w:ascii="Times New Roman" w:hAnsi="Times New Roman"/>
              </w:rPr>
              <w:t xml:space="preserve"> </w:t>
            </w:r>
          </w:p>
          <w:p w14:paraId="422BB78A"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Hava basınçlı sondaj sırasında hafriyat tozunun çıkması durumunda, kesintisiz su püskürtmesi ve/veya toz perdesi kurulumu ile toz yayılımı önlenecektir. </w:t>
            </w:r>
          </w:p>
          <w:p w14:paraId="222D060C" w14:textId="77777777" w:rsidR="00FC7726" w:rsidRPr="001A60A9" w:rsidRDefault="074BF2AC" w:rsidP="3062123A">
            <w:pPr>
              <w:numPr>
                <w:ilvl w:val="0"/>
                <w:numId w:val="8"/>
              </w:numPr>
              <w:spacing w:before="60"/>
              <w:ind w:left="209" w:hanging="180"/>
              <w:jc w:val="both"/>
              <w:rPr>
                <w:rFonts w:ascii="Times New Roman" w:hAnsi="Times New Roman"/>
                <w:b/>
                <w:bCs/>
              </w:rPr>
            </w:pPr>
            <w:r w:rsidRPr="3062123A">
              <w:rPr>
                <w:rFonts w:ascii="Times New Roman" w:hAnsi="Times New Roman"/>
              </w:rPr>
              <w:t>İşçilerin gerekli iş kıyafetleri, eldiven ve maskeleri kullanması sağlanacaktır.</w:t>
            </w:r>
          </w:p>
        </w:tc>
      </w:tr>
      <w:tr w:rsidR="00FC7726" w:rsidRPr="001A60A9" w14:paraId="1DA65238" w14:textId="77777777" w:rsidTr="3062123A">
        <w:trPr>
          <w:tblHeader/>
        </w:trPr>
        <w:tc>
          <w:tcPr>
            <w:tcW w:w="2269" w:type="dxa"/>
          </w:tcPr>
          <w:p w14:paraId="246BACE6"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51D4AAC7" w14:textId="77777777" w:rsidR="00FC7726" w:rsidRPr="001A60A9" w:rsidRDefault="00FC7726" w:rsidP="00FC7726">
            <w:pPr>
              <w:pStyle w:val="BodyText"/>
              <w:ind w:left="0"/>
              <w:jc w:val="center"/>
              <w:rPr>
                <w:b/>
                <w:sz w:val="20"/>
                <w:lang w:val="tr-TR" w:eastAsia="en-US"/>
              </w:rPr>
            </w:pPr>
          </w:p>
        </w:tc>
        <w:tc>
          <w:tcPr>
            <w:tcW w:w="2211" w:type="dxa"/>
            <w:vAlign w:val="center"/>
          </w:tcPr>
          <w:p w14:paraId="66A8691C" w14:textId="77777777" w:rsidR="00FC7726" w:rsidRPr="001A60A9" w:rsidRDefault="00FC7726" w:rsidP="00FC7726">
            <w:pPr>
              <w:pStyle w:val="BodyText"/>
              <w:ind w:left="0"/>
              <w:jc w:val="center"/>
              <w:rPr>
                <w:b/>
                <w:sz w:val="20"/>
                <w:lang w:val="tr-TR" w:eastAsia="en-US"/>
              </w:rPr>
            </w:pPr>
            <w:r w:rsidRPr="001A60A9">
              <w:rPr>
                <w:b/>
                <w:sz w:val="20"/>
                <w:lang w:val="tr-TR" w:eastAsia="en-US"/>
              </w:rPr>
              <w:t>Gürültü</w:t>
            </w:r>
          </w:p>
        </w:tc>
        <w:tc>
          <w:tcPr>
            <w:tcW w:w="14909" w:type="dxa"/>
            <w:shd w:val="clear" w:color="auto" w:fill="auto"/>
            <w:vAlign w:val="center"/>
          </w:tcPr>
          <w:p w14:paraId="65D548B0"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işlemleri sırasında oluşan gürültü izinlerde belirtilmiş olan zaman dilimleri ile sınırlı olacaktır.</w:t>
            </w:r>
            <w:r w:rsidR="00F33FFA" w:rsidRPr="3062123A">
              <w:rPr>
                <w:rFonts w:ascii="Times New Roman" w:hAnsi="Times New Roman"/>
              </w:rPr>
              <w:t xml:space="preserve"> </w:t>
            </w:r>
            <w:r w:rsidRPr="3062123A">
              <w:rPr>
                <w:rFonts w:ascii="Times New Roman" w:hAnsi="Times New Roman"/>
              </w:rPr>
              <w:t>Konut bölgeleri içinde ve yakın çevresinde gerçekleştirilen şantiye faaliyetleri gündüz zaman dilimi dışında akşam ve gece zaman dilimlerinde sürdürülmeyecektir.</w:t>
            </w:r>
            <w:r w:rsidR="00F33FFA" w:rsidRPr="3062123A">
              <w:rPr>
                <w:rFonts w:ascii="Times New Roman" w:hAnsi="Times New Roman"/>
              </w:rPr>
              <w:t xml:space="preserve"> </w:t>
            </w:r>
          </w:p>
          <w:p w14:paraId="425268E5"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işlemleri mümkün olduğunca gündüz zaman dilimi ile sınırlı tutulacaktır.</w:t>
            </w:r>
            <w:r w:rsidR="00F33FFA" w:rsidRPr="3062123A">
              <w:rPr>
                <w:rFonts w:ascii="Times New Roman" w:hAnsi="Times New Roman"/>
              </w:rPr>
              <w:t xml:space="preserve"> </w:t>
            </w:r>
            <w:r w:rsidRPr="3062123A">
              <w:rPr>
                <w:rFonts w:ascii="Times New Roman" w:hAnsi="Times New Roman"/>
              </w:rPr>
              <w:t xml:space="preserve">Faaliyetlerin akşam ve gece zaman diliminde gerçekleştirilmesi söz konusu olduğunda, akşam zaman dilimi için 65 dBA ve gece zaman dilimi için 60 dBA olan sınır değerler sağlanacak ve akşam ve gece çalışmalarına ilişkin İl Mahalli Çevre Kurulu Kararı alınacaktır. </w:t>
            </w:r>
          </w:p>
          <w:p w14:paraId="6E8EF4AD"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 İnşaat aşamasında gerçekleştirilen çalışmalar sırasında jeneratör, hava kompresörü ve çalışan diğer mekanik ekipmanların motor kapakları kapalı tutulacak, ekipmanlar yaşam alanlarından olabildiğince uzak noktalara yerleştirilecektir.</w:t>
            </w:r>
          </w:p>
          <w:p w14:paraId="7D4D88BB"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Şantiye faaliyeti sonucu oluşabilecek darbe gürültüsü, LCmax gürültü göstergesi cinsinden 100 dBC’yi aşmayacaktır.</w:t>
            </w:r>
          </w:p>
          <w:p w14:paraId="22835FC0"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aşamasında gürültü seviyesinin artış göstermesi durumunda iş makineleri aynı anda çalıştırılmaması ya da mümkün olduğunca yeni model araçlar kullanılması gibi önlemler alınacaktır.</w:t>
            </w:r>
            <w:r w:rsidR="00F33FFA" w:rsidRPr="3062123A">
              <w:rPr>
                <w:rFonts w:ascii="Times New Roman" w:hAnsi="Times New Roman"/>
              </w:rPr>
              <w:t xml:space="preserve"> </w:t>
            </w:r>
          </w:p>
          <w:p w14:paraId="24FD1F4B"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Şantiye sahası yakınında ikamet etmekte olanlar inşaat süresince bilgilendirilecektir.</w:t>
            </w:r>
          </w:p>
        </w:tc>
      </w:tr>
      <w:tr w:rsidR="00FC7726" w:rsidRPr="001A60A9" w14:paraId="0E208381" w14:textId="77777777" w:rsidTr="3062123A">
        <w:trPr>
          <w:tblHeader/>
        </w:trPr>
        <w:tc>
          <w:tcPr>
            <w:tcW w:w="2269" w:type="dxa"/>
          </w:tcPr>
          <w:p w14:paraId="10ACFD3F"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577C17A0" w14:textId="77777777" w:rsidR="00FC7726" w:rsidRPr="001A60A9" w:rsidRDefault="00FC7726" w:rsidP="00FC7726">
            <w:pPr>
              <w:pStyle w:val="BodyText"/>
              <w:ind w:left="0"/>
              <w:jc w:val="center"/>
              <w:rPr>
                <w:b/>
                <w:sz w:val="20"/>
                <w:lang w:val="tr-TR" w:eastAsia="en-US"/>
              </w:rPr>
            </w:pPr>
          </w:p>
        </w:tc>
        <w:tc>
          <w:tcPr>
            <w:tcW w:w="2211" w:type="dxa"/>
            <w:vAlign w:val="center"/>
          </w:tcPr>
          <w:p w14:paraId="4EA348BD" w14:textId="77777777" w:rsidR="00FC7726" w:rsidRPr="001A60A9" w:rsidRDefault="00FC7726" w:rsidP="00FC7726">
            <w:pPr>
              <w:pStyle w:val="BodyText"/>
              <w:ind w:left="0"/>
              <w:jc w:val="center"/>
              <w:rPr>
                <w:b/>
                <w:sz w:val="20"/>
                <w:lang w:val="tr-TR" w:eastAsia="en-US"/>
              </w:rPr>
            </w:pPr>
            <w:r w:rsidRPr="001A60A9">
              <w:rPr>
                <w:b/>
                <w:sz w:val="20"/>
                <w:lang w:val="tr-TR" w:eastAsia="en-US"/>
              </w:rPr>
              <w:t>Atık Yönetimi</w:t>
            </w:r>
          </w:p>
        </w:tc>
        <w:tc>
          <w:tcPr>
            <w:tcW w:w="14909" w:type="dxa"/>
            <w:shd w:val="clear" w:color="auto" w:fill="auto"/>
            <w:vAlign w:val="center"/>
          </w:tcPr>
          <w:p w14:paraId="692A5EE9"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faaliyetleri süresince tüm atık türleri kaynağında ayrı toplanacak ve geçici atık depolama alanında depolanacaktır.</w:t>
            </w:r>
            <w:r w:rsidR="00F33FFA" w:rsidRPr="3062123A">
              <w:rPr>
                <w:rFonts w:ascii="Times New Roman" w:hAnsi="Times New Roman"/>
              </w:rPr>
              <w:t xml:space="preserve"> </w:t>
            </w:r>
          </w:p>
          <w:p w14:paraId="19881233"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Mineral atıklar sahada genel çöp, organik, sıvı ve kimyasal atıklardan ayrıştırılacak ve uygun konteynerlerde saklanacaktır.</w:t>
            </w:r>
            <w:r w:rsidR="00F33FFA" w:rsidRPr="3062123A">
              <w:rPr>
                <w:rFonts w:ascii="Times New Roman" w:hAnsi="Times New Roman"/>
              </w:rPr>
              <w:t xml:space="preserve"> </w:t>
            </w:r>
          </w:p>
          <w:p w14:paraId="142EE42E"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atıkları lisanslı toplayıcılar tarafından düzenli olarak toplanacak ve bertaraf edilecektir.</w:t>
            </w:r>
            <w:r w:rsidR="00F33FFA" w:rsidRPr="3062123A">
              <w:rPr>
                <w:rFonts w:ascii="Times New Roman" w:hAnsi="Times New Roman"/>
              </w:rPr>
              <w:t xml:space="preserve"> </w:t>
            </w:r>
          </w:p>
          <w:p w14:paraId="65F46E48"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Atık bertaraf kayıtları düzenli olarak kayıt altında tutulacaktır.</w:t>
            </w:r>
            <w:r w:rsidR="00F33FFA" w:rsidRPr="3062123A">
              <w:rPr>
                <w:rFonts w:ascii="Times New Roman" w:hAnsi="Times New Roman"/>
              </w:rPr>
              <w:t xml:space="preserve"> </w:t>
            </w:r>
            <w:r w:rsidRPr="3062123A">
              <w:rPr>
                <w:rFonts w:ascii="Times New Roman" w:hAnsi="Times New Roman"/>
              </w:rPr>
              <w:t>Bu kayıtların tutulması için Atık Kayıt Bilgi Formu hazırlanacak ve bu form Atık Yönetimi Yönetmeliği – EK4’te sunulan atık kodu, miktarı, transfer şekli ve ne şekilde bertaraf edildiğine dair bilgileri içerecektir.</w:t>
            </w:r>
            <w:r w:rsidR="00F33FFA" w:rsidRPr="3062123A">
              <w:rPr>
                <w:rFonts w:ascii="Times New Roman" w:hAnsi="Times New Roman"/>
              </w:rPr>
              <w:t xml:space="preserve"> </w:t>
            </w:r>
          </w:p>
          <w:p w14:paraId="6D37BB7C" w14:textId="6C0B449D"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Uygun durumlarda, </w:t>
            </w:r>
            <w:r w:rsidR="6E067FA6" w:rsidRPr="008D0822">
              <w:rPr>
                <w:rFonts w:ascii="Times New Roman" w:hAnsi="Times New Roman"/>
              </w:rPr>
              <w:t>atıklar</w:t>
            </w:r>
            <w:r w:rsidRPr="3062123A">
              <w:rPr>
                <w:rFonts w:ascii="Times New Roman" w:hAnsi="Times New Roman"/>
                <w:b/>
                <w:bCs/>
              </w:rPr>
              <w:t xml:space="preserve"> </w:t>
            </w:r>
            <w:r w:rsidRPr="3062123A">
              <w:rPr>
                <w:rFonts w:ascii="Times New Roman" w:hAnsi="Times New Roman"/>
              </w:rPr>
              <w:t xml:space="preserve">yeniden kullanabilecek ya da </w:t>
            </w:r>
            <w:r w:rsidR="63500734" w:rsidRPr="3062123A">
              <w:rPr>
                <w:rFonts w:ascii="Times New Roman" w:hAnsi="Times New Roman"/>
              </w:rPr>
              <w:t xml:space="preserve">atıkların </w:t>
            </w:r>
            <w:r w:rsidRPr="3062123A">
              <w:rPr>
                <w:rFonts w:ascii="Times New Roman" w:hAnsi="Times New Roman"/>
              </w:rPr>
              <w:t>geri dönüşümü</w:t>
            </w:r>
            <w:r w:rsidR="0B298E13" w:rsidRPr="3062123A">
              <w:rPr>
                <w:rFonts w:ascii="Times New Roman" w:hAnsi="Times New Roman"/>
              </w:rPr>
              <w:t xml:space="preserve"> sağlanacak</w:t>
            </w:r>
            <w:r w:rsidR="63500734" w:rsidRPr="3062123A">
              <w:rPr>
                <w:rFonts w:ascii="Times New Roman" w:hAnsi="Times New Roman"/>
              </w:rPr>
              <w:t>tır</w:t>
            </w:r>
            <w:r w:rsidR="0000656D" w:rsidRPr="3062123A">
              <w:rPr>
                <w:rFonts w:ascii="Times New Roman" w:hAnsi="Times New Roman"/>
              </w:rPr>
              <w:t>.</w:t>
            </w:r>
            <w:r w:rsidR="00F33FFA" w:rsidRPr="3062123A">
              <w:rPr>
                <w:rFonts w:ascii="Times New Roman" w:hAnsi="Times New Roman"/>
              </w:rPr>
              <w:t xml:space="preserve"> </w:t>
            </w:r>
          </w:p>
        </w:tc>
      </w:tr>
      <w:tr w:rsidR="00FC7726" w:rsidRPr="001A60A9" w14:paraId="274AB3DC" w14:textId="77777777" w:rsidTr="3062123A">
        <w:trPr>
          <w:tblHeader/>
        </w:trPr>
        <w:tc>
          <w:tcPr>
            <w:tcW w:w="2269" w:type="dxa"/>
          </w:tcPr>
          <w:p w14:paraId="10619E4B"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0C026017" w14:textId="77777777" w:rsidR="00FC7726" w:rsidRPr="001A60A9" w:rsidRDefault="00FC7726" w:rsidP="00FC7726">
            <w:pPr>
              <w:pStyle w:val="BodyText"/>
              <w:ind w:left="0"/>
              <w:jc w:val="center"/>
              <w:rPr>
                <w:b/>
                <w:sz w:val="20"/>
                <w:lang w:val="tr-TR" w:eastAsia="en-US"/>
              </w:rPr>
            </w:pPr>
          </w:p>
        </w:tc>
        <w:tc>
          <w:tcPr>
            <w:tcW w:w="2211" w:type="dxa"/>
            <w:vAlign w:val="center"/>
          </w:tcPr>
          <w:p w14:paraId="522D18B6" w14:textId="77777777" w:rsidR="00FC7726" w:rsidRPr="001A60A9" w:rsidRDefault="00FC7726" w:rsidP="00FC7726">
            <w:pPr>
              <w:pStyle w:val="BodyText"/>
              <w:ind w:left="0"/>
              <w:jc w:val="center"/>
              <w:rPr>
                <w:b/>
                <w:sz w:val="20"/>
                <w:lang w:val="tr-TR" w:eastAsia="en-US"/>
              </w:rPr>
            </w:pPr>
            <w:r w:rsidRPr="001A60A9">
              <w:rPr>
                <w:b/>
                <w:sz w:val="20"/>
                <w:lang w:val="tr-TR" w:eastAsia="en-US"/>
              </w:rPr>
              <w:t>Evsel Atıklar</w:t>
            </w:r>
          </w:p>
        </w:tc>
        <w:tc>
          <w:tcPr>
            <w:tcW w:w="14909" w:type="dxa"/>
            <w:shd w:val="clear" w:color="auto" w:fill="auto"/>
            <w:vAlign w:val="center"/>
          </w:tcPr>
          <w:p w14:paraId="2719ED76"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Oluşacak evsel nitelikli atıklar kaynağında ayrıştırılacak (plastik, cam, kâğıt vb.) ve değerlendirilebilir olanların geri dönüşümü sağlanacaktır.</w:t>
            </w:r>
          </w:p>
          <w:p w14:paraId="28B79E90"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 Geri kazanımı mümkün olmayan atıklar ağzı kapalı sıhhi çöp bidonlarında biriktirilecek ve Adana/</w:t>
            </w:r>
            <w:r w:rsidR="2AB0FEF8" w:rsidRPr="3062123A">
              <w:rPr>
                <w:rFonts w:ascii="Times New Roman" w:hAnsi="Times New Roman"/>
              </w:rPr>
              <w:t xml:space="preserve"> Seyhan</w:t>
            </w:r>
            <w:r w:rsidRPr="3062123A">
              <w:rPr>
                <w:rFonts w:ascii="Times New Roman" w:hAnsi="Times New Roman"/>
              </w:rPr>
              <w:t xml:space="preserve"> Belediyelerinin katı atık toplama sistemi aracılığıyla bertaraf edilecektir.</w:t>
            </w:r>
            <w:r w:rsidR="00F33FFA" w:rsidRPr="3062123A">
              <w:rPr>
                <w:rFonts w:ascii="Times New Roman" w:hAnsi="Times New Roman"/>
              </w:rPr>
              <w:t xml:space="preserve"> </w:t>
            </w:r>
          </w:p>
        </w:tc>
      </w:tr>
      <w:tr w:rsidR="00FC7726" w:rsidRPr="001A60A9" w14:paraId="2AE92A7D" w14:textId="77777777" w:rsidTr="3062123A">
        <w:trPr>
          <w:tblHeader/>
        </w:trPr>
        <w:tc>
          <w:tcPr>
            <w:tcW w:w="2269" w:type="dxa"/>
          </w:tcPr>
          <w:p w14:paraId="77E2C593"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51C2A39E" w14:textId="77777777" w:rsidR="00FC7726" w:rsidRPr="001A60A9" w:rsidRDefault="00FC7726" w:rsidP="00FC7726">
            <w:pPr>
              <w:pStyle w:val="BodyText"/>
              <w:ind w:left="0"/>
              <w:jc w:val="center"/>
              <w:rPr>
                <w:b/>
                <w:sz w:val="20"/>
                <w:lang w:val="tr-TR" w:eastAsia="en-US"/>
              </w:rPr>
            </w:pPr>
          </w:p>
        </w:tc>
        <w:tc>
          <w:tcPr>
            <w:tcW w:w="2211" w:type="dxa"/>
            <w:vAlign w:val="center"/>
          </w:tcPr>
          <w:p w14:paraId="330BD11F" w14:textId="77777777" w:rsidR="00FC7726" w:rsidRPr="001A60A9" w:rsidRDefault="00FC7726" w:rsidP="00FC7726">
            <w:pPr>
              <w:pStyle w:val="BodyText"/>
              <w:ind w:left="0"/>
              <w:jc w:val="center"/>
              <w:rPr>
                <w:b/>
                <w:sz w:val="20"/>
                <w:lang w:val="tr-TR" w:eastAsia="en-US"/>
              </w:rPr>
            </w:pPr>
            <w:r w:rsidRPr="001A60A9">
              <w:rPr>
                <w:b/>
                <w:sz w:val="20"/>
                <w:lang w:val="tr-TR" w:eastAsia="en-US"/>
              </w:rPr>
              <w:t>Atık Yağlar</w:t>
            </w:r>
          </w:p>
        </w:tc>
        <w:tc>
          <w:tcPr>
            <w:tcW w:w="14909" w:type="dxa"/>
            <w:shd w:val="clear" w:color="auto" w:fill="auto"/>
            <w:vAlign w:val="center"/>
          </w:tcPr>
          <w:p w14:paraId="67625B3D"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Şantiyedeki çalışmalardan kaynaklanan farklı kategorilerde yağ türleri olması durumunda bu yağlar ayrıca depolanacaktır.</w:t>
            </w:r>
            <w:r w:rsidR="00F33FFA" w:rsidRPr="3062123A">
              <w:rPr>
                <w:rFonts w:ascii="Times New Roman" w:hAnsi="Times New Roman"/>
              </w:rPr>
              <w:t xml:space="preserve"> </w:t>
            </w:r>
          </w:p>
          <w:p w14:paraId="43533037"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Atık yağların depolandığı konteynerlerin ağzı kapalı tutulacak ve yağmur suyundan korunacaktır.</w:t>
            </w:r>
          </w:p>
          <w:p w14:paraId="696D8DE3"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Atık yağlar sadece lisanslı taşıma firmaları tarafından taşınacak ve sadece lisanslı geri dönüşüm ya da bertarafı tesisine gönderilecektir.</w:t>
            </w:r>
            <w:r w:rsidR="00F33FFA" w:rsidRPr="3062123A">
              <w:rPr>
                <w:rFonts w:ascii="Times New Roman" w:hAnsi="Times New Roman"/>
              </w:rPr>
              <w:t xml:space="preserve"> </w:t>
            </w:r>
          </w:p>
        </w:tc>
      </w:tr>
      <w:tr w:rsidR="00FC7726" w:rsidRPr="001A60A9" w14:paraId="17CEB65A" w14:textId="77777777" w:rsidTr="3062123A">
        <w:trPr>
          <w:tblHeader/>
        </w:trPr>
        <w:tc>
          <w:tcPr>
            <w:tcW w:w="2269" w:type="dxa"/>
          </w:tcPr>
          <w:p w14:paraId="4E0FBBE6"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4CA85320" w14:textId="77777777" w:rsidR="00FC7726" w:rsidRPr="001A60A9" w:rsidRDefault="00FC7726" w:rsidP="00FC7726">
            <w:pPr>
              <w:pStyle w:val="BodyText"/>
              <w:ind w:left="0"/>
              <w:jc w:val="center"/>
              <w:rPr>
                <w:b/>
                <w:sz w:val="20"/>
                <w:lang w:val="tr-TR" w:eastAsia="en-US"/>
              </w:rPr>
            </w:pPr>
          </w:p>
        </w:tc>
        <w:tc>
          <w:tcPr>
            <w:tcW w:w="2211" w:type="dxa"/>
            <w:vAlign w:val="center"/>
          </w:tcPr>
          <w:p w14:paraId="7089D407" w14:textId="77777777" w:rsidR="00FC7726" w:rsidRPr="001A60A9" w:rsidRDefault="00FC7726" w:rsidP="00FC7726">
            <w:pPr>
              <w:pStyle w:val="BodyText"/>
              <w:ind w:left="0"/>
              <w:jc w:val="center"/>
              <w:rPr>
                <w:b/>
                <w:sz w:val="20"/>
                <w:lang w:val="tr-TR" w:eastAsia="en-US"/>
              </w:rPr>
            </w:pPr>
            <w:r w:rsidRPr="001A60A9">
              <w:rPr>
                <w:b/>
                <w:sz w:val="20"/>
                <w:lang w:val="tr-TR" w:eastAsia="en-US"/>
              </w:rPr>
              <w:t>Atık Pil ve Akümülatör</w:t>
            </w:r>
          </w:p>
        </w:tc>
        <w:tc>
          <w:tcPr>
            <w:tcW w:w="14909" w:type="dxa"/>
            <w:shd w:val="clear" w:color="auto" w:fill="auto"/>
            <w:vAlign w:val="center"/>
          </w:tcPr>
          <w:p w14:paraId="729815D6"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Atık piller diğer atıklardan ayrı olarak toplanacak ve yetkilendirilmiş kuruluşlara teslim edilecek ve geri dönüşümü sağlanacaktır. </w:t>
            </w:r>
          </w:p>
          <w:p w14:paraId="4F8AB857" w14:textId="77777777" w:rsidR="00FC7726" w:rsidRPr="001A60A9" w:rsidRDefault="074BF2AC" w:rsidP="00FC7726">
            <w:pPr>
              <w:numPr>
                <w:ilvl w:val="0"/>
                <w:numId w:val="8"/>
              </w:numPr>
              <w:spacing w:before="60"/>
              <w:ind w:left="209" w:hanging="180"/>
              <w:jc w:val="both"/>
              <w:rPr>
                <w:rFonts w:ascii="Times New Roman" w:hAnsi="Times New Roman"/>
              </w:rPr>
            </w:pPr>
            <w:r w:rsidRPr="001A60A9">
              <w:rPr>
                <w:rFonts w:ascii="Times New Roman" w:hAnsi="Times New Roman"/>
              </w:rPr>
              <w:t>Atık pil ve akümülatörler, Belediye sınırları içinde bulunan atık pil ve akümülatör bertaraf tesislerine, yetkili taşıma firmaları aracılığıyla ulaştırılacaktır.</w:t>
            </w:r>
            <w:r w:rsidR="00F33FFA" w:rsidRPr="001A60A9">
              <w:rPr>
                <w:rFonts w:ascii="Times New Roman" w:hAnsi="Times New Roman"/>
                <w:shd w:val="clear" w:color="auto" w:fill="FFFFFF"/>
              </w:rPr>
              <w:t xml:space="preserve"> </w:t>
            </w:r>
          </w:p>
        </w:tc>
      </w:tr>
      <w:tr w:rsidR="00FC7726" w:rsidRPr="001A60A9" w14:paraId="4602B9AB" w14:textId="77777777" w:rsidTr="3062123A">
        <w:trPr>
          <w:tblHeader/>
        </w:trPr>
        <w:tc>
          <w:tcPr>
            <w:tcW w:w="2269" w:type="dxa"/>
          </w:tcPr>
          <w:p w14:paraId="70365EE1"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70E2C2D0" w14:textId="77777777" w:rsidR="00FC7726" w:rsidRPr="001A60A9" w:rsidRDefault="00FC7726" w:rsidP="00FC7726">
            <w:pPr>
              <w:pStyle w:val="BodyText"/>
              <w:ind w:left="0"/>
              <w:jc w:val="center"/>
              <w:rPr>
                <w:b/>
                <w:sz w:val="20"/>
                <w:lang w:val="tr-TR" w:eastAsia="en-US"/>
              </w:rPr>
            </w:pPr>
          </w:p>
        </w:tc>
        <w:tc>
          <w:tcPr>
            <w:tcW w:w="2211" w:type="dxa"/>
            <w:vAlign w:val="center"/>
          </w:tcPr>
          <w:p w14:paraId="4658A71D" w14:textId="77777777" w:rsidR="00FC7726" w:rsidRPr="001A60A9" w:rsidRDefault="00FC7726" w:rsidP="00FC7726">
            <w:pPr>
              <w:pStyle w:val="BodyText"/>
              <w:ind w:left="0"/>
              <w:jc w:val="center"/>
              <w:rPr>
                <w:b/>
                <w:sz w:val="20"/>
                <w:lang w:val="tr-TR" w:eastAsia="en-US"/>
              </w:rPr>
            </w:pPr>
            <w:r w:rsidRPr="001A60A9">
              <w:rPr>
                <w:b/>
                <w:sz w:val="20"/>
                <w:lang w:val="tr-TR" w:eastAsia="en-US"/>
              </w:rPr>
              <w:t>Ömrünü Tamamlamış Lastikler</w:t>
            </w:r>
          </w:p>
        </w:tc>
        <w:tc>
          <w:tcPr>
            <w:tcW w:w="14909" w:type="dxa"/>
            <w:shd w:val="clear" w:color="auto" w:fill="auto"/>
            <w:vAlign w:val="center"/>
          </w:tcPr>
          <w:p w14:paraId="520FDF9F"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faaliyetleri süresince araç lastiklerinin değiştirilmesi gerektiği durumlarda; eski lastikler, lastik dağıtımını ve satışını yapan işletme ve taşıma lisanslı araçlar aracılığıyla gerçekleştirilecektir.</w:t>
            </w:r>
            <w:r w:rsidR="00F33FFA" w:rsidRPr="3062123A">
              <w:rPr>
                <w:rFonts w:ascii="Times New Roman" w:hAnsi="Times New Roman"/>
              </w:rPr>
              <w:t xml:space="preserve"> </w:t>
            </w:r>
          </w:p>
        </w:tc>
      </w:tr>
      <w:tr w:rsidR="00FC7726" w:rsidRPr="001A60A9" w14:paraId="5AFCE8A0" w14:textId="77777777" w:rsidTr="3062123A">
        <w:trPr>
          <w:tblHeader/>
        </w:trPr>
        <w:tc>
          <w:tcPr>
            <w:tcW w:w="2269" w:type="dxa"/>
          </w:tcPr>
          <w:p w14:paraId="7199A5F7"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2E80F48F" w14:textId="77777777" w:rsidR="00FC7726" w:rsidRPr="001A60A9" w:rsidRDefault="00FC7726" w:rsidP="00FC7726">
            <w:pPr>
              <w:pStyle w:val="BodyText"/>
              <w:ind w:left="0"/>
              <w:jc w:val="center"/>
              <w:rPr>
                <w:b/>
                <w:sz w:val="20"/>
                <w:lang w:val="tr-TR" w:eastAsia="en-US"/>
              </w:rPr>
            </w:pPr>
          </w:p>
        </w:tc>
        <w:tc>
          <w:tcPr>
            <w:tcW w:w="2211" w:type="dxa"/>
            <w:vAlign w:val="center"/>
          </w:tcPr>
          <w:p w14:paraId="2432E74B" w14:textId="77777777" w:rsidR="00FC7726" w:rsidRPr="001A60A9" w:rsidRDefault="00FC7726" w:rsidP="00FC7726">
            <w:pPr>
              <w:pStyle w:val="BodyText"/>
              <w:ind w:left="0"/>
              <w:jc w:val="center"/>
              <w:rPr>
                <w:b/>
                <w:sz w:val="20"/>
                <w:lang w:val="tr-TR" w:eastAsia="en-US"/>
              </w:rPr>
            </w:pPr>
            <w:r w:rsidRPr="001A60A9">
              <w:rPr>
                <w:b/>
                <w:sz w:val="20"/>
                <w:lang w:val="tr-TR" w:eastAsia="en-US"/>
              </w:rPr>
              <w:t>Hafriyat Toprağı, İnşaat ve Yıkıntı Atıkları</w:t>
            </w:r>
          </w:p>
        </w:tc>
        <w:tc>
          <w:tcPr>
            <w:tcW w:w="14909" w:type="dxa"/>
            <w:shd w:val="clear" w:color="auto" w:fill="auto"/>
            <w:vAlign w:val="center"/>
          </w:tcPr>
          <w:p w14:paraId="4FDFFDD0"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Atıklar kaynağında en aza indirilecektir.</w:t>
            </w:r>
          </w:p>
          <w:p w14:paraId="5F18FF09"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Hafriyat toprağı ile inşaat/yıkıntı atıklarının geri kazanılması ve özellikle alt yapı malzemesi olarak yeniden değerlendirilmesi öncelikli olarak değerlendirilecektir.</w:t>
            </w:r>
          </w:p>
          <w:p w14:paraId="5CFCDA61"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Hafriyat toprağı ile inşaat/yıkıntı atıkları birbirine karıştırılmayacaktır.</w:t>
            </w:r>
          </w:p>
          <w:p w14:paraId="6B529A78"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Sağlıklı geri kazanım ve bertaraf sistemi için atıklar kaynağında ayrılacaktır.</w:t>
            </w:r>
            <w:r w:rsidR="00F33FFA" w:rsidRPr="3062123A">
              <w:rPr>
                <w:rFonts w:ascii="Times New Roman" w:hAnsi="Times New Roman"/>
              </w:rPr>
              <w:t xml:space="preserve"> </w:t>
            </w:r>
          </w:p>
        </w:tc>
      </w:tr>
      <w:tr w:rsidR="00FC7726" w:rsidRPr="001A60A9" w14:paraId="0EECBC53" w14:textId="77777777" w:rsidTr="3062123A">
        <w:trPr>
          <w:tblHeader/>
        </w:trPr>
        <w:tc>
          <w:tcPr>
            <w:tcW w:w="2269" w:type="dxa"/>
          </w:tcPr>
          <w:p w14:paraId="337525DB"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restart"/>
            <w:shd w:val="clear" w:color="auto" w:fill="auto"/>
            <w:vAlign w:val="center"/>
          </w:tcPr>
          <w:p w14:paraId="303A1355" w14:textId="77777777" w:rsidR="00FC7726" w:rsidRPr="001A60A9" w:rsidRDefault="00FC7726" w:rsidP="00FC7726">
            <w:pPr>
              <w:pStyle w:val="BodyText"/>
              <w:numPr>
                <w:ilvl w:val="0"/>
                <w:numId w:val="26"/>
              </w:numPr>
              <w:ind w:left="127" w:hanging="41"/>
              <w:rPr>
                <w:b/>
                <w:sz w:val="20"/>
                <w:lang w:val="tr-TR" w:eastAsia="en-US"/>
              </w:rPr>
            </w:pPr>
            <w:r w:rsidRPr="001A60A9">
              <w:rPr>
                <w:b/>
                <w:sz w:val="20"/>
                <w:lang w:val="tr-TR" w:eastAsia="en-US"/>
              </w:rPr>
              <w:t>Bireysel Atık Su Arıtım Sistemi</w:t>
            </w:r>
          </w:p>
        </w:tc>
        <w:tc>
          <w:tcPr>
            <w:tcW w:w="2211" w:type="dxa"/>
            <w:vMerge w:val="restart"/>
            <w:vAlign w:val="center"/>
          </w:tcPr>
          <w:p w14:paraId="3F047660" w14:textId="77777777" w:rsidR="00FC7726" w:rsidRPr="001A60A9" w:rsidRDefault="00FC7726" w:rsidP="00FC7726">
            <w:pPr>
              <w:pStyle w:val="BodyText"/>
              <w:ind w:left="0"/>
              <w:jc w:val="center"/>
              <w:rPr>
                <w:b/>
                <w:sz w:val="20"/>
                <w:lang w:val="tr-TR" w:eastAsia="en-US"/>
              </w:rPr>
            </w:pPr>
            <w:r w:rsidRPr="001A60A9">
              <w:rPr>
                <w:b/>
                <w:sz w:val="20"/>
                <w:lang w:val="tr-TR" w:eastAsia="en-US"/>
              </w:rPr>
              <w:t>Atık Su ve Su Yönetimi</w:t>
            </w:r>
          </w:p>
        </w:tc>
        <w:tc>
          <w:tcPr>
            <w:tcW w:w="14909" w:type="dxa"/>
            <w:vMerge w:val="restart"/>
            <w:shd w:val="clear" w:color="auto" w:fill="auto"/>
            <w:vAlign w:val="center"/>
          </w:tcPr>
          <w:p w14:paraId="293E1A31"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çalışmaları sırasında oluşacak atık sular mevcut kanalizasyon sistemine entegre edilecektir.</w:t>
            </w:r>
            <w:r w:rsidR="00F33FFA" w:rsidRPr="3062123A">
              <w:rPr>
                <w:rFonts w:ascii="Times New Roman" w:hAnsi="Times New Roman"/>
              </w:rPr>
              <w:t xml:space="preserve"> </w:t>
            </w:r>
          </w:p>
          <w:p w14:paraId="4E7F910F"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lastRenderedPageBreak/>
              <w:t>İnşaat sahasının bulunduğu bölgede kanalizasyon sisteminin bulunmaması durumunda atık sular bağlı bulunan Belediye’ye ait vidanjörler ile sahadan uzaklaştırılacaktır.</w:t>
            </w:r>
            <w:r w:rsidR="00F33FFA" w:rsidRPr="3062123A">
              <w:rPr>
                <w:rFonts w:ascii="Times New Roman" w:hAnsi="Times New Roman"/>
              </w:rPr>
              <w:t xml:space="preserve"> </w:t>
            </w:r>
          </w:p>
        </w:tc>
      </w:tr>
      <w:tr w:rsidR="00FC7726" w:rsidRPr="001A60A9" w14:paraId="035BFCD5" w14:textId="77777777" w:rsidTr="3062123A">
        <w:trPr>
          <w:tblHeader/>
        </w:trPr>
        <w:tc>
          <w:tcPr>
            <w:tcW w:w="2269" w:type="dxa"/>
          </w:tcPr>
          <w:p w14:paraId="2B0187C2" w14:textId="77777777" w:rsidR="00FC7726" w:rsidRPr="001A60A9" w:rsidRDefault="00FC7726" w:rsidP="00FC7726">
            <w:pPr>
              <w:pStyle w:val="BodyText"/>
              <w:ind w:left="0"/>
              <w:rPr>
                <w:b/>
                <w:sz w:val="20"/>
                <w:lang w:val="tr-TR" w:eastAsia="en-US"/>
              </w:rPr>
            </w:pPr>
            <w:r w:rsidRPr="001A60A9">
              <w:rPr>
                <w:b/>
                <w:sz w:val="20"/>
                <w:lang w:val="tr-TR" w:eastAsia="en-US"/>
              </w:rPr>
              <w:lastRenderedPageBreak/>
              <w:t>İNŞAAT AŞAMASI</w:t>
            </w:r>
          </w:p>
        </w:tc>
        <w:tc>
          <w:tcPr>
            <w:tcW w:w="2139" w:type="dxa"/>
            <w:vMerge/>
            <w:vAlign w:val="center"/>
          </w:tcPr>
          <w:p w14:paraId="74C1DB84" w14:textId="77777777" w:rsidR="00FC7726" w:rsidRPr="001A60A9" w:rsidRDefault="00FC7726" w:rsidP="00FC7726">
            <w:pPr>
              <w:spacing w:before="60"/>
              <w:ind w:left="0"/>
              <w:jc w:val="center"/>
              <w:rPr>
                <w:rFonts w:ascii="Times New Roman" w:hAnsi="Times New Roman"/>
                <w:b/>
              </w:rPr>
            </w:pPr>
          </w:p>
        </w:tc>
        <w:tc>
          <w:tcPr>
            <w:tcW w:w="2211" w:type="dxa"/>
            <w:vMerge/>
            <w:vAlign w:val="center"/>
          </w:tcPr>
          <w:p w14:paraId="4C0F4014" w14:textId="77777777" w:rsidR="00FC7726" w:rsidRPr="001A60A9" w:rsidRDefault="00FC7726" w:rsidP="00FC7726">
            <w:pPr>
              <w:pStyle w:val="BodyText"/>
              <w:ind w:left="0"/>
              <w:jc w:val="center"/>
              <w:rPr>
                <w:b/>
                <w:sz w:val="20"/>
                <w:lang w:val="tr-TR" w:eastAsia="en-US"/>
              </w:rPr>
            </w:pPr>
          </w:p>
        </w:tc>
        <w:tc>
          <w:tcPr>
            <w:tcW w:w="14909" w:type="dxa"/>
            <w:vMerge/>
            <w:vAlign w:val="center"/>
          </w:tcPr>
          <w:p w14:paraId="001A131D" w14:textId="77777777" w:rsidR="00FC7726" w:rsidRPr="001A60A9" w:rsidRDefault="00FC7726" w:rsidP="00FC7726">
            <w:pPr>
              <w:numPr>
                <w:ilvl w:val="0"/>
                <w:numId w:val="8"/>
              </w:numPr>
              <w:spacing w:before="60"/>
              <w:ind w:left="209" w:hanging="180"/>
              <w:jc w:val="both"/>
              <w:rPr>
                <w:rFonts w:ascii="Times New Roman" w:hAnsi="Times New Roman"/>
              </w:rPr>
            </w:pPr>
          </w:p>
        </w:tc>
      </w:tr>
      <w:tr w:rsidR="00FC7726" w:rsidRPr="001A60A9" w14:paraId="610CF2A1" w14:textId="77777777" w:rsidTr="3062123A">
        <w:trPr>
          <w:tblHeader/>
        </w:trPr>
        <w:tc>
          <w:tcPr>
            <w:tcW w:w="2269" w:type="dxa"/>
          </w:tcPr>
          <w:p w14:paraId="7AFF1AD1"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shd w:val="clear" w:color="auto" w:fill="auto"/>
            <w:vAlign w:val="center"/>
          </w:tcPr>
          <w:p w14:paraId="27B4CF48" w14:textId="77777777" w:rsidR="00FC7726" w:rsidRPr="001A60A9" w:rsidRDefault="00FC7726" w:rsidP="00FC7726">
            <w:pPr>
              <w:pStyle w:val="BodyText"/>
              <w:numPr>
                <w:ilvl w:val="0"/>
                <w:numId w:val="26"/>
              </w:numPr>
              <w:ind w:left="127" w:hanging="41"/>
              <w:rPr>
                <w:b/>
                <w:sz w:val="20"/>
                <w:lang w:val="tr-TR" w:eastAsia="en-US"/>
              </w:rPr>
            </w:pPr>
            <w:r w:rsidRPr="001A60A9">
              <w:rPr>
                <w:b/>
                <w:sz w:val="20"/>
                <w:lang w:val="tr-TR" w:eastAsia="en-US"/>
              </w:rPr>
              <w:t xml:space="preserve">Tarihi bina(lar) </w:t>
            </w:r>
          </w:p>
        </w:tc>
        <w:tc>
          <w:tcPr>
            <w:tcW w:w="2211" w:type="dxa"/>
            <w:vAlign w:val="center"/>
          </w:tcPr>
          <w:p w14:paraId="5E80BA85" w14:textId="77777777" w:rsidR="00FC7726" w:rsidRPr="001A60A9" w:rsidRDefault="00FC7726" w:rsidP="00FC7726">
            <w:pPr>
              <w:pStyle w:val="BodyText"/>
              <w:ind w:left="0"/>
              <w:jc w:val="center"/>
              <w:rPr>
                <w:b/>
                <w:sz w:val="20"/>
                <w:lang w:val="tr-TR" w:eastAsia="en-US"/>
              </w:rPr>
            </w:pPr>
            <w:r w:rsidRPr="001A60A9">
              <w:rPr>
                <w:b/>
                <w:sz w:val="20"/>
                <w:lang w:val="tr-TR" w:eastAsia="en-US"/>
              </w:rPr>
              <w:t>Kültürel Miras</w:t>
            </w:r>
          </w:p>
        </w:tc>
        <w:tc>
          <w:tcPr>
            <w:tcW w:w="14909" w:type="dxa"/>
            <w:shd w:val="clear" w:color="auto" w:fill="auto"/>
            <w:vAlign w:val="center"/>
          </w:tcPr>
          <w:p w14:paraId="0B807775"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çalışmaları sırasında bulunan eserler “rastlantısal bulgu” olarak belirtilecek ve kayıt altına alınacaktır.</w:t>
            </w:r>
            <w:r w:rsidR="00F33FFA" w:rsidRPr="3062123A">
              <w:rPr>
                <w:rFonts w:ascii="Times New Roman" w:hAnsi="Times New Roman"/>
              </w:rPr>
              <w:t xml:space="preserve"> </w:t>
            </w:r>
            <w:r w:rsidRPr="3062123A">
              <w:rPr>
                <w:rFonts w:ascii="Times New Roman" w:hAnsi="Times New Roman"/>
              </w:rPr>
              <w:t>Rastlantısal bulgu sonrasında izlenecek ve uygulanacak adımlar için “Rastlantısal Bulgu Prosedürü” hazırlanacaktır.</w:t>
            </w:r>
            <w:r w:rsidR="00F33FFA" w:rsidRPr="3062123A">
              <w:rPr>
                <w:rFonts w:ascii="Times New Roman" w:hAnsi="Times New Roman"/>
              </w:rPr>
              <w:t xml:space="preserve"> </w:t>
            </w:r>
          </w:p>
          <w:p w14:paraId="5A736FA3" w14:textId="612DFDEC"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Rastlantısal bulgular ile ilgili olarak Kültür ve Tabiat Varlıklarını Koruma Kurulları bilgilendirilecek ve şantiye sahasının bulunduğu alandan sorumlu olan Koruma Kurulu’ndan gerekli onayın gelmesi beklenecektir.</w:t>
            </w:r>
            <w:r w:rsidR="00F33FFA" w:rsidRPr="3062123A">
              <w:rPr>
                <w:rFonts w:ascii="Times New Roman" w:hAnsi="Times New Roman"/>
              </w:rPr>
              <w:t xml:space="preserve"> </w:t>
            </w:r>
            <w:r w:rsidRPr="3062123A">
              <w:rPr>
                <w:rFonts w:ascii="Times New Roman" w:hAnsi="Times New Roman"/>
              </w:rPr>
              <w:t>Bu bekleme süresince herhangi bir inşaat çalışması gerçekleştirilmeyecektir.</w:t>
            </w:r>
            <w:r w:rsidR="00F33FFA" w:rsidRPr="3062123A">
              <w:rPr>
                <w:rFonts w:ascii="Times New Roman" w:hAnsi="Times New Roman"/>
              </w:rPr>
              <w:t xml:space="preserve"> </w:t>
            </w:r>
          </w:p>
          <w:p w14:paraId="198E9988" w14:textId="3C732572"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Rastlantısal bulgular ile ilgili olarak inşaat faaliyetlerinin ertelenmesi ya da zamanlamasının yeniden düzenlenmesi için ilgili tüm hükümlerin yürürlüğe girmesi sağlanacaktır.</w:t>
            </w:r>
            <w:r w:rsidR="00F33FFA" w:rsidRPr="3062123A">
              <w:rPr>
                <w:rFonts w:ascii="Times New Roman" w:hAnsi="Times New Roman"/>
              </w:rPr>
              <w:t xml:space="preserve"> </w:t>
            </w:r>
          </w:p>
          <w:p w14:paraId="0EA4BDAB"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Bu konu hakkında yapılan tüm yazışmalar, alınan tüm kararlara uygun olarak ÇSYP güncellenecek ve tüm dokümanlar ÇSYP’nin ekinde sunulacaktır. </w:t>
            </w:r>
          </w:p>
        </w:tc>
      </w:tr>
      <w:tr w:rsidR="00FC7726" w:rsidRPr="001A60A9" w14:paraId="204F4630" w14:textId="77777777" w:rsidTr="3062123A">
        <w:trPr>
          <w:tblHeader/>
        </w:trPr>
        <w:tc>
          <w:tcPr>
            <w:tcW w:w="2269" w:type="dxa"/>
          </w:tcPr>
          <w:p w14:paraId="48C4FC74"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shd w:val="clear" w:color="auto" w:fill="auto"/>
          </w:tcPr>
          <w:p w14:paraId="4815D28B" w14:textId="77777777" w:rsidR="00FC7726" w:rsidRPr="001A60A9" w:rsidRDefault="00FC7726" w:rsidP="00FC7726">
            <w:pPr>
              <w:pStyle w:val="BodyText"/>
              <w:numPr>
                <w:ilvl w:val="0"/>
                <w:numId w:val="26"/>
              </w:numPr>
              <w:ind w:left="127" w:hanging="41"/>
              <w:rPr>
                <w:b/>
                <w:sz w:val="20"/>
                <w:lang w:val="tr-TR" w:eastAsia="en-US"/>
              </w:rPr>
            </w:pPr>
            <w:r w:rsidRPr="001A60A9">
              <w:rPr>
                <w:b/>
                <w:sz w:val="20"/>
                <w:lang w:val="tr-TR" w:eastAsia="en-US"/>
              </w:rPr>
              <w:t>Arazi edinimi</w:t>
            </w:r>
          </w:p>
        </w:tc>
        <w:tc>
          <w:tcPr>
            <w:tcW w:w="2211" w:type="dxa"/>
          </w:tcPr>
          <w:p w14:paraId="083B07A0" w14:textId="77777777" w:rsidR="00FC7726" w:rsidRPr="001A60A9" w:rsidRDefault="00FC7726" w:rsidP="00FC7726">
            <w:pPr>
              <w:pStyle w:val="BodyText"/>
              <w:ind w:left="0"/>
              <w:jc w:val="center"/>
              <w:rPr>
                <w:b/>
                <w:sz w:val="20"/>
                <w:lang w:val="tr-TR" w:eastAsia="en-US"/>
              </w:rPr>
            </w:pPr>
            <w:r w:rsidRPr="001A60A9">
              <w:rPr>
                <w:b/>
                <w:sz w:val="20"/>
                <w:lang w:val="tr-TR" w:eastAsia="en-US"/>
              </w:rPr>
              <w:t xml:space="preserve">Arazi Edinimi ve Yeniden Yerleşim Planı/Çerçevesi </w:t>
            </w:r>
          </w:p>
        </w:tc>
        <w:tc>
          <w:tcPr>
            <w:tcW w:w="14909" w:type="dxa"/>
            <w:shd w:val="clear" w:color="auto" w:fill="auto"/>
            <w:vAlign w:val="center"/>
          </w:tcPr>
          <w:p w14:paraId="5BA03288"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Projenin farklı aşamalarında arazi edinimi ya da yeniden yerleşim durumlarının oluşması beklenmemektedir.</w:t>
            </w:r>
          </w:p>
          <w:p w14:paraId="2BBF6818"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Arazi edinimi ya da yeniden yerleşim gerektiren bir durum yaşanması durumunda ivedilikle DB’nın Sorumlu Ekip Lideri ile iletişime geçilecektir.</w:t>
            </w:r>
          </w:p>
          <w:p w14:paraId="69092EA4" w14:textId="77777777" w:rsidR="00FC7726" w:rsidRPr="001A60A9" w:rsidRDefault="00FC7726" w:rsidP="00FC7726">
            <w:pPr>
              <w:spacing w:before="60"/>
              <w:ind w:left="209"/>
              <w:jc w:val="both"/>
              <w:rPr>
                <w:rFonts w:ascii="Times New Roman" w:hAnsi="Times New Roman"/>
              </w:rPr>
            </w:pPr>
          </w:p>
        </w:tc>
      </w:tr>
      <w:tr w:rsidR="0009087D" w:rsidRPr="001A60A9" w14:paraId="276A360E" w14:textId="77777777" w:rsidTr="3062123A">
        <w:trPr>
          <w:tblHeader/>
        </w:trPr>
        <w:tc>
          <w:tcPr>
            <w:tcW w:w="2269" w:type="dxa"/>
          </w:tcPr>
          <w:p w14:paraId="1C44558A" w14:textId="25D46B88" w:rsidR="0009087D" w:rsidRPr="001A60A9" w:rsidRDefault="0009087D" w:rsidP="00FC7726">
            <w:pPr>
              <w:pStyle w:val="BodyText"/>
              <w:ind w:left="0"/>
              <w:rPr>
                <w:b/>
                <w:sz w:val="20"/>
                <w:lang w:val="tr-TR" w:eastAsia="en-US"/>
              </w:rPr>
            </w:pPr>
          </w:p>
        </w:tc>
        <w:tc>
          <w:tcPr>
            <w:tcW w:w="2139" w:type="dxa"/>
            <w:vMerge w:val="restart"/>
            <w:shd w:val="clear" w:color="auto" w:fill="auto"/>
          </w:tcPr>
          <w:p w14:paraId="04924828" w14:textId="77777777" w:rsidR="0009087D" w:rsidRPr="001A60A9" w:rsidRDefault="0009087D" w:rsidP="00FC7726">
            <w:pPr>
              <w:pStyle w:val="BodyText"/>
              <w:numPr>
                <w:ilvl w:val="0"/>
                <w:numId w:val="26"/>
              </w:numPr>
              <w:ind w:left="127" w:hanging="41"/>
              <w:rPr>
                <w:b/>
                <w:sz w:val="20"/>
                <w:lang w:val="tr-TR" w:eastAsia="en-US"/>
              </w:rPr>
            </w:pPr>
            <w:r w:rsidRPr="001A60A9">
              <w:rPr>
                <w:b/>
                <w:sz w:val="20"/>
                <w:lang w:val="tr-TR" w:eastAsia="en-US"/>
              </w:rPr>
              <w:t>Zehirli Materyaller</w:t>
            </w:r>
          </w:p>
        </w:tc>
        <w:tc>
          <w:tcPr>
            <w:tcW w:w="2211" w:type="dxa"/>
            <w:vMerge w:val="restart"/>
            <w:vAlign w:val="center"/>
          </w:tcPr>
          <w:p w14:paraId="0C5A20D1" w14:textId="77777777" w:rsidR="0009087D" w:rsidRPr="001A60A9" w:rsidRDefault="0009087D" w:rsidP="00FC7726">
            <w:pPr>
              <w:pStyle w:val="BodyText"/>
              <w:ind w:left="0"/>
              <w:jc w:val="center"/>
              <w:rPr>
                <w:b/>
                <w:sz w:val="20"/>
                <w:lang w:val="tr-TR" w:eastAsia="en-US"/>
              </w:rPr>
            </w:pPr>
          </w:p>
          <w:p w14:paraId="7AE6E2C5" w14:textId="78A9AE77" w:rsidR="0009087D" w:rsidRPr="001A60A9" w:rsidRDefault="0009087D" w:rsidP="00FC7726">
            <w:pPr>
              <w:pStyle w:val="BodyText"/>
              <w:ind w:left="0"/>
              <w:jc w:val="center"/>
              <w:rPr>
                <w:b/>
                <w:sz w:val="20"/>
                <w:lang w:val="tr-TR" w:eastAsia="en-US"/>
              </w:rPr>
            </w:pPr>
            <w:r w:rsidRPr="001A60A9">
              <w:rPr>
                <w:b/>
                <w:sz w:val="20"/>
                <w:lang w:val="tr-TR" w:eastAsia="en-US"/>
              </w:rPr>
              <w:t>Tehlikeli Atık Yönetimi</w:t>
            </w:r>
          </w:p>
        </w:tc>
        <w:tc>
          <w:tcPr>
            <w:tcW w:w="14909" w:type="dxa"/>
            <w:vMerge w:val="restart"/>
            <w:shd w:val="clear" w:color="auto" w:fill="auto"/>
            <w:vAlign w:val="center"/>
          </w:tcPr>
          <w:p w14:paraId="5A7271EB" w14:textId="77777777" w:rsidR="0009087D" w:rsidRPr="001A60A9" w:rsidRDefault="0009087D" w:rsidP="00FC7726">
            <w:pPr>
              <w:numPr>
                <w:ilvl w:val="0"/>
                <w:numId w:val="8"/>
              </w:numPr>
              <w:spacing w:before="60"/>
              <w:ind w:left="209" w:hanging="180"/>
              <w:jc w:val="both"/>
              <w:rPr>
                <w:rFonts w:ascii="Times New Roman" w:hAnsi="Times New Roman"/>
              </w:rPr>
            </w:pPr>
            <w:r w:rsidRPr="3062123A">
              <w:rPr>
                <w:rFonts w:ascii="Times New Roman" w:hAnsi="Times New Roman"/>
              </w:rPr>
              <w:t>Proje sahasında tehlikeli atıkların geçici olarak depolanması durumunda; atıklar sağlam, sızdırmaz, emniyetli ve uluslararası kabul görmüş standartlara uygun konteynırlar içerisinde muhafaza edilecek, konteynırların üzerinde tehlikeli atık ibaresine yer verilecek ve depolanan maddenin miktarı, içeriği, özellikleri, koruma koşulları ve depolama tarihi konteynırlar üzerinde belirtilecektir.</w:t>
            </w:r>
          </w:p>
          <w:p w14:paraId="73892E64" w14:textId="77777777" w:rsidR="0009087D" w:rsidRPr="001A60A9" w:rsidRDefault="0009087D" w:rsidP="00FC7726">
            <w:pPr>
              <w:numPr>
                <w:ilvl w:val="0"/>
                <w:numId w:val="8"/>
              </w:numPr>
              <w:spacing w:before="60"/>
              <w:ind w:left="209" w:hanging="180"/>
              <w:jc w:val="both"/>
              <w:rPr>
                <w:rFonts w:ascii="Times New Roman" w:hAnsi="Times New Roman"/>
              </w:rPr>
            </w:pPr>
            <w:r w:rsidRPr="3062123A">
              <w:rPr>
                <w:rFonts w:ascii="Times New Roman" w:hAnsi="Times New Roman"/>
              </w:rPr>
              <w:t>Zararlı maddelerin saklandığı konteynerler, dökülme ve sızıntıyı önlemek için sızdırmaz kaplara yerleştirilecektir.</w:t>
            </w:r>
          </w:p>
          <w:p w14:paraId="70C5B35A" w14:textId="77777777" w:rsidR="0009087D" w:rsidRPr="001A60A9" w:rsidRDefault="0009087D"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Tehlikeli atıklar, lisanslı atık taşıma firmaları tarafından taşınacak ve lisanslı tesislerde bertaraf edilecektir. </w:t>
            </w:r>
          </w:p>
          <w:p w14:paraId="6B7E7BCE" w14:textId="77777777" w:rsidR="0009087D" w:rsidRPr="001A60A9" w:rsidRDefault="0009087D"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Zehirli içeriğe sahip boyalar, eritici madde (solvent) ya da kurşun bazlı boyalar kullanılmayacaktır. </w:t>
            </w:r>
          </w:p>
          <w:p w14:paraId="6E606E44" w14:textId="7D0CFE53" w:rsidR="0009087D" w:rsidRPr="001A60A9" w:rsidRDefault="0009087D" w:rsidP="00FC7726">
            <w:pPr>
              <w:numPr>
                <w:ilvl w:val="0"/>
                <w:numId w:val="8"/>
              </w:numPr>
              <w:spacing w:before="60"/>
              <w:ind w:left="209" w:hanging="180"/>
              <w:jc w:val="both"/>
              <w:rPr>
                <w:rFonts w:ascii="Times New Roman" w:hAnsi="Times New Roman"/>
              </w:rPr>
            </w:pPr>
            <w:r w:rsidRPr="3062123A">
              <w:rPr>
                <w:rFonts w:ascii="Times New Roman" w:hAnsi="Times New Roman"/>
              </w:rPr>
              <w:t>Tehlikeli atıkların yönetimi Adana/Seyhan Belediyesi ile istişarelerde bulunarak Atık Yönetimi Yönetmeliği uyarınca gerçekleştirilecektir.</w:t>
            </w:r>
          </w:p>
          <w:p w14:paraId="04731E38" w14:textId="77777777" w:rsidR="0009087D" w:rsidRPr="001A60A9" w:rsidRDefault="0009087D"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Şantiye sahasında oluşması muhtemel tehlikeli kimyasal ve atıklar halk sağlığına tehdit oluşturmayacak şekilde depolanacaktır. </w:t>
            </w:r>
          </w:p>
          <w:p w14:paraId="15B6F88F" w14:textId="4F5AF307" w:rsidR="0009087D" w:rsidRPr="001A60A9" w:rsidRDefault="0009087D"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Şantiye sahasında oluşması muhtemel tehlikeli kimyasal ve atıkların bertarafı yetkili firmalar ve uzman kişiler kontrolünde lisanslı tesislerde gerçekleştirilecektir. </w:t>
            </w:r>
          </w:p>
        </w:tc>
      </w:tr>
      <w:tr w:rsidR="0009087D" w:rsidRPr="001A60A9" w14:paraId="37E89F0B" w14:textId="77777777" w:rsidTr="3062123A">
        <w:trPr>
          <w:tblHeader/>
        </w:trPr>
        <w:tc>
          <w:tcPr>
            <w:tcW w:w="2269" w:type="dxa"/>
          </w:tcPr>
          <w:p w14:paraId="30A88217" w14:textId="77777777" w:rsidR="0009087D" w:rsidRPr="001A60A9" w:rsidRDefault="0009087D"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4B937F60" w14:textId="77777777" w:rsidR="0009087D" w:rsidRPr="001A60A9" w:rsidRDefault="0009087D" w:rsidP="00FC7726">
            <w:pPr>
              <w:pStyle w:val="BodyText"/>
              <w:ind w:left="0"/>
              <w:jc w:val="center"/>
              <w:rPr>
                <w:b/>
                <w:sz w:val="20"/>
                <w:lang w:val="tr-TR" w:eastAsia="en-US"/>
              </w:rPr>
            </w:pPr>
          </w:p>
        </w:tc>
        <w:tc>
          <w:tcPr>
            <w:tcW w:w="2211" w:type="dxa"/>
            <w:vMerge/>
            <w:vAlign w:val="center"/>
          </w:tcPr>
          <w:p w14:paraId="748A699A" w14:textId="58C15802" w:rsidR="0009087D" w:rsidRPr="001A60A9" w:rsidRDefault="0009087D" w:rsidP="00FC7726">
            <w:pPr>
              <w:pStyle w:val="BodyText"/>
              <w:ind w:left="0"/>
              <w:jc w:val="center"/>
              <w:rPr>
                <w:b/>
                <w:sz w:val="20"/>
                <w:lang w:val="tr-TR" w:eastAsia="en-US"/>
              </w:rPr>
            </w:pPr>
          </w:p>
        </w:tc>
        <w:tc>
          <w:tcPr>
            <w:tcW w:w="14909" w:type="dxa"/>
            <w:vMerge/>
            <w:shd w:val="clear" w:color="auto" w:fill="auto"/>
            <w:vAlign w:val="center"/>
          </w:tcPr>
          <w:p w14:paraId="12D60774" w14:textId="2A56AE88" w:rsidR="0009087D" w:rsidRPr="001A60A9" w:rsidRDefault="0009087D" w:rsidP="00FC7726">
            <w:pPr>
              <w:numPr>
                <w:ilvl w:val="0"/>
                <w:numId w:val="8"/>
              </w:numPr>
              <w:spacing w:before="60"/>
              <w:ind w:left="209" w:hanging="180"/>
              <w:jc w:val="both"/>
              <w:rPr>
                <w:rFonts w:ascii="Times New Roman" w:hAnsi="Times New Roman"/>
              </w:rPr>
            </w:pPr>
          </w:p>
        </w:tc>
      </w:tr>
      <w:tr w:rsidR="00FC7726" w:rsidRPr="001A60A9" w14:paraId="3454CBD7" w14:textId="77777777" w:rsidTr="3062123A">
        <w:trPr>
          <w:tblHeader/>
        </w:trPr>
        <w:tc>
          <w:tcPr>
            <w:tcW w:w="2269" w:type="dxa"/>
          </w:tcPr>
          <w:p w14:paraId="722A41C9"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shd w:val="clear" w:color="auto" w:fill="auto"/>
            <w:vAlign w:val="center"/>
          </w:tcPr>
          <w:p w14:paraId="5A2A9F39" w14:textId="77777777" w:rsidR="00FC7726" w:rsidRPr="001A60A9" w:rsidRDefault="00FC7726" w:rsidP="00FC7726">
            <w:pPr>
              <w:pStyle w:val="BodyText"/>
              <w:numPr>
                <w:ilvl w:val="0"/>
                <w:numId w:val="26"/>
              </w:numPr>
              <w:ind w:left="127" w:hanging="41"/>
              <w:rPr>
                <w:b/>
                <w:sz w:val="20"/>
                <w:lang w:val="tr-TR" w:eastAsia="en-US"/>
              </w:rPr>
            </w:pPr>
            <w:r w:rsidRPr="001A60A9">
              <w:rPr>
                <w:b/>
                <w:sz w:val="20"/>
                <w:lang w:val="tr-TR" w:eastAsia="en-US"/>
              </w:rPr>
              <w:t>Projeden Etkilenen Ormanlar, Sulak Araziler ve/veya Koruma Alanları</w:t>
            </w:r>
          </w:p>
        </w:tc>
        <w:tc>
          <w:tcPr>
            <w:tcW w:w="2211" w:type="dxa"/>
            <w:vAlign w:val="center"/>
          </w:tcPr>
          <w:p w14:paraId="302B3A6E" w14:textId="77777777" w:rsidR="00FC7726" w:rsidRPr="001A60A9" w:rsidRDefault="00FC7726" w:rsidP="00FC7726">
            <w:pPr>
              <w:pStyle w:val="BodyText"/>
              <w:ind w:left="0"/>
              <w:jc w:val="center"/>
              <w:rPr>
                <w:b/>
                <w:sz w:val="20"/>
                <w:lang w:val="tr-TR" w:eastAsia="en-US"/>
              </w:rPr>
            </w:pPr>
            <w:r w:rsidRPr="001A60A9">
              <w:rPr>
                <w:b/>
                <w:sz w:val="20"/>
                <w:lang w:val="tr-TR" w:eastAsia="en-US"/>
              </w:rPr>
              <w:t>Koruma</w:t>
            </w:r>
          </w:p>
        </w:tc>
        <w:tc>
          <w:tcPr>
            <w:tcW w:w="14909" w:type="dxa"/>
            <w:shd w:val="clear" w:color="auto" w:fill="auto"/>
            <w:vAlign w:val="center"/>
          </w:tcPr>
          <w:p w14:paraId="056D56F2"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.Faaliyetlerin gerçekleştirildiği yakın çevrede bulunan tüm doğal yaşam alanları, sulak alanlar ve koruma alanı olarak kabul edilen alanlar zarar görmeyecek ya da suistimal edilmeyecektir.</w:t>
            </w:r>
            <w:r w:rsidR="00F33FFA" w:rsidRPr="3062123A">
              <w:rPr>
                <w:rFonts w:ascii="Times New Roman" w:hAnsi="Times New Roman"/>
              </w:rPr>
              <w:t xml:space="preserve"> </w:t>
            </w:r>
          </w:p>
          <w:p w14:paraId="4EAD323E"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Projede görevli tüm personel için avlanma, yiyecek arama, tomrukçuluk ya da diğer tahrip edici faaliyetler konusunda yasaklamalar getirilecektir.</w:t>
            </w:r>
            <w:r w:rsidR="00F33FFA" w:rsidRPr="3062123A">
              <w:rPr>
                <w:rFonts w:ascii="Times New Roman" w:hAnsi="Times New Roman"/>
              </w:rPr>
              <w:t xml:space="preserve"> </w:t>
            </w:r>
          </w:p>
          <w:p w14:paraId="656D546E"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İnşaat çalışmalarının gerçekleştirileceği alanda büyük ağaçların bulunması durumunda, bu ağaçların tespitine yönelik bir envanter çalışması gerçekleştirilecektir.</w:t>
            </w:r>
            <w:r w:rsidR="00F33FFA" w:rsidRPr="3062123A">
              <w:rPr>
                <w:rFonts w:ascii="Times New Roman" w:hAnsi="Times New Roman"/>
              </w:rPr>
              <w:t xml:space="preserve"> </w:t>
            </w:r>
            <w:r w:rsidRPr="3062123A">
              <w:rPr>
                <w:rFonts w:ascii="Times New Roman" w:hAnsi="Times New Roman"/>
              </w:rPr>
              <w:t>Çalışma sonucunda tespit edilen ağaçlar işaretlenecek, kök sistemlerinin korunması ve inşaat çalışmalarından kaynaklanabilecek zararların önlenmesi amacıyla ağaçların etrafı çit ile çevrilecektir.</w:t>
            </w:r>
            <w:r w:rsidR="00F33FFA" w:rsidRPr="3062123A">
              <w:rPr>
                <w:rFonts w:ascii="Times New Roman" w:hAnsi="Times New Roman"/>
              </w:rPr>
              <w:t xml:space="preserve"> </w:t>
            </w:r>
          </w:p>
          <w:p w14:paraId="2E4CECFC"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 sahasının yakınında sulak arazi ve derelerin bulunması durumunda, inşaat çalışmalarından zarar görmemeleri için gerekli erozyon ve sediman kontrol önlemleri alınacaktır.</w:t>
            </w:r>
            <w:r w:rsidR="00F33FFA" w:rsidRPr="3062123A">
              <w:rPr>
                <w:rFonts w:ascii="Times New Roman" w:hAnsi="Times New Roman"/>
              </w:rPr>
              <w:t xml:space="preserve"> </w:t>
            </w:r>
          </w:p>
          <w:p w14:paraId="582C3E09"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 sahasının bitişiğinde lisanssız malzeme ocağı, taş ocağı ya da atık depolama sahası bulundurulmayacaktır.</w:t>
            </w:r>
            <w:r w:rsidR="00F33FFA" w:rsidRPr="3062123A">
              <w:rPr>
                <w:rFonts w:ascii="Times New Roman" w:hAnsi="Times New Roman"/>
              </w:rPr>
              <w:t xml:space="preserve"> </w:t>
            </w:r>
          </w:p>
        </w:tc>
      </w:tr>
      <w:tr w:rsidR="00FC7726" w:rsidRPr="001A60A9" w14:paraId="28A13A8A" w14:textId="77777777" w:rsidTr="3062123A">
        <w:trPr>
          <w:tblHeader/>
        </w:trPr>
        <w:tc>
          <w:tcPr>
            <w:tcW w:w="2269" w:type="dxa"/>
          </w:tcPr>
          <w:p w14:paraId="341CD883"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shd w:val="clear" w:color="auto" w:fill="auto"/>
            <w:vAlign w:val="center"/>
          </w:tcPr>
          <w:p w14:paraId="51AAF886" w14:textId="77777777" w:rsidR="00FC7726" w:rsidRPr="001A60A9" w:rsidRDefault="00FC7726" w:rsidP="00FC7726">
            <w:pPr>
              <w:pStyle w:val="BodyText"/>
              <w:numPr>
                <w:ilvl w:val="0"/>
                <w:numId w:val="26"/>
              </w:numPr>
              <w:ind w:left="127" w:hanging="41"/>
              <w:rPr>
                <w:b/>
                <w:sz w:val="20"/>
                <w:lang w:val="tr-TR" w:eastAsia="en-US"/>
              </w:rPr>
            </w:pPr>
            <w:r w:rsidRPr="001A60A9">
              <w:rPr>
                <w:b/>
                <w:sz w:val="20"/>
                <w:lang w:val="tr-TR" w:eastAsia="en-US"/>
              </w:rPr>
              <w:t>Tıbbi Atığın İmha Edilmesi</w:t>
            </w:r>
          </w:p>
        </w:tc>
        <w:tc>
          <w:tcPr>
            <w:tcW w:w="2211" w:type="dxa"/>
            <w:vAlign w:val="center"/>
          </w:tcPr>
          <w:p w14:paraId="270D0BD7" w14:textId="77777777" w:rsidR="00FC7726" w:rsidRPr="001A60A9" w:rsidRDefault="00FC7726" w:rsidP="00FC7726">
            <w:pPr>
              <w:pStyle w:val="BodyText"/>
              <w:ind w:left="0"/>
              <w:jc w:val="center"/>
              <w:rPr>
                <w:b/>
                <w:sz w:val="20"/>
                <w:lang w:val="tr-TR" w:eastAsia="en-US"/>
              </w:rPr>
            </w:pPr>
            <w:r w:rsidRPr="001A60A9">
              <w:rPr>
                <w:b/>
                <w:sz w:val="20"/>
                <w:lang w:val="tr-TR" w:eastAsia="en-US"/>
              </w:rPr>
              <w:t>Tıbbi atık yönetimi için Altyapı</w:t>
            </w:r>
          </w:p>
        </w:tc>
        <w:tc>
          <w:tcPr>
            <w:tcW w:w="14909" w:type="dxa"/>
            <w:shd w:val="clear" w:color="auto" w:fill="auto"/>
            <w:vAlign w:val="center"/>
          </w:tcPr>
          <w:p w14:paraId="3A8C04CF"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Tıbbi atıkların geçici olarak depolanması Tıbbi Atıkların Kontrolü Yönetmeliği’nin 14. Maddesi ve işleme tesislerine taşınması da 15. Maddesi uyarınca gerçekleştirilecektir.</w:t>
            </w:r>
            <w:r w:rsidR="00F33FFA" w:rsidRPr="3062123A">
              <w:rPr>
                <w:rFonts w:ascii="Times New Roman" w:hAnsi="Times New Roman"/>
              </w:rPr>
              <w:t xml:space="preserve"> </w:t>
            </w:r>
          </w:p>
        </w:tc>
      </w:tr>
      <w:tr w:rsidR="00FC7726" w:rsidRPr="001A60A9" w14:paraId="2E907AFB" w14:textId="77777777" w:rsidTr="3062123A">
        <w:trPr>
          <w:tblHeader/>
        </w:trPr>
        <w:tc>
          <w:tcPr>
            <w:tcW w:w="2269" w:type="dxa"/>
          </w:tcPr>
          <w:p w14:paraId="4C4F8298" w14:textId="77777777" w:rsidR="00FC7726" w:rsidRPr="001A60A9" w:rsidRDefault="00FC7726" w:rsidP="00FC7726">
            <w:pPr>
              <w:pStyle w:val="BodyText"/>
              <w:ind w:left="0"/>
              <w:rPr>
                <w:b/>
                <w:sz w:val="20"/>
                <w:lang w:val="tr-TR" w:eastAsia="en-US"/>
              </w:rPr>
            </w:pPr>
            <w:r w:rsidRPr="001A60A9">
              <w:rPr>
                <w:b/>
                <w:sz w:val="20"/>
                <w:lang w:val="tr-TR" w:eastAsia="en-US"/>
              </w:rPr>
              <w:lastRenderedPageBreak/>
              <w:t>İNŞAAT AŞAMASI</w:t>
            </w:r>
          </w:p>
        </w:tc>
        <w:tc>
          <w:tcPr>
            <w:tcW w:w="2139" w:type="dxa"/>
            <w:vMerge w:val="restart"/>
            <w:shd w:val="clear" w:color="auto" w:fill="auto"/>
            <w:vAlign w:val="center"/>
          </w:tcPr>
          <w:p w14:paraId="2151DF7B" w14:textId="77777777" w:rsidR="00FC7726" w:rsidRPr="001A60A9" w:rsidRDefault="00FC7726" w:rsidP="00FC7726">
            <w:pPr>
              <w:pStyle w:val="BodyText"/>
              <w:numPr>
                <w:ilvl w:val="0"/>
                <w:numId w:val="26"/>
              </w:numPr>
              <w:ind w:left="127" w:hanging="41"/>
              <w:rPr>
                <w:b/>
                <w:sz w:val="20"/>
                <w:lang w:val="tr-TR" w:eastAsia="en-US"/>
              </w:rPr>
            </w:pPr>
            <w:r w:rsidRPr="001A60A9">
              <w:rPr>
                <w:b/>
                <w:sz w:val="20"/>
                <w:lang w:val="tr-TR" w:eastAsia="en-US"/>
              </w:rPr>
              <w:t>Trafik ve Yaya Güvenliği</w:t>
            </w:r>
          </w:p>
        </w:tc>
        <w:tc>
          <w:tcPr>
            <w:tcW w:w="2211" w:type="dxa"/>
          </w:tcPr>
          <w:p w14:paraId="5CF7387D" w14:textId="77777777" w:rsidR="00FC7726" w:rsidRPr="001A60A9" w:rsidRDefault="00FC7726" w:rsidP="00FC7726">
            <w:pPr>
              <w:pStyle w:val="BodyText"/>
              <w:ind w:left="0"/>
              <w:jc w:val="center"/>
              <w:rPr>
                <w:b/>
                <w:sz w:val="20"/>
                <w:lang w:val="tr-TR" w:eastAsia="en-US"/>
              </w:rPr>
            </w:pPr>
            <w:r w:rsidRPr="001A60A9">
              <w:rPr>
                <w:b/>
                <w:sz w:val="20"/>
                <w:lang w:val="tr-TR" w:eastAsia="en-US"/>
              </w:rPr>
              <w:t>İnşaat faaliyetlerinin trafik ve yayalar için oluşturduğu doğrudan ve dolaylı tehlikeleri</w:t>
            </w:r>
            <w:r w:rsidR="00F33FFA" w:rsidRPr="001A60A9">
              <w:rPr>
                <w:b/>
                <w:sz w:val="20"/>
                <w:lang w:val="tr-TR" w:eastAsia="en-US"/>
              </w:rPr>
              <w:t xml:space="preserve"> </w:t>
            </w:r>
          </w:p>
        </w:tc>
        <w:tc>
          <w:tcPr>
            <w:tcW w:w="14909" w:type="dxa"/>
            <w:shd w:val="clear" w:color="auto" w:fill="auto"/>
            <w:vAlign w:val="center"/>
          </w:tcPr>
          <w:p w14:paraId="133F0634"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İnşaat süresince çalışacak olan her türlü aracın belirlenen hız limitine uymaları sağlanacaktır. </w:t>
            </w:r>
          </w:p>
          <w:p w14:paraId="73DDB6DA"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 sahasının etrafına ve yakınlarına trafik işaretleri ve uyarı levhalarıyla düzenlenecektir.</w:t>
            </w:r>
          </w:p>
          <w:p w14:paraId="1BBCD1B8"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Proje sahasının görünürlüğü sağlanacaktır. </w:t>
            </w:r>
          </w:p>
          <w:p w14:paraId="35C63186"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Yerel halk olası tehlikeler ve riskler konusunda bilgilendirilecektir.</w:t>
            </w:r>
          </w:p>
          <w:p w14:paraId="0F66A591"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Bölge trafiğini etkileyecek faaliyetler, mümkün olduğunca trafiğin yoğun olduğu saatler göz önüne alınarak planlanacaktır. </w:t>
            </w:r>
          </w:p>
          <w:p w14:paraId="6FEA74E1"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Projede görev alacak tüm sürücüler, yol güvenliği, yol güvenliği, hız limitleri, proje süresince uyulması gereken trafik kuralları ve dikkat edilmesi gereken koşullar konusunda bilgilendirilecektir.</w:t>
            </w:r>
          </w:p>
          <w:p w14:paraId="1092C757"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Proje kapsamında kullanılacak tüm araçların ağırlıkları ilgili mevzuatta verilen limitleri aşmayacaktır. </w:t>
            </w:r>
          </w:p>
          <w:p w14:paraId="69F601C9"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Sahada tehlikeli kimyasal ya da atık depolanması durumunda, bu atıkların transferi halk sağlığına tehdit oluşturmayacak şekilde lisanslı taşıyıcılar tarafından gerçekleştirilecektir. </w:t>
            </w:r>
          </w:p>
          <w:p w14:paraId="1DAF6A2B"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Özel yükler, yetkili mercilerle anlaşılarak hazırlanmış rotaları kullanacaklardır. Belirtilen rotalar, yollarda trafiğin yoğunlaşmasını engelleyecek şekilde programlanacak ve olası rahatsızlığın engellenmesi için önceden yayımlanacaktır. </w:t>
            </w:r>
          </w:p>
          <w:p w14:paraId="6D88A78B"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Trafik konusundaki tüm organizasyon Belediye ile görüşülecek ve Belediye ile ortaklaşa planlanacaktır.</w:t>
            </w:r>
            <w:r w:rsidR="00F33FFA" w:rsidRPr="3062123A">
              <w:rPr>
                <w:rFonts w:ascii="Times New Roman" w:hAnsi="Times New Roman"/>
              </w:rPr>
              <w:t xml:space="preserve"> </w:t>
            </w:r>
          </w:p>
        </w:tc>
      </w:tr>
      <w:tr w:rsidR="00FC7726" w:rsidRPr="001A60A9" w14:paraId="04C3D42E" w14:textId="77777777" w:rsidTr="3062123A">
        <w:trPr>
          <w:tblHeader/>
        </w:trPr>
        <w:tc>
          <w:tcPr>
            <w:tcW w:w="2269" w:type="dxa"/>
          </w:tcPr>
          <w:p w14:paraId="77CAAFD8" w14:textId="77777777" w:rsidR="00FC7726" w:rsidRPr="001A60A9" w:rsidRDefault="00FC7726" w:rsidP="00FC7726">
            <w:pPr>
              <w:pStyle w:val="BodyText"/>
              <w:ind w:left="0"/>
              <w:rPr>
                <w:b/>
                <w:sz w:val="20"/>
                <w:lang w:val="tr-TR" w:eastAsia="en-US"/>
              </w:rPr>
            </w:pPr>
            <w:r w:rsidRPr="001A60A9">
              <w:rPr>
                <w:b/>
                <w:sz w:val="20"/>
                <w:lang w:val="tr-TR" w:eastAsia="en-US"/>
              </w:rPr>
              <w:t>İNŞAAT AŞAMASI</w:t>
            </w:r>
          </w:p>
        </w:tc>
        <w:tc>
          <w:tcPr>
            <w:tcW w:w="2139" w:type="dxa"/>
            <w:vMerge/>
            <w:vAlign w:val="center"/>
          </w:tcPr>
          <w:p w14:paraId="35C8E84E" w14:textId="77777777" w:rsidR="00FC7726" w:rsidRPr="001A60A9" w:rsidRDefault="00FC7726" w:rsidP="00FC7726">
            <w:pPr>
              <w:pStyle w:val="BodyText"/>
              <w:ind w:left="0"/>
              <w:jc w:val="center"/>
              <w:rPr>
                <w:b/>
                <w:sz w:val="20"/>
                <w:lang w:val="tr-TR" w:eastAsia="en-US"/>
              </w:rPr>
            </w:pPr>
          </w:p>
        </w:tc>
        <w:tc>
          <w:tcPr>
            <w:tcW w:w="2211" w:type="dxa"/>
            <w:vAlign w:val="center"/>
          </w:tcPr>
          <w:p w14:paraId="7784D578" w14:textId="77777777" w:rsidR="00FC7726" w:rsidRPr="001A60A9" w:rsidRDefault="00FC7726" w:rsidP="00FC7726">
            <w:pPr>
              <w:spacing w:before="60"/>
              <w:ind w:left="0"/>
              <w:jc w:val="center"/>
              <w:rPr>
                <w:rFonts w:ascii="Times New Roman" w:hAnsi="Times New Roman"/>
                <w:b/>
              </w:rPr>
            </w:pPr>
            <w:r w:rsidRPr="001A60A9">
              <w:rPr>
                <w:rFonts w:ascii="Times New Roman" w:hAnsi="Times New Roman"/>
                <w:b/>
              </w:rPr>
              <w:t>Şantiye Sahasına Giriş</w:t>
            </w:r>
          </w:p>
          <w:p w14:paraId="3DFE5454" w14:textId="77777777" w:rsidR="00FC7726" w:rsidRPr="001A60A9" w:rsidRDefault="00FC7726" w:rsidP="00FC7726">
            <w:pPr>
              <w:spacing w:before="60"/>
              <w:ind w:left="0"/>
              <w:jc w:val="center"/>
              <w:rPr>
                <w:rFonts w:ascii="Times New Roman" w:hAnsi="Times New Roman"/>
                <w:b/>
              </w:rPr>
            </w:pPr>
          </w:p>
          <w:p w14:paraId="60F5FE8B" w14:textId="77777777" w:rsidR="00FC7726" w:rsidRPr="001A60A9" w:rsidRDefault="00FC7726" w:rsidP="00FC7726">
            <w:pPr>
              <w:spacing w:before="60"/>
              <w:ind w:left="0"/>
              <w:jc w:val="center"/>
              <w:rPr>
                <w:rFonts w:ascii="Times New Roman" w:hAnsi="Times New Roman"/>
                <w:b/>
              </w:rPr>
            </w:pPr>
            <w:r w:rsidRPr="001A60A9">
              <w:rPr>
                <w:rFonts w:ascii="Times New Roman" w:hAnsi="Times New Roman"/>
                <w:b/>
              </w:rPr>
              <w:t>Güvenlik Çiti</w:t>
            </w:r>
            <w:r w:rsidRPr="001A60A9">
              <w:rPr>
                <w:rFonts w:ascii="Times New Roman" w:hAnsi="Times New Roman"/>
                <w:b/>
              </w:rPr>
              <w:br/>
              <w:t>Koruma Bandı</w:t>
            </w:r>
          </w:p>
        </w:tc>
        <w:tc>
          <w:tcPr>
            <w:tcW w:w="14909" w:type="dxa"/>
            <w:shd w:val="clear" w:color="auto" w:fill="auto"/>
            <w:vAlign w:val="center"/>
          </w:tcPr>
          <w:p w14:paraId="58330724"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 xml:space="preserve">Şantiye sahasına izinsiz girişin engellenmesi için inşaat alanı çit/perde ile çevrilecek ve kontrolsüz girişler engellenecektir. </w:t>
            </w:r>
          </w:p>
          <w:p w14:paraId="38A5D874"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Okul inşaatının eğitim dönemi sürecinde gerçekleştirilmesi durumunda şantiye sahasının girişi ile okul girişleri farklı yönlerde olacaktır.</w:t>
            </w:r>
          </w:p>
          <w:p w14:paraId="4D6DB4F4" w14:textId="77777777" w:rsidR="00FC7726" w:rsidRPr="001A60A9" w:rsidRDefault="074BF2AC" w:rsidP="00FC7726">
            <w:pPr>
              <w:numPr>
                <w:ilvl w:val="0"/>
                <w:numId w:val="8"/>
              </w:numPr>
              <w:spacing w:before="60"/>
              <w:ind w:left="209" w:hanging="180"/>
              <w:jc w:val="both"/>
              <w:rPr>
                <w:rFonts w:ascii="Times New Roman" w:hAnsi="Times New Roman"/>
              </w:rPr>
            </w:pPr>
            <w:r w:rsidRPr="3062123A">
              <w:rPr>
                <w:rFonts w:ascii="Times New Roman" w:hAnsi="Times New Roman"/>
              </w:rPr>
              <w:t>Şantiye sahasına girilmeyeceği, olası riskler ve tehlikeler konusunda öğretmen, öğrenciler, veliler ve yerel halk bilgilendirilecektir.</w:t>
            </w:r>
          </w:p>
        </w:tc>
      </w:tr>
    </w:tbl>
    <w:p w14:paraId="67AF8C86" w14:textId="77777777" w:rsidR="00DA35FB" w:rsidRPr="001A60A9" w:rsidRDefault="00DA35FB" w:rsidP="008F36A3">
      <w:pPr>
        <w:pStyle w:val="BodyText"/>
        <w:ind w:left="0"/>
        <w:jc w:val="both"/>
        <w:rPr>
          <w:szCs w:val="22"/>
          <w:lang w:val="tr-TR"/>
        </w:rPr>
      </w:pPr>
    </w:p>
    <w:p w14:paraId="54AEEA23" w14:textId="77777777" w:rsidR="00E46F30" w:rsidRPr="001A60A9" w:rsidRDefault="00E46F30" w:rsidP="00847DB9">
      <w:pPr>
        <w:pStyle w:val="Heading1"/>
        <w:numPr>
          <w:ilvl w:val="1"/>
          <w:numId w:val="1"/>
        </w:numPr>
        <w:rPr>
          <w:rFonts w:ascii="Times New Roman" w:hAnsi="Times New Roman"/>
          <w:lang w:val="tr-TR"/>
        </w:rPr>
        <w:sectPr w:rsidR="00E46F30" w:rsidRPr="001A60A9" w:rsidSect="00E46F30">
          <w:headerReference w:type="default" r:id="rId35"/>
          <w:pgSz w:w="23818" w:h="16834" w:orient="landscape" w:code="8"/>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55592B69" w14:textId="77777777" w:rsidR="00A21377" w:rsidRPr="001A60A9" w:rsidRDefault="00BF7BF8" w:rsidP="00C824C8">
      <w:pPr>
        <w:pStyle w:val="Heading1"/>
        <w:numPr>
          <w:ilvl w:val="0"/>
          <w:numId w:val="1"/>
        </w:numPr>
        <w:rPr>
          <w:rFonts w:ascii="Times New Roman" w:hAnsi="Times New Roman"/>
          <w:lang w:val="tr-TR"/>
        </w:rPr>
      </w:pPr>
      <w:bookmarkStart w:id="42" w:name="_Toc499585978"/>
      <w:bookmarkStart w:id="43" w:name="_Toc72742722"/>
      <w:bookmarkStart w:id="44" w:name="_Toc415135763"/>
      <w:bookmarkStart w:id="45" w:name="_Toc434413770"/>
      <w:r w:rsidRPr="001A60A9">
        <w:rPr>
          <w:rFonts w:ascii="Times New Roman" w:hAnsi="Times New Roman"/>
          <w:lang w:val="tr-TR"/>
        </w:rPr>
        <w:lastRenderedPageBreak/>
        <w:t>İzleme Planı</w:t>
      </w:r>
      <w:bookmarkEnd w:id="42"/>
      <w:bookmarkEnd w:id="43"/>
    </w:p>
    <w:tbl>
      <w:tblPr>
        <w:tblW w:w="21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2880"/>
        <w:gridCol w:w="2430"/>
        <w:gridCol w:w="3240"/>
        <w:gridCol w:w="2610"/>
        <w:gridCol w:w="5546"/>
        <w:gridCol w:w="1710"/>
        <w:gridCol w:w="1980"/>
      </w:tblGrid>
      <w:tr w:rsidR="001A3D07" w:rsidRPr="001A60A9" w14:paraId="6CB9EBAF" w14:textId="77777777" w:rsidTr="008D0822">
        <w:trPr>
          <w:tblHeader/>
        </w:trPr>
        <w:tc>
          <w:tcPr>
            <w:tcW w:w="1278" w:type="dxa"/>
            <w:shd w:val="clear" w:color="auto" w:fill="DAEEF3"/>
            <w:vAlign w:val="center"/>
          </w:tcPr>
          <w:p w14:paraId="58E34E29"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b/>
              </w:rPr>
              <w:lastRenderedPageBreak/>
              <w:t>Aşama</w:t>
            </w:r>
          </w:p>
        </w:tc>
        <w:tc>
          <w:tcPr>
            <w:tcW w:w="2880" w:type="dxa"/>
            <w:shd w:val="clear" w:color="auto" w:fill="DAEEF3"/>
            <w:vAlign w:val="center"/>
          </w:tcPr>
          <w:p w14:paraId="233A4DC4" w14:textId="77777777" w:rsidR="001A3D07" w:rsidRPr="001A60A9" w:rsidRDefault="001A3D07" w:rsidP="002F237E">
            <w:pPr>
              <w:spacing w:before="120" w:after="120" w:line="240" w:lineRule="auto"/>
              <w:ind w:left="0"/>
              <w:rPr>
                <w:rFonts w:ascii="Times New Roman" w:hAnsi="Times New Roman"/>
                <w:b/>
              </w:rPr>
            </w:pPr>
            <w:r w:rsidRPr="001A60A9">
              <w:rPr>
                <w:rFonts w:ascii="Times New Roman" w:hAnsi="Times New Roman"/>
                <w:b/>
              </w:rPr>
              <w:t>Nedir</w:t>
            </w:r>
          </w:p>
          <w:p w14:paraId="0EC62E00"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 xml:space="preserve">(izlenecek parametre?) </w:t>
            </w:r>
          </w:p>
        </w:tc>
        <w:tc>
          <w:tcPr>
            <w:tcW w:w="2430" w:type="dxa"/>
            <w:shd w:val="clear" w:color="auto" w:fill="DAEEF3"/>
            <w:vAlign w:val="center"/>
          </w:tcPr>
          <w:p w14:paraId="63DF68A6" w14:textId="77777777" w:rsidR="001A3D07" w:rsidRPr="001A60A9" w:rsidRDefault="001A3D07" w:rsidP="002F237E">
            <w:pPr>
              <w:spacing w:before="120" w:after="120" w:line="240" w:lineRule="auto"/>
              <w:ind w:left="0"/>
              <w:rPr>
                <w:rFonts w:ascii="Times New Roman" w:hAnsi="Times New Roman"/>
                <w:b/>
              </w:rPr>
            </w:pPr>
            <w:r w:rsidRPr="001A60A9">
              <w:rPr>
                <w:rFonts w:ascii="Times New Roman" w:hAnsi="Times New Roman"/>
                <w:b/>
              </w:rPr>
              <w:t>Nerede</w:t>
            </w:r>
          </w:p>
          <w:p w14:paraId="0CBEA06B"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(izlenecek parametre?)</w:t>
            </w:r>
          </w:p>
        </w:tc>
        <w:tc>
          <w:tcPr>
            <w:tcW w:w="3240" w:type="dxa"/>
            <w:shd w:val="clear" w:color="auto" w:fill="DAEEF3"/>
            <w:vAlign w:val="center"/>
          </w:tcPr>
          <w:p w14:paraId="081CE2DF" w14:textId="77777777" w:rsidR="001A3D07" w:rsidRPr="001A60A9" w:rsidRDefault="001A3D07" w:rsidP="002F237E">
            <w:pPr>
              <w:spacing w:before="120" w:after="120" w:line="240" w:lineRule="auto"/>
              <w:ind w:left="0"/>
              <w:rPr>
                <w:rFonts w:ascii="Times New Roman" w:hAnsi="Times New Roman"/>
                <w:b/>
              </w:rPr>
            </w:pPr>
            <w:r w:rsidRPr="001A60A9">
              <w:rPr>
                <w:rFonts w:ascii="Times New Roman" w:hAnsi="Times New Roman"/>
                <w:b/>
              </w:rPr>
              <w:t>Nasıl</w:t>
            </w:r>
          </w:p>
          <w:p w14:paraId="573828C0"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(izlenecek parametre?)</w:t>
            </w:r>
          </w:p>
        </w:tc>
        <w:tc>
          <w:tcPr>
            <w:tcW w:w="2610" w:type="dxa"/>
            <w:shd w:val="clear" w:color="auto" w:fill="DAEEF3"/>
            <w:vAlign w:val="center"/>
          </w:tcPr>
          <w:p w14:paraId="2080403E" w14:textId="77777777" w:rsidR="001A3D07" w:rsidRPr="001A60A9" w:rsidRDefault="001A3D07" w:rsidP="002F237E">
            <w:pPr>
              <w:spacing w:before="120" w:after="120" w:line="240" w:lineRule="auto"/>
              <w:ind w:left="0"/>
              <w:rPr>
                <w:rFonts w:ascii="Times New Roman" w:hAnsi="Times New Roman"/>
                <w:b/>
              </w:rPr>
            </w:pPr>
            <w:r w:rsidRPr="001A60A9">
              <w:rPr>
                <w:rFonts w:ascii="Times New Roman" w:hAnsi="Times New Roman"/>
                <w:b/>
              </w:rPr>
              <w:t>Ne zaman</w:t>
            </w:r>
          </w:p>
          <w:p w14:paraId="732D52FA"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(sıklık / devamlılığı tanımla?)</w:t>
            </w:r>
          </w:p>
        </w:tc>
        <w:tc>
          <w:tcPr>
            <w:tcW w:w="5546" w:type="dxa"/>
            <w:shd w:val="clear" w:color="auto" w:fill="DAEEF3"/>
            <w:vAlign w:val="center"/>
          </w:tcPr>
          <w:p w14:paraId="2CD53376" w14:textId="77777777" w:rsidR="001A3D07" w:rsidRPr="001A60A9" w:rsidRDefault="001A3D07" w:rsidP="002F237E">
            <w:pPr>
              <w:spacing w:before="120" w:after="120" w:line="240" w:lineRule="auto"/>
              <w:ind w:left="0"/>
              <w:rPr>
                <w:rFonts w:ascii="Times New Roman" w:hAnsi="Times New Roman"/>
                <w:b/>
              </w:rPr>
            </w:pPr>
            <w:r w:rsidRPr="001A60A9">
              <w:rPr>
                <w:rFonts w:ascii="Times New Roman" w:hAnsi="Times New Roman"/>
                <w:b/>
              </w:rPr>
              <w:t>Neden</w:t>
            </w:r>
          </w:p>
          <w:p w14:paraId="0A240C6A"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(Parametre izlenmektedir?)</w:t>
            </w:r>
          </w:p>
        </w:tc>
        <w:tc>
          <w:tcPr>
            <w:tcW w:w="1710" w:type="dxa"/>
            <w:shd w:val="clear" w:color="auto" w:fill="DAEEF3"/>
            <w:vAlign w:val="center"/>
          </w:tcPr>
          <w:p w14:paraId="23FCEA1E" w14:textId="77777777" w:rsidR="001A3D07" w:rsidRPr="001A60A9" w:rsidRDefault="001A3D07" w:rsidP="002F237E">
            <w:pPr>
              <w:spacing w:before="120" w:after="120" w:line="240" w:lineRule="auto"/>
              <w:ind w:left="0"/>
              <w:rPr>
                <w:rFonts w:ascii="Times New Roman" w:hAnsi="Times New Roman"/>
                <w:b/>
              </w:rPr>
            </w:pPr>
            <w:r w:rsidRPr="001A60A9">
              <w:rPr>
                <w:rFonts w:ascii="Times New Roman" w:hAnsi="Times New Roman"/>
                <w:b/>
              </w:rPr>
              <w:t>Maliyet</w:t>
            </w:r>
          </w:p>
          <w:p w14:paraId="38AE4FCC"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 xml:space="preserve">(eğer proje bütçesine dahil edilmemişse) </w:t>
            </w:r>
          </w:p>
        </w:tc>
        <w:tc>
          <w:tcPr>
            <w:tcW w:w="1980" w:type="dxa"/>
            <w:shd w:val="clear" w:color="auto" w:fill="DAEEF3"/>
            <w:vAlign w:val="center"/>
          </w:tcPr>
          <w:p w14:paraId="12382937" w14:textId="77777777" w:rsidR="001A3D07" w:rsidRPr="001A60A9" w:rsidRDefault="001A3D07" w:rsidP="002F237E">
            <w:pPr>
              <w:spacing w:before="120" w:after="120" w:line="240" w:lineRule="auto"/>
              <w:ind w:left="0"/>
              <w:rPr>
                <w:rFonts w:ascii="Times New Roman" w:hAnsi="Times New Roman"/>
                <w:b/>
              </w:rPr>
            </w:pPr>
            <w:r w:rsidRPr="001A60A9">
              <w:rPr>
                <w:rFonts w:ascii="Times New Roman" w:hAnsi="Times New Roman"/>
                <w:b/>
              </w:rPr>
              <w:t>Kim</w:t>
            </w:r>
          </w:p>
          <w:p w14:paraId="0F91F03C"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(izleme faaliyetinde sorumludur?)</w:t>
            </w:r>
          </w:p>
        </w:tc>
      </w:tr>
      <w:tr w:rsidR="001A3D07" w:rsidRPr="001A60A9" w14:paraId="4933E8DE" w14:textId="77777777" w:rsidTr="008D0822">
        <w:trPr>
          <w:tblHeader/>
        </w:trPr>
        <w:tc>
          <w:tcPr>
            <w:tcW w:w="1278" w:type="dxa"/>
            <w:vAlign w:val="center"/>
          </w:tcPr>
          <w:p w14:paraId="33939A20" w14:textId="77777777" w:rsidR="001A3D07" w:rsidRPr="001A60A9" w:rsidRDefault="001A3D07" w:rsidP="002F237E">
            <w:pPr>
              <w:spacing w:before="120" w:after="120" w:line="240" w:lineRule="auto"/>
              <w:ind w:left="0"/>
              <w:jc w:val="center"/>
              <w:rPr>
                <w:rFonts w:ascii="Times New Roman" w:hAnsi="Times New Roman"/>
              </w:rPr>
            </w:pPr>
            <w:r w:rsidRPr="001A60A9">
              <w:rPr>
                <w:rFonts w:ascii="Times New Roman" w:hAnsi="Times New Roman"/>
              </w:rPr>
              <w:t xml:space="preserve">Faaliyetin </w:t>
            </w:r>
            <w:r w:rsidRPr="001A60A9">
              <w:rPr>
                <w:rFonts w:ascii="Times New Roman" w:hAnsi="Times New Roman"/>
                <w:b/>
              </w:rPr>
              <w:t xml:space="preserve">hazırlığı </w:t>
            </w:r>
            <w:r w:rsidRPr="001A60A9">
              <w:rPr>
                <w:rFonts w:ascii="Times New Roman" w:hAnsi="Times New Roman"/>
              </w:rPr>
              <w:t xml:space="preserve">sırasında </w:t>
            </w:r>
            <w:r w:rsidRPr="001A60A9">
              <w:rPr>
                <w:rFonts w:ascii="Times New Roman" w:hAnsi="Times New Roman"/>
              </w:rPr>
              <w:br/>
            </w:r>
            <w:r w:rsidRPr="001A60A9">
              <w:rPr>
                <w:rFonts w:ascii="Times New Roman" w:hAnsi="Times New Roman"/>
                <w:b/>
              </w:rPr>
              <w:t>(yapı işleri öncesi)</w:t>
            </w:r>
          </w:p>
        </w:tc>
        <w:tc>
          <w:tcPr>
            <w:tcW w:w="2880" w:type="dxa"/>
            <w:vAlign w:val="center"/>
          </w:tcPr>
          <w:p w14:paraId="408C99B6" w14:textId="77777777" w:rsidR="001A3D07" w:rsidRPr="001A60A9" w:rsidRDefault="001A3D07" w:rsidP="002F237E">
            <w:pPr>
              <w:spacing w:before="120" w:after="120" w:line="240" w:lineRule="auto"/>
              <w:ind w:left="0"/>
              <w:rPr>
                <w:rFonts w:ascii="Times New Roman" w:hAnsi="Times New Roman"/>
                <w:b/>
              </w:rPr>
            </w:pPr>
            <w:r w:rsidRPr="001A60A9">
              <w:rPr>
                <w:rFonts w:ascii="Times New Roman" w:hAnsi="Times New Roman"/>
                <w:b/>
              </w:rPr>
              <w:t>Arazi Edinimi</w:t>
            </w:r>
          </w:p>
        </w:tc>
        <w:tc>
          <w:tcPr>
            <w:tcW w:w="2430" w:type="dxa"/>
            <w:vAlign w:val="center"/>
          </w:tcPr>
          <w:p w14:paraId="6CF1BE05"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Okul inşaatının gerçekleştirileceği parsel</w:t>
            </w:r>
          </w:p>
        </w:tc>
        <w:tc>
          <w:tcPr>
            <w:tcW w:w="3240" w:type="dxa"/>
            <w:vAlign w:val="center"/>
          </w:tcPr>
          <w:p w14:paraId="1113BD08"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Çevresel ve Sosyal Yönetim Çerçevesi dokümanında verilen detaylara uygun olarak</w:t>
            </w:r>
          </w:p>
        </w:tc>
        <w:tc>
          <w:tcPr>
            <w:tcW w:w="2610" w:type="dxa"/>
            <w:vAlign w:val="center"/>
          </w:tcPr>
          <w:p w14:paraId="3D478F15" w14:textId="77777777" w:rsidR="001A3D07" w:rsidRPr="001A60A9" w:rsidRDefault="001A3D07" w:rsidP="002F237E">
            <w:pPr>
              <w:pStyle w:val="BodyText"/>
              <w:shd w:val="clear" w:color="auto" w:fill="FFFFFF"/>
              <w:spacing w:line="240" w:lineRule="atLeast"/>
              <w:ind w:left="0"/>
              <w:jc w:val="center"/>
              <w:rPr>
                <w:sz w:val="20"/>
                <w:lang w:val="tr-TR" w:eastAsia="en-US"/>
              </w:rPr>
            </w:pPr>
            <w:r w:rsidRPr="001A60A9">
              <w:rPr>
                <w:sz w:val="20"/>
                <w:lang w:val="tr-TR" w:eastAsia="en-US"/>
              </w:rPr>
              <w:t>Projenin müşavirlik sürecinin tamamlanmasından önce</w:t>
            </w:r>
          </w:p>
        </w:tc>
        <w:tc>
          <w:tcPr>
            <w:tcW w:w="5546" w:type="dxa"/>
            <w:vAlign w:val="center"/>
          </w:tcPr>
          <w:p w14:paraId="7D48F4CA" w14:textId="77777777" w:rsidR="001A3D07" w:rsidRPr="001A60A9" w:rsidRDefault="001A3D07" w:rsidP="002F237E">
            <w:pPr>
              <w:numPr>
                <w:ilvl w:val="0"/>
                <w:numId w:val="8"/>
              </w:numPr>
              <w:spacing w:before="60"/>
              <w:ind w:left="209" w:hanging="180"/>
              <w:rPr>
                <w:rFonts w:ascii="Times New Roman" w:hAnsi="Times New Roman"/>
              </w:rPr>
            </w:pPr>
            <w:r w:rsidRPr="001A60A9">
              <w:rPr>
                <w:rFonts w:ascii="Times New Roman" w:hAnsi="Times New Roman"/>
              </w:rPr>
              <w:t xml:space="preserve">Arazi üzerinde olası bir ihtilafa neden olacak bir durumun olmaması veya herhangi bir kullanıcının hak kaybı yaşamaması </w:t>
            </w:r>
          </w:p>
        </w:tc>
        <w:tc>
          <w:tcPr>
            <w:tcW w:w="1710" w:type="dxa"/>
            <w:vAlign w:val="center"/>
          </w:tcPr>
          <w:p w14:paraId="72E3D341" w14:textId="77777777" w:rsidR="001A3D07" w:rsidRPr="001A60A9" w:rsidRDefault="001A3D07" w:rsidP="002F237E">
            <w:pPr>
              <w:spacing w:before="120" w:after="120" w:line="240" w:lineRule="auto"/>
              <w:ind w:left="0"/>
              <w:rPr>
                <w:rFonts w:ascii="Times New Roman" w:hAnsi="Times New Roman"/>
              </w:rPr>
            </w:pPr>
            <w:r w:rsidRPr="001A60A9">
              <w:rPr>
                <w:rFonts w:ascii="Times New Roman" w:hAnsi="Times New Roman"/>
              </w:rPr>
              <w:t>Ek bir maliyet getirmemektedir.</w:t>
            </w:r>
          </w:p>
        </w:tc>
        <w:tc>
          <w:tcPr>
            <w:tcW w:w="1980" w:type="dxa"/>
            <w:vAlign w:val="center"/>
          </w:tcPr>
          <w:p w14:paraId="292C57C8" w14:textId="77777777" w:rsidR="001A3D07" w:rsidRPr="001A60A9" w:rsidRDefault="001A3D07" w:rsidP="002F237E">
            <w:pPr>
              <w:spacing w:before="120" w:after="120" w:line="240" w:lineRule="auto"/>
              <w:ind w:left="0"/>
              <w:jc w:val="center"/>
              <w:rPr>
                <w:rFonts w:ascii="Times New Roman" w:hAnsi="Times New Roman"/>
              </w:rPr>
            </w:pPr>
            <w:r w:rsidRPr="001A60A9">
              <w:rPr>
                <w:rFonts w:ascii="Times New Roman" w:hAnsi="Times New Roman"/>
              </w:rPr>
              <w:t>MEB</w:t>
            </w:r>
          </w:p>
          <w:p w14:paraId="25304E2D" w14:textId="77777777" w:rsidR="001A3D07" w:rsidRPr="001A60A9" w:rsidRDefault="001A3D07" w:rsidP="002F237E">
            <w:pPr>
              <w:spacing w:before="120" w:after="120" w:line="240" w:lineRule="auto"/>
              <w:ind w:left="0"/>
              <w:jc w:val="center"/>
              <w:rPr>
                <w:rFonts w:ascii="Times New Roman" w:hAnsi="Times New Roman"/>
              </w:rPr>
            </w:pPr>
            <w:r w:rsidRPr="001A60A9">
              <w:rPr>
                <w:rFonts w:ascii="Times New Roman" w:hAnsi="Times New Roman"/>
              </w:rPr>
              <w:t>DB</w:t>
            </w:r>
          </w:p>
        </w:tc>
      </w:tr>
      <w:tr w:rsidR="00FC7726" w:rsidRPr="001A60A9" w14:paraId="0D9EDA08" w14:textId="77777777" w:rsidTr="008D0822">
        <w:trPr>
          <w:tblHeader/>
        </w:trPr>
        <w:tc>
          <w:tcPr>
            <w:tcW w:w="1278" w:type="dxa"/>
            <w:vMerge w:val="restart"/>
            <w:vAlign w:val="center"/>
          </w:tcPr>
          <w:p w14:paraId="6779624A" w14:textId="77777777" w:rsidR="00FC7726" w:rsidRPr="001A60A9" w:rsidRDefault="00FC7726" w:rsidP="00FC7726">
            <w:pPr>
              <w:spacing w:before="120" w:after="120" w:line="240" w:lineRule="auto"/>
              <w:ind w:left="0"/>
              <w:jc w:val="center"/>
              <w:rPr>
                <w:rFonts w:ascii="Times New Roman" w:hAnsi="Times New Roman"/>
              </w:rPr>
            </w:pPr>
            <w:r w:rsidRPr="001A60A9">
              <w:rPr>
                <w:rFonts w:ascii="Times New Roman" w:hAnsi="Times New Roman"/>
              </w:rPr>
              <w:t xml:space="preserve">Faaliyetin </w:t>
            </w:r>
            <w:r w:rsidRPr="001A60A9">
              <w:rPr>
                <w:rFonts w:ascii="Times New Roman" w:hAnsi="Times New Roman"/>
                <w:b/>
              </w:rPr>
              <w:t xml:space="preserve">uygulanması </w:t>
            </w:r>
            <w:r w:rsidRPr="001A60A9">
              <w:rPr>
                <w:rFonts w:ascii="Times New Roman" w:hAnsi="Times New Roman"/>
              </w:rPr>
              <w:t xml:space="preserve">sırasında </w:t>
            </w:r>
            <w:r w:rsidRPr="001A60A9">
              <w:rPr>
                <w:rFonts w:ascii="Times New Roman" w:hAnsi="Times New Roman"/>
                <w:b/>
              </w:rPr>
              <w:t>(yapı işleri)</w:t>
            </w:r>
          </w:p>
        </w:tc>
        <w:tc>
          <w:tcPr>
            <w:tcW w:w="2880" w:type="dxa"/>
            <w:vAlign w:val="center"/>
          </w:tcPr>
          <w:p w14:paraId="36BCA253" w14:textId="77777777" w:rsidR="00FC7726" w:rsidRPr="001A60A9" w:rsidRDefault="00FC7726" w:rsidP="002F237E">
            <w:pPr>
              <w:spacing w:before="120" w:after="120" w:line="240" w:lineRule="auto"/>
              <w:ind w:left="0"/>
              <w:rPr>
                <w:rFonts w:ascii="Times New Roman" w:hAnsi="Times New Roman"/>
                <w:b/>
              </w:rPr>
            </w:pPr>
            <w:r w:rsidRPr="001A60A9">
              <w:rPr>
                <w:rFonts w:ascii="Times New Roman" w:hAnsi="Times New Roman"/>
                <w:b/>
              </w:rPr>
              <w:t>Hava Kalitesi</w:t>
            </w:r>
          </w:p>
        </w:tc>
        <w:tc>
          <w:tcPr>
            <w:tcW w:w="2430" w:type="dxa"/>
            <w:vAlign w:val="center"/>
          </w:tcPr>
          <w:p w14:paraId="7DAC2423"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4FF358B0"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459E2916"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denetimleri</w:t>
            </w:r>
          </w:p>
          <w:p w14:paraId="5F9AFFF7"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Şikâyet durumunda gerçekleştirilecek ölçümler</w:t>
            </w:r>
          </w:p>
        </w:tc>
        <w:tc>
          <w:tcPr>
            <w:tcW w:w="2610" w:type="dxa"/>
            <w:vAlign w:val="center"/>
          </w:tcPr>
          <w:p w14:paraId="585A91CD"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p w14:paraId="259854F8"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660ADC">
              <w:rPr>
                <w:sz w:val="20"/>
                <w:lang w:val="tr-TR" w:eastAsia="en-US"/>
              </w:rPr>
              <w:t>Şikâyet</w:t>
            </w:r>
            <w:r w:rsidRPr="001A60A9">
              <w:rPr>
                <w:sz w:val="20"/>
                <w:lang w:val="tr-TR" w:eastAsia="en-US"/>
              </w:rPr>
              <w:t xml:space="preserve"> olması durumunda</w:t>
            </w:r>
          </w:p>
        </w:tc>
        <w:tc>
          <w:tcPr>
            <w:tcW w:w="5546" w:type="dxa"/>
            <w:vAlign w:val="center"/>
          </w:tcPr>
          <w:p w14:paraId="60006C5C"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Hava Kalitesi Değerlendirme ve Yönetimi Yönetmeliği</w:t>
            </w:r>
          </w:p>
          <w:p w14:paraId="0B49DD17"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Dünya Bankası Çevre Politikası (OP 4.01)</w:t>
            </w:r>
          </w:p>
        </w:tc>
        <w:tc>
          <w:tcPr>
            <w:tcW w:w="1710" w:type="dxa"/>
            <w:vAlign w:val="center"/>
          </w:tcPr>
          <w:p w14:paraId="77A36E43" w14:textId="096913A8" w:rsidR="00FC7726" w:rsidRPr="001A60A9" w:rsidRDefault="65CF42D0"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2BB382C4" w14:textId="169360D6" w:rsidR="00FC7726" w:rsidRPr="001A60A9" w:rsidRDefault="00FC7726" w:rsidP="3062123A">
            <w:pPr>
              <w:spacing w:before="120" w:after="120" w:line="240" w:lineRule="auto"/>
              <w:ind w:left="0"/>
            </w:pPr>
          </w:p>
        </w:tc>
        <w:tc>
          <w:tcPr>
            <w:tcW w:w="1980" w:type="dxa"/>
            <w:vAlign w:val="center"/>
          </w:tcPr>
          <w:p w14:paraId="20AC50A7"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Yüklenici</w:t>
            </w:r>
          </w:p>
        </w:tc>
      </w:tr>
      <w:tr w:rsidR="00FC7726" w:rsidRPr="001A60A9" w14:paraId="467B8A8E" w14:textId="77777777" w:rsidTr="008D0822">
        <w:trPr>
          <w:tblHeader/>
        </w:trPr>
        <w:tc>
          <w:tcPr>
            <w:tcW w:w="1278" w:type="dxa"/>
            <w:vMerge/>
            <w:vAlign w:val="center"/>
          </w:tcPr>
          <w:p w14:paraId="221F23B3"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1FA945BF" w14:textId="77777777" w:rsidR="00FC7726" w:rsidRPr="001A60A9" w:rsidRDefault="00FC7726" w:rsidP="002F237E">
            <w:pPr>
              <w:spacing w:before="120" w:after="120" w:line="240" w:lineRule="auto"/>
              <w:ind w:left="0"/>
              <w:rPr>
                <w:rFonts w:ascii="Times New Roman" w:hAnsi="Times New Roman"/>
                <w:b/>
              </w:rPr>
            </w:pPr>
            <w:r w:rsidRPr="001A60A9">
              <w:rPr>
                <w:rFonts w:ascii="Times New Roman" w:hAnsi="Times New Roman"/>
                <w:b/>
              </w:rPr>
              <w:t xml:space="preserve">Bilgilendirme </w:t>
            </w:r>
          </w:p>
        </w:tc>
        <w:tc>
          <w:tcPr>
            <w:tcW w:w="2430" w:type="dxa"/>
            <w:vAlign w:val="center"/>
          </w:tcPr>
          <w:p w14:paraId="3BE5814F"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6E9E9421"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denetimleri</w:t>
            </w:r>
          </w:p>
          <w:p w14:paraId="54A5AD6C"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Toplantı kayıtları/tutanakları</w:t>
            </w:r>
          </w:p>
          <w:p w14:paraId="72FAF6C0"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İhtilaf çözüm mekanizması kayıtları</w:t>
            </w:r>
          </w:p>
        </w:tc>
        <w:tc>
          <w:tcPr>
            <w:tcW w:w="2610" w:type="dxa"/>
            <w:vAlign w:val="center"/>
          </w:tcPr>
          <w:p w14:paraId="20D920E2"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44CF3EC4"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Çevresel Gürültünün Değerlendirilmesi ve Yönetimi Yönetmeliği</w:t>
            </w:r>
          </w:p>
          <w:p w14:paraId="5DA7B5AD"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Dünya Bankası Çevre Politikası (OP 4.01)</w:t>
            </w:r>
          </w:p>
        </w:tc>
        <w:tc>
          <w:tcPr>
            <w:tcW w:w="1710" w:type="dxa"/>
            <w:vAlign w:val="center"/>
          </w:tcPr>
          <w:p w14:paraId="0A3ABDBA" w14:textId="38C0EDE2" w:rsidR="00FC7726" w:rsidRPr="001A60A9" w:rsidRDefault="0F8C7B88"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05F18AD6" w14:textId="7FF6BFD4" w:rsidR="00FC7726" w:rsidRPr="001A60A9" w:rsidRDefault="00FC7726" w:rsidP="3062123A">
            <w:pPr>
              <w:spacing w:before="60"/>
              <w:ind w:left="209"/>
            </w:pPr>
          </w:p>
        </w:tc>
        <w:tc>
          <w:tcPr>
            <w:tcW w:w="1980" w:type="dxa"/>
            <w:vAlign w:val="center"/>
          </w:tcPr>
          <w:p w14:paraId="1E67F72E" w14:textId="77777777" w:rsidR="00FC7726" w:rsidRPr="001A60A9" w:rsidRDefault="00FC7726" w:rsidP="002F237E">
            <w:pPr>
              <w:pStyle w:val="BodyText"/>
              <w:ind w:left="0"/>
              <w:jc w:val="center"/>
              <w:rPr>
                <w:sz w:val="20"/>
                <w:lang w:val="tr-TR" w:eastAsia="en-US"/>
              </w:rPr>
            </w:pPr>
            <w:r w:rsidRPr="001A60A9">
              <w:rPr>
                <w:sz w:val="20"/>
                <w:lang w:val="tr-TR" w:eastAsia="en-US"/>
              </w:rPr>
              <w:t>Yüklenici</w:t>
            </w:r>
          </w:p>
          <w:p w14:paraId="15826579"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Milli Eğitim Bakanlığı</w:t>
            </w:r>
          </w:p>
        </w:tc>
      </w:tr>
      <w:tr w:rsidR="00FC7726" w:rsidRPr="001A60A9" w14:paraId="4C1ED5C3" w14:textId="77777777" w:rsidTr="008D0822">
        <w:trPr>
          <w:tblHeader/>
        </w:trPr>
        <w:tc>
          <w:tcPr>
            <w:tcW w:w="1278" w:type="dxa"/>
            <w:vMerge/>
            <w:vAlign w:val="center"/>
          </w:tcPr>
          <w:p w14:paraId="0C7F3AE3"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0802CD04" w14:textId="77777777" w:rsidR="00FC7726" w:rsidRPr="001A60A9" w:rsidRDefault="00FC7726" w:rsidP="002F237E">
            <w:pPr>
              <w:spacing w:before="120" w:after="120" w:line="240" w:lineRule="auto"/>
              <w:ind w:left="0"/>
              <w:rPr>
                <w:rFonts w:ascii="Times New Roman" w:hAnsi="Times New Roman"/>
                <w:b/>
              </w:rPr>
            </w:pPr>
            <w:r w:rsidRPr="001A60A9">
              <w:rPr>
                <w:rFonts w:ascii="Times New Roman" w:hAnsi="Times New Roman"/>
                <w:b/>
              </w:rPr>
              <w:t>İş Sağlığı ve Güvenliği</w:t>
            </w:r>
          </w:p>
        </w:tc>
        <w:tc>
          <w:tcPr>
            <w:tcW w:w="2430" w:type="dxa"/>
            <w:vAlign w:val="center"/>
          </w:tcPr>
          <w:p w14:paraId="6E7FCEEB"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3831FD9D"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70DB4DC5"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denetimleri</w:t>
            </w:r>
          </w:p>
        </w:tc>
        <w:tc>
          <w:tcPr>
            <w:tcW w:w="2610" w:type="dxa"/>
            <w:vAlign w:val="center"/>
          </w:tcPr>
          <w:p w14:paraId="28436153"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3BF97037"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İş Sağlığı ve Güvenliği Kanunu</w:t>
            </w:r>
          </w:p>
          <w:p w14:paraId="012DE0A3" w14:textId="77777777" w:rsidR="00FC7726" w:rsidRDefault="00FC7726" w:rsidP="002F237E">
            <w:pPr>
              <w:numPr>
                <w:ilvl w:val="0"/>
                <w:numId w:val="8"/>
              </w:numPr>
              <w:spacing w:before="60"/>
              <w:ind w:left="209" w:hanging="180"/>
              <w:rPr>
                <w:rFonts w:ascii="Times New Roman" w:hAnsi="Times New Roman"/>
              </w:rPr>
            </w:pPr>
            <w:r w:rsidRPr="001A60A9">
              <w:rPr>
                <w:rFonts w:ascii="Times New Roman" w:hAnsi="Times New Roman"/>
              </w:rPr>
              <w:t>İş Ekipmanlarının Kullanımında Sağlık ve Güvenlik Şartları Yönetmeliği</w:t>
            </w:r>
          </w:p>
          <w:p w14:paraId="6B52B742" w14:textId="580F85A2" w:rsidR="00F3589E" w:rsidRPr="001A60A9" w:rsidRDefault="00F3589E" w:rsidP="002F237E">
            <w:pPr>
              <w:numPr>
                <w:ilvl w:val="0"/>
                <w:numId w:val="8"/>
              </w:numPr>
              <w:spacing w:before="60"/>
              <w:ind w:left="209" w:hanging="180"/>
              <w:rPr>
                <w:rFonts w:ascii="Times New Roman" w:hAnsi="Times New Roman"/>
              </w:rPr>
            </w:pPr>
            <w:r w:rsidRPr="3062123A">
              <w:rPr>
                <w:rFonts w:ascii="Times New Roman" w:hAnsi="Times New Roman"/>
              </w:rPr>
              <w:t xml:space="preserve">Dünya Bankası Operasyonel Politikaları </w:t>
            </w:r>
          </w:p>
        </w:tc>
        <w:tc>
          <w:tcPr>
            <w:tcW w:w="1710" w:type="dxa"/>
            <w:vAlign w:val="center"/>
          </w:tcPr>
          <w:p w14:paraId="03D29984" w14:textId="6C407919" w:rsidR="00FC7726" w:rsidRPr="001A60A9" w:rsidRDefault="787AACD0"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5F4D518A" w14:textId="3038D2D1" w:rsidR="00FC7726" w:rsidRPr="001A60A9" w:rsidRDefault="00FC7726" w:rsidP="3062123A">
            <w:pPr>
              <w:spacing w:before="60"/>
              <w:ind w:left="209"/>
            </w:pPr>
          </w:p>
        </w:tc>
        <w:tc>
          <w:tcPr>
            <w:tcW w:w="1980" w:type="dxa"/>
            <w:vAlign w:val="center"/>
          </w:tcPr>
          <w:p w14:paraId="343E10FF"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7D2272FE" w14:textId="77777777" w:rsidTr="008D0822">
        <w:trPr>
          <w:tblHeader/>
        </w:trPr>
        <w:tc>
          <w:tcPr>
            <w:tcW w:w="1278" w:type="dxa"/>
            <w:vMerge/>
            <w:vAlign w:val="center"/>
          </w:tcPr>
          <w:p w14:paraId="55FB6C7C"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297DB84D" w14:textId="77777777" w:rsidR="00FC7726" w:rsidRPr="001A60A9" w:rsidRDefault="00FC7726" w:rsidP="002F237E">
            <w:pPr>
              <w:spacing w:before="120" w:after="120" w:line="240" w:lineRule="auto"/>
              <w:ind w:left="0"/>
              <w:rPr>
                <w:rFonts w:ascii="Times New Roman" w:hAnsi="Times New Roman"/>
                <w:b/>
              </w:rPr>
            </w:pPr>
            <w:r w:rsidRPr="001A60A9">
              <w:rPr>
                <w:rFonts w:ascii="Times New Roman" w:hAnsi="Times New Roman"/>
                <w:b/>
              </w:rPr>
              <w:t>Dokümantasyon</w:t>
            </w:r>
          </w:p>
        </w:tc>
        <w:tc>
          <w:tcPr>
            <w:tcW w:w="2430" w:type="dxa"/>
            <w:vAlign w:val="center"/>
          </w:tcPr>
          <w:p w14:paraId="571420FC"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3A425A89"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p w14:paraId="1E97FE55" w14:textId="77777777" w:rsidR="00FC7726" w:rsidRPr="001A60A9" w:rsidRDefault="00FC7726" w:rsidP="002F237E">
            <w:pPr>
              <w:numPr>
                <w:ilvl w:val="0"/>
                <w:numId w:val="8"/>
              </w:numPr>
              <w:spacing w:before="60" w:after="120"/>
              <w:ind w:left="209" w:hanging="180"/>
              <w:rPr>
                <w:rFonts w:ascii="Times New Roman" w:hAnsi="Times New Roman"/>
              </w:rPr>
            </w:pPr>
            <w:r w:rsidRPr="001A60A9">
              <w:rPr>
                <w:rFonts w:ascii="Times New Roman" w:hAnsi="Times New Roman"/>
              </w:rPr>
              <w:t>Kayıtların kontrolü</w:t>
            </w:r>
          </w:p>
        </w:tc>
        <w:tc>
          <w:tcPr>
            <w:tcW w:w="2610" w:type="dxa"/>
            <w:vAlign w:val="center"/>
          </w:tcPr>
          <w:p w14:paraId="4804BE12"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78FCA568" w14:textId="3688231B" w:rsidR="00FC7726" w:rsidRPr="001A60A9" w:rsidRDefault="074BF2AC" w:rsidP="008D0822">
            <w:pPr>
              <w:numPr>
                <w:ilvl w:val="0"/>
                <w:numId w:val="8"/>
              </w:numPr>
              <w:spacing w:before="60"/>
              <w:ind w:left="209" w:hanging="180"/>
              <w:rPr>
                <w:rFonts w:eastAsia="Arial" w:cs="Arial"/>
              </w:rPr>
            </w:pPr>
            <w:r w:rsidRPr="3062123A">
              <w:rPr>
                <w:rFonts w:ascii="Times New Roman" w:hAnsi="Times New Roman"/>
              </w:rPr>
              <w:t xml:space="preserve">Dünya Bankası </w:t>
            </w:r>
            <w:r w:rsidR="414A1338" w:rsidRPr="3062123A">
              <w:rPr>
                <w:rFonts w:ascii="Times New Roman" w:hAnsi="Times New Roman"/>
              </w:rPr>
              <w:t>Operasyonel Politikaları</w:t>
            </w:r>
          </w:p>
        </w:tc>
        <w:tc>
          <w:tcPr>
            <w:tcW w:w="1710" w:type="dxa"/>
            <w:vAlign w:val="center"/>
          </w:tcPr>
          <w:p w14:paraId="0255D434" w14:textId="2D07D425" w:rsidR="00FC7726" w:rsidRPr="001A60A9" w:rsidRDefault="69B89C83"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0F628411" w14:textId="3FCEF239" w:rsidR="00FC7726" w:rsidRPr="001A60A9" w:rsidRDefault="00FC7726" w:rsidP="3062123A">
            <w:pPr>
              <w:spacing w:before="60"/>
              <w:ind w:left="209"/>
            </w:pPr>
          </w:p>
        </w:tc>
        <w:tc>
          <w:tcPr>
            <w:tcW w:w="1980" w:type="dxa"/>
            <w:vAlign w:val="center"/>
          </w:tcPr>
          <w:p w14:paraId="51712843"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68DDCD6D" w14:textId="77777777" w:rsidTr="008D0822">
        <w:trPr>
          <w:tblHeader/>
        </w:trPr>
        <w:tc>
          <w:tcPr>
            <w:tcW w:w="1278" w:type="dxa"/>
            <w:vMerge/>
            <w:vAlign w:val="center"/>
          </w:tcPr>
          <w:p w14:paraId="2DA2869E"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4F13171E" w14:textId="77777777" w:rsidR="00FC7726" w:rsidRPr="001A60A9" w:rsidRDefault="00FC7726" w:rsidP="002F237E">
            <w:pPr>
              <w:spacing w:before="120" w:after="120" w:line="240" w:lineRule="auto"/>
              <w:ind w:left="0"/>
              <w:rPr>
                <w:rFonts w:ascii="Times New Roman" w:hAnsi="Times New Roman"/>
                <w:b/>
              </w:rPr>
            </w:pPr>
            <w:r w:rsidRPr="001A60A9">
              <w:rPr>
                <w:rFonts w:ascii="Times New Roman" w:hAnsi="Times New Roman"/>
                <w:b/>
              </w:rPr>
              <w:t>İhtilaf Çözüm Mekanizması</w:t>
            </w:r>
          </w:p>
        </w:tc>
        <w:tc>
          <w:tcPr>
            <w:tcW w:w="2430" w:type="dxa"/>
            <w:vAlign w:val="center"/>
          </w:tcPr>
          <w:p w14:paraId="2A6AAAD3"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59281AB8"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7295FC47"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Görüş/öneri/şikâyetler kayıtları</w:t>
            </w:r>
          </w:p>
          <w:p w14:paraId="7EFC1E29"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291DFA2A"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7E12ED0E"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Dünya Bankası Operasyonel Politikaları</w:t>
            </w:r>
          </w:p>
          <w:p w14:paraId="371D1D16"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 xml:space="preserve">MEB’in mevcut </w:t>
            </w:r>
            <w:r w:rsidR="0031274F" w:rsidRPr="001A60A9">
              <w:rPr>
                <w:rFonts w:ascii="Times New Roman" w:hAnsi="Times New Roman"/>
              </w:rPr>
              <w:t>şikâyet</w:t>
            </w:r>
            <w:r w:rsidRPr="001A60A9">
              <w:rPr>
                <w:rFonts w:ascii="Times New Roman" w:hAnsi="Times New Roman"/>
              </w:rPr>
              <w:t xml:space="preserve"> mekanizması</w:t>
            </w:r>
          </w:p>
        </w:tc>
        <w:tc>
          <w:tcPr>
            <w:tcW w:w="1710" w:type="dxa"/>
            <w:vAlign w:val="center"/>
          </w:tcPr>
          <w:p w14:paraId="318E0E9C" w14:textId="3CDA9E3A" w:rsidR="00FC7726" w:rsidRPr="001A60A9" w:rsidRDefault="067CD038"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72F19727" w14:textId="0FC5289A" w:rsidR="00FC7726" w:rsidRPr="001A60A9" w:rsidRDefault="00FC7726" w:rsidP="3062123A">
            <w:pPr>
              <w:spacing w:before="60"/>
              <w:ind w:left="209"/>
            </w:pPr>
          </w:p>
        </w:tc>
        <w:tc>
          <w:tcPr>
            <w:tcW w:w="1980" w:type="dxa"/>
            <w:vAlign w:val="center"/>
          </w:tcPr>
          <w:p w14:paraId="39409BEB" w14:textId="77777777" w:rsidR="00FC7726" w:rsidRPr="001A60A9" w:rsidRDefault="00FC7726" w:rsidP="002F237E">
            <w:pPr>
              <w:pStyle w:val="BodyText"/>
              <w:ind w:left="0"/>
              <w:jc w:val="center"/>
              <w:rPr>
                <w:sz w:val="20"/>
                <w:lang w:val="tr-TR" w:eastAsia="en-US"/>
              </w:rPr>
            </w:pPr>
            <w:r w:rsidRPr="001A60A9">
              <w:rPr>
                <w:sz w:val="20"/>
                <w:lang w:val="tr-TR" w:eastAsia="en-US"/>
              </w:rPr>
              <w:t>MEB</w:t>
            </w:r>
          </w:p>
          <w:p w14:paraId="7EAA5DCF"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76A892AB" w14:textId="77777777" w:rsidTr="008D0822">
        <w:trPr>
          <w:trHeight w:val="1060"/>
          <w:tblHeader/>
        </w:trPr>
        <w:tc>
          <w:tcPr>
            <w:tcW w:w="1278" w:type="dxa"/>
            <w:vMerge/>
            <w:vAlign w:val="center"/>
          </w:tcPr>
          <w:p w14:paraId="201EB8EC"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55A905E8" w14:textId="77777777" w:rsidR="00FC7726" w:rsidRPr="001A60A9" w:rsidRDefault="00FC7726" w:rsidP="002F237E">
            <w:pPr>
              <w:spacing w:before="60"/>
              <w:ind w:left="0"/>
              <w:rPr>
                <w:rFonts w:ascii="Times New Roman" w:hAnsi="Times New Roman"/>
                <w:b/>
              </w:rPr>
            </w:pPr>
            <w:r w:rsidRPr="001A60A9">
              <w:rPr>
                <w:rFonts w:ascii="Times New Roman" w:hAnsi="Times New Roman"/>
                <w:b/>
              </w:rPr>
              <w:t>Sürdürülebilir Kalkınma</w:t>
            </w:r>
          </w:p>
        </w:tc>
        <w:tc>
          <w:tcPr>
            <w:tcW w:w="2430" w:type="dxa"/>
            <w:vAlign w:val="center"/>
          </w:tcPr>
          <w:p w14:paraId="50547CC2"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5442F265"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Görüş/öneri/şikâyetler kayıtları</w:t>
            </w:r>
          </w:p>
          <w:p w14:paraId="2759F751"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Ürün tedarik kayıtları</w:t>
            </w:r>
          </w:p>
          <w:p w14:paraId="4171A41C"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Çalışan listesi</w:t>
            </w:r>
          </w:p>
          <w:p w14:paraId="3FB19D2A"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1BE729AE"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0E36AE63"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Dünya Bankası Operasyonel Politikaları</w:t>
            </w:r>
          </w:p>
          <w:p w14:paraId="62CCCBF4" w14:textId="77777777" w:rsidR="00FC7726" w:rsidRPr="001A60A9" w:rsidRDefault="00FC7726" w:rsidP="002F237E">
            <w:pPr>
              <w:spacing w:before="60"/>
              <w:ind w:left="209"/>
              <w:rPr>
                <w:rFonts w:ascii="Times New Roman" w:hAnsi="Times New Roman"/>
              </w:rPr>
            </w:pPr>
          </w:p>
        </w:tc>
        <w:tc>
          <w:tcPr>
            <w:tcW w:w="1710" w:type="dxa"/>
            <w:vAlign w:val="center"/>
          </w:tcPr>
          <w:p w14:paraId="26EFCCB4" w14:textId="611C7DD8" w:rsidR="00FC7726" w:rsidRPr="001A60A9" w:rsidRDefault="4D099A90"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65B92E20" w14:textId="43AFD245" w:rsidR="00FC7726" w:rsidRPr="001A60A9" w:rsidRDefault="00FC7726" w:rsidP="3062123A">
            <w:pPr>
              <w:spacing w:before="60"/>
              <w:ind w:left="209"/>
            </w:pPr>
          </w:p>
        </w:tc>
        <w:tc>
          <w:tcPr>
            <w:tcW w:w="1980" w:type="dxa"/>
            <w:vAlign w:val="center"/>
          </w:tcPr>
          <w:p w14:paraId="0C2B5D57"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74EE2304" w14:textId="77777777" w:rsidTr="008D0822">
        <w:trPr>
          <w:tblHeader/>
        </w:trPr>
        <w:tc>
          <w:tcPr>
            <w:tcW w:w="1278" w:type="dxa"/>
            <w:vMerge/>
            <w:vAlign w:val="center"/>
          </w:tcPr>
          <w:p w14:paraId="3C0F8F93"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3C03D225" w14:textId="77777777" w:rsidR="00FC7726" w:rsidRPr="001A60A9" w:rsidRDefault="00FC7726" w:rsidP="002F237E">
            <w:pPr>
              <w:pStyle w:val="BodyText"/>
              <w:ind w:left="0"/>
              <w:rPr>
                <w:b/>
                <w:sz w:val="20"/>
                <w:lang w:val="tr-TR" w:eastAsia="en-US"/>
              </w:rPr>
            </w:pPr>
            <w:r w:rsidRPr="001A60A9">
              <w:rPr>
                <w:b/>
                <w:sz w:val="20"/>
                <w:lang w:val="tr-TR" w:eastAsia="en-US"/>
              </w:rPr>
              <w:t>Gürültü</w:t>
            </w:r>
          </w:p>
        </w:tc>
        <w:tc>
          <w:tcPr>
            <w:tcW w:w="2430" w:type="dxa"/>
            <w:vAlign w:val="center"/>
          </w:tcPr>
          <w:p w14:paraId="79A1A3D0"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4916629D"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7AD20B35"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 xml:space="preserve">Gürültü ölçüm cihazı ile en yakın hassas alıcı noktalarda izleme </w:t>
            </w:r>
          </w:p>
          <w:p w14:paraId="6704D8DA"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denetimleri</w:t>
            </w:r>
          </w:p>
          <w:p w14:paraId="400012EA"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Şikâyet durumunda gerçekleştirilecek ölçümler</w:t>
            </w:r>
          </w:p>
        </w:tc>
        <w:tc>
          <w:tcPr>
            <w:tcW w:w="2610" w:type="dxa"/>
            <w:vAlign w:val="center"/>
          </w:tcPr>
          <w:p w14:paraId="5DE26E2D"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52A9A603"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Çevresel Gürültünün Değerlendirilmesi ve Yönetimi Yönetmeliği</w:t>
            </w:r>
          </w:p>
        </w:tc>
        <w:tc>
          <w:tcPr>
            <w:tcW w:w="1710" w:type="dxa"/>
            <w:vAlign w:val="center"/>
          </w:tcPr>
          <w:p w14:paraId="14DE5FD6" w14:textId="09B96E7F" w:rsidR="00FC7726" w:rsidRPr="001A60A9" w:rsidRDefault="1CACB2B7"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5152AFFC" w14:textId="783FABFD" w:rsidR="00FC7726" w:rsidRPr="001A60A9" w:rsidRDefault="00FC7726" w:rsidP="3062123A">
            <w:pPr>
              <w:spacing w:before="60"/>
              <w:ind w:left="209"/>
            </w:pPr>
          </w:p>
        </w:tc>
        <w:tc>
          <w:tcPr>
            <w:tcW w:w="1980" w:type="dxa"/>
            <w:vAlign w:val="center"/>
          </w:tcPr>
          <w:p w14:paraId="6C3629CA"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560F6612" w14:textId="77777777" w:rsidTr="008D0822">
        <w:trPr>
          <w:tblHeader/>
        </w:trPr>
        <w:tc>
          <w:tcPr>
            <w:tcW w:w="1278" w:type="dxa"/>
            <w:vMerge/>
            <w:vAlign w:val="center"/>
          </w:tcPr>
          <w:p w14:paraId="6EC23B60"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2C6CB382" w14:textId="77777777" w:rsidR="00FC7726" w:rsidRPr="001A60A9" w:rsidRDefault="00FC7726" w:rsidP="002F237E">
            <w:pPr>
              <w:pStyle w:val="BodyText"/>
              <w:ind w:left="0"/>
              <w:rPr>
                <w:b/>
                <w:sz w:val="20"/>
                <w:lang w:val="tr-TR" w:eastAsia="en-US"/>
              </w:rPr>
            </w:pPr>
            <w:r w:rsidRPr="001A60A9">
              <w:rPr>
                <w:b/>
                <w:sz w:val="20"/>
                <w:lang w:val="tr-TR" w:eastAsia="en-US"/>
              </w:rPr>
              <w:t>Atık Yönetimi</w:t>
            </w:r>
          </w:p>
        </w:tc>
        <w:tc>
          <w:tcPr>
            <w:tcW w:w="2430" w:type="dxa"/>
            <w:vAlign w:val="center"/>
          </w:tcPr>
          <w:p w14:paraId="612F4FC7"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6F145F0E"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kayıtları</w:t>
            </w:r>
          </w:p>
          <w:p w14:paraId="7B8F8D26"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4D26EEC1"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0F2519DA"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Ambalaj Atıklarının Kontrolü Yönetmeliği</w:t>
            </w:r>
          </w:p>
          <w:p w14:paraId="1D5D76AC"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Yönetimi Yönetmeliği</w:t>
            </w:r>
          </w:p>
        </w:tc>
        <w:tc>
          <w:tcPr>
            <w:tcW w:w="1710" w:type="dxa"/>
            <w:vAlign w:val="center"/>
          </w:tcPr>
          <w:p w14:paraId="60B67362" w14:textId="31BB5EF6" w:rsidR="00FC7726" w:rsidRPr="001A60A9" w:rsidRDefault="32BBC938"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259E59FC" w14:textId="179ED637" w:rsidR="00FC7726" w:rsidRPr="001A60A9" w:rsidRDefault="00FC7726" w:rsidP="3062123A">
            <w:pPr>
              <w:spacing w:before="60"/>
              <w:ind w:left="209"/>
            </w:pPr>
          </w:p>
        </w:tc>
        <w:tc>
          <w:tcPr>
            <w:tcW w:w="1980" w:type="dxa"/>
            <w:vAlign w:val="center"/>
          </w:tcPr>
          <w:p w14:paraId="46EEE68C"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5ED9EC06" w14:textId="77777777" w:rsidTr="008D0822">
        <w:trPr>
          <w:tblHeader/>
        </w:trPr>
        <w:tc>
          <w:tcPr>
            <w:tcW w:w="1278" w:type="dxa"/>
            <w:vMerge/>
            <w:vAlign w:val="center"/>
          </w:tcPr>
          <w:p w14:paraId="27CB98E2"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48B4CF7F" w14:textId="77777777" w:rsidR="00FC7726" w:rsidRPr="001A60A9" w:rsidRDefault="00FC7726" w:rsidP="002F237E">
            <w:pPr>
              <w:pStyle w:val="BodyText"/>
              <w:ind w:left="0"/>
              <w:rPr>
                <w:b/>
                <w:sz w:val="20"/>
                <w:lang w:val="tr-TR" w:eastAsia="en-US"/>
              </w:rPr>
            </w:pPr>
            <w:r w:rsidRPr="001A60A9">
              <w:rPr>
                <w:b/>
                <w:sz w:val="20"/>
                <w:lang w:val="tr-TR" w:eastAsia="en-US"/>
              </w:rPr>
              <w:t>Evsel Atıklar</w:t>
            </w:r>
          </w:p>
        </w:tc>
        <w:tc>
          <w:tcPr>
            <w:tcW w:w="2430" w:type="dxa"/>
            <w:vAlign w:val="center"/>
          </w:tcPr>
          <w:p w14:paraId="5B891A38"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35BFC371"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kayıtları</w:t>
            </w:r>
          </w:p>
          <w:p w14:paraId="18B98B83"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2129E2AE"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p w14:paraId="5EE9E8A1"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Günlük</w:t>
            </w:r>
          </w:p>
        </w:tc>
        <w:tc>
          <w:tcPr>
            <w:tcW w:w="5546" w:type="dxa"/>
            <w:vAlign w:val="center"/>
          </w:tcPr>
          <w:p w14:paraId="4E8E43E6"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Ambalaj Atıklarının Kontrolü Yönetmeliği</w:t>
            </w:r>
          </w:p>
          <w:p w14:paraId="42CFBF79"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Yönetimi Yönetmeliği</w:t>
            </w:r>
          </w:p>
        </w:tc>
        <w:tc>
          <w:tcPr>
            <w:tcW w:w="1710" w:type="dxa"/>
            <w:vAlign w:val="center"/>
          </w:tcPr>
          <w:p w14:paraId="232734C6" w14:textId="02D230E1" w:rsidR="00FC7726" w:rsidRPr="001A60A9" w:rsidRDefault="66D076B6"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36F15488" w14:textId="654FFAA8" w:rsidR="00FC7726" w:rsidRPr="001A60A9" w:rsidRDefault="00FC7726" w:rsidP="3062123A">
            <w:pPr>
              <w:spacing w:before="60"/>
              <w:ind w:left="209"/>
            </w:pPr>
          </w:p>
        </w:tc>
        <w:tc>
          <w:tcPr>
            <w:tcW w:w="1980" w:type="dxa"/>
            <w:vAlign w:val="center"/>
          </w:tcPr>
          <w:p w14:paraId="6344BB7F"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12C640A6" w14:textId="77777777" w:rsidTr="008D0822">
        <w:trPr>
          <w:tblHeader/>
        </w:trPr>
        <w:tc>
          <w:tcPr>
            <w:tcW w:w="1278" w:type="dxa"/>
            <w:vMerge/>
            <w:vAlign w:val="center"/>
          </w:tcPr>
          <w:p w14:paraId="694089CE"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6BF385B1" w14:textId="77777777" w:rsidR="00FC7726" w:rsidRPr="001A60A9" w:rsidRDefault="00FC7726" w:rsidP="002F237E">
            <w:pPr>
              <w:pStyle w:val="BodyText"/>
              <w:ind w:left="0"/>
              <w:rPr>
                <w:b/>
                <w:sz w:val="20"/>
                <w:lang w:val="tr-TR" w:eastAsia="en-US"/>
              </w:rPr>
            </w:pPr>
            <w:r w:rsidRPr="001A60A9">
              <w:rPr>
                <w:b/>
                <w:sz w:val="20"/>
                <w:lang w:val="tr-TR" w:eastAsia="en-US"/>
              </w:rPr>
              <w:t>Atık Yağlar</w:t>
            </w:r>
          </w:p>
        </w:tc>
        <w:tc>
          <w:tcPr>
            <w:tcW w:w="2430" w:type="dxa"/>
            <w:vAlign w:val="center"/>
          </w:tcPr>
          <w:p w14:paraId="785CB9AE"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184C3516"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kayıtları</w:t>
            </w:r>
          </w:p>
        </w:tc>
        <w:tc>
          <w:tcPr>
            <w:tcW w:w="2610" w:type="dxa"/>
            <w:vAlign w:val="center"/>
          </w:tcPr>
          <w:p w14:paraId="3E9D3D9F"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3151D22E"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Yağların Kontrolü Yönetmeliği</w:t>
            </w:r>
          </w:p>
        </w:tc>
        <w:tc>
          <w:tcPr>
            <w:tcW w:w="1710" w:type="dxa"/>
            <w:vAlign w:val="center"/>
          </w:tcPr>
          <w:p w14:paraId="2C6F609A" w14:textId="45789A11" w:rsidR="00FC7726" w:rsidRPr="001A60A9" w:rsidRDefault="1E2AE50B"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2AF90B40" w14:textId="0BC5AC6D" w:rsidR="00FC7726" w:rsidRPr="001A60A9" w:rsidRDefault="00FC7726" w:rsidP="3062123A">
            <w:pPr>
              <w:spacing w:before="60"/>
              <w:ind w:left="209"/>
            </w:pPr>
          </w:p>
        </w:tc>
        <w:tc>
          <w:tcPr>
            <w:tcW w:w="1980" w:type="dxa"/>
            <w:vAlign w:val="center"/>
          </w:tcPr>
          <w:p w14:paraId="2F31563D"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4FC52627" w14:textId="77777777" w:rsidTr="008D0822">
        <w:trPr>
          <w:tblHeader/>
        </w:trPr>
        <w:tc>
          <w:tcPr>
            <w:tcW w:w="1278" w:type="dxa"/>
            <w:vMerge/>
            <w:vAlign w:val="center"/>
          </w:tcPr>
          <w:p w14:paraId="5AAAD5A7"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66D34E18" w14:textId="77777777" w:rsidR="00FC7726" w:rsidRPr="001A60A9" w:rsidRDefault="00FC7726" w:rsidP="002F237E">
            <w:pPr>
              <w:pStyle w:val="BodyText"/>
              <w:ind w:left="0"/>
              <w:rPr>
                <w:b/>
                <w:sz w:val="20"/>
                <w:lang w:val="tr-TR" w:eastAsia="en-US"/>
              </w:rPr>
            </w:pPr>
            <w:r w:rsidRPr="001A60A9">
              <w:rPr>
                <w:b/>
                <w:sz w:val="20"/>
                <w:lang w:val="tr-TR" w:eastAsia="en-US"/>
              </w:rPr>
              <w:t>Atık Pil ve Akümülatör</w:t>
            </w:r>
          </w:p>
        </w:tc>
        <w:tc>
          <w:tcPr>
            <w:tcW w:w="2430" w:type="dxa"/>
            <w:vAlign w:val="center"/>
          </w:tcPr>
          <w:p w14:paraId="5367D42C"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51437393"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kayıtları</w:t>
            </w:r>
          </w:p>
        </w:tc>
        <w:tc>
          <w:tcPr>
            <w:tcW w:w="2610" w:type="dxa"/>
            <w:vAlign w:val="center"/>
          </w:tcPr>
          <w:p w14:paraId="23B5B535"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0CF56DD3"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Pil ve Akümülatörlerin Kontrolü Yönetmeliği</w:t>
            </w:r>
          </w:p>
        </w:tc>
        <w:tc>
          <w:tcPr>
            <w:tcW w:w="1710" w:type="dxa"/>
            <w:vAlign w:val="center"/>
          </w:tcPr>
          <w:p w14:paraId="6957499E" w14:textId="5C8B4B01" w:rsidR="00FC7726" w:rsidRPr="001A60A9" w:rsidRDefault="47D7EB06"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3E82FAA3" w14:textId="2F4EB6E3" w:rsidR="00FC7726" w:rsidRPr="001A60A9" w:rsidRDefault="00FC7726" w:rsidP="3062123A">
            <w:pPr>
              <w:spacing w:before="60"/>
              <w:ind w:left="209"/>
            </w:pPr>
          </w:p>
        </w:tc>
        <w:tc>
          <w:tcPr>
            <w:tcW w:w="1980" w:type="dxa"/>
            <w:vAlign w:val="center"/>
          </w:tcPr>
          <w:p w14:paraId="41D627E4"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27CF8694" w14:textId="77777777" w:rsidTr="008D0822">
        <w:trPr>
          <w:tblHeader/>
        </w:trPr>
        <w:tc>
          <w:tcPr>
            <w:tcW w:w="1278" w:type="dxa"/>
            <w:vMerge/>
            <w:vAlign w:val="center"/>
          </w:tcPr>
          <w:p w14:paraId="59557537"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3E7EB106" w14:textId="77777777" w:rsidR="00FC7726" w:rsidRPr="001A60A9" w:rsidRDefault="00FC7726" w:rsidP="002F237E">
            <w:pPr>
              <w:pStyle w:val="BodyText"/>
              <w:ind w:left="0"/>
              <w:rPr>
                <w:b/>
                <w:sz w:val="20"/>
                <w:lang w:val="tr-TR" w:eastAsia="en-US"/>
              </w:rPr>
            </w:pPr>
            <w:r w:rsidRPr="001A60A9">
              <w:rPr>
                <w:b/>
                <w:sz w:val="20"/>
                <w:lang w:val="tr-TR" w:eastAsia="en-US"/>
              </w:rPr>
              <w:t>Ömrünü Tamamlamış Lastikler</w:t>
            </w:r>
          </w:p>
        </w:tc>
        <w:tc>
          <w:tcPr>
            <w:tcW w:w="2430" w:type="dxa"/>
            <w:vAlign w:val="center"/>
          </w:tcPr>
          <w:p w14:paraId="1D59F831"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1F932E71"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kayıtları</w:t>
            </w:r>
          </w:p>
        </w:tc>
        <w:tc>
          <w:tcPr>
            <w:tcW w:w="2610" w:type="dxa"/>
            <w:vAlign w:val="center"/>
          </w:tcPr>
          <w:p w14:paraId="6C697931"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255B4C55"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Ömrünü Tamamlamış Lastiklerin Kontrolü Yönetmeliği</w:t>
            </w:r>
          </w:p>
        </w:tc>
        <w:tc>
          <w:tcPr>
            <w:tcW w:w="1710" w:type="dxa"/>
            <w:vAlign w:val="center"/>
          </w:tcPr>
          <w:p w14:paraId="28B073A7" w14:textId="1CA571C4" w:rsidR="00FC7726" w:rsidRPr="001A60A9" w:rsidRDefault="4803D89B"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3A8C1259" w14:textId="1BF8D0C4" w:rsidR="00FC7726" w:rsidRPr="001A60A9" w:rsidRDefault="00FC7726" w:rsidP="3062123A">
            <w:pPr>
              <w:spacing w:before="60"/>
              <w:ind w:left="209"/>
            </w:pPr>
          </w:p>
        </w:tc>
        <w:tc>
          <w:tcPr>
            <w:tcW w:w="1980" w:type="dxa"/>
            <w:vAlign w:val="center"/>
          </w:tcPr>
          <w:p w14:paraId="2AA8C663"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786116E2" w14:textId="77777777" w:rsidTr="008D0822">
        <w:trPr>
          <w:tblHeader/>
        </w:trPr>
        <w:tc>
          <w:tcPr>
            <w:tcW w:w="1278" w:type="dxa"/>
            <w:vMerge/>
            <w:vAlign w:val="center"/>
          </w:tcPr>
          <w:p w14:paraId="5F6AA199"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18C64F83" w14:textId="77777777" w:rsidR="00FC7726" w:rsidRPr="001A60A9" w:rsidRDefault="00FC7726" w:rsidP="002F237E">
            <w:pPr>
              <w:pStyle w:val="BodyText"/>
              <w:ind w:left="0"/>
              <w:rPr>
                <w:b/>
                <w:sz w:val="20"/>
                <w:lang w:val="tr-TR" w:eastAsia="en-US"/>
              </w:rPr>
            </w:pPr>
            <w:r w:rsidRPr="001A60A9">
              <w:rPr>
                <w:b/>
                <w:sz w:val="20"/>
                <w:lang w:val="tr-TR" w:eastAsia="en-US"/>
              </w:rPr>
              <w:t>Hafriyat Toprağı, İnşaat ve Yıkıntı Atıkları</w:t>
            </w:r>
          </w:p>
        </w:tc>
        <w:tc>
          <w:tcPr>
            <w:tcW w:w="2430" w:type="dxa"/>
            <w:vAlign w:val="center"/>
          </w:tcPr>
          <w:p w14:paraId="0AE521C5"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134D397E"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14A34FB9"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5836217B"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Hafriyat Toprağı, İnşaat ve Yıkıntı Atıklarının Kontrolü Yönetmeliği</w:t>
            </w:r>
          </w:p>
        </w:tc>
        <w:tc>
          <w:tcPr>
            <w:tcW w:w="1710" w:type="dxa"/>
            <w:vAlign w:val="center"/>
          </w:tcPr>
          <w:p w14:paraId="75B2AA5B" w14:textId="300E751B" w:rsidR="00FC7726" w:rsidRPr="001A60A9" w:rsidRDefault="6510BE83"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2FAF4B25" w14:textId="72E371A1" w:rsidR="00FC7726" w:rsidRPr="001A60A9" w:rsidRDefault="00FC7726" w:rsidP="3062123A">
            <w:pPr>
              <w:spacing w:before="60"/>
              <w:ind w:left="209"/>
            </w:pPr>
          </w:p>
        </w:tc>
        <w:tc>
          <w:tcPr>
            <w:tcW w:w="1980" w:type="dxa"/>
            <w:vAlign w:val="center"/>
          </w:tcPr>
          <w:p w14:paraId="72E28DA6"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3734E1BE" w14:textId="77777777" w:rsidTr="008D0822">
        <w:trPr>
          <w:tblHeader/>
        </w:trPr>
        <w:tc>
          <w:tcPr>
            <w:tcW w:w="1278" w:type="dxa"/>
            <w:vMerge/>
            <w:vAlign w:val="center"/>
          </w:tcPr>
          <w:p w14:paraId="3FB7C66D"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084413D9" w14:textId="77777777" w:rsidR="00FC7726" w:rsidRPr="001A60A9" w:rsidRDefault="00FC7726" w:rsidP="002F237E">
            <w:pPr>
              <w:pStyle w:val="BodyText"/>
              <w:ind w:left="0"/>
              <w:rPr>
                <w:b/>
                <w:sz w:val="20"/>
                <w:lang w:val="tr-TR" w:eastAsia="en-US"/>
              </w:rPr>
            </w:pPr>
            <w:r w:rsidRPr="001A60A9">
              <w:rPr>
                <w:b/>
                <w:sz w:val="20"/>
                <w:lang w:val="tr-TR" w:eastAsia="en-US"/>
              </w:rPr>
              <w:t>Atık Su ve Su Yönetimi</w:t>
            </w:r>
          </w:p>
        </w:tc>
        <w:tc>
          <w:tcPr>
            <w:tcW w:w="2430" w:type="dxa"/>
            <w:vAlign w:val="center"/>
          </w:tcPr>
          <w:p w14:paraId="36BA33EA"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206667CF"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İlgili analizler</w:t>
            </w:r>
          </w:p>
        </w:tc>
        <w:tc>
          <w:tcPr>
            <w:tcW w:w="2610" w:type="dxa"/>
            <w:vAlign w:val="center"/>
          </w:tcPr>
          <w:p w14:paraId="13A934D6"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5D5CB7E7"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Su Kirliliği Kontrolü Yönetmeliği</w:t>
            </w:r>
          </w:p>
          <w:p w14:paraId="490801AB"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Kentsel Atık su Arıtımı Yönetmeliği</w:t>
            </w:r>
          </w:p>
        </w:tc>
        <w:tc>
          <w:tcPr>
            <w:tcW w:w="1710" w:type="dxa"/>
            <w:vAlign w:val="center"/>
          </w:tcPr>
          <w:p w14:paraId="4782D299" w14:textId="595127A8" w:rsidR="00FC7726" w:rsidRPr="001A60A9" w:rsidRDefault="44C222A1"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5334D469" w14:textId="1BC9012A" w:rsidR="00FC7726" w:rsidRPr="001A60A9" w:rsidRDefault="00FC7726" w:rsidP="3062123A">
            <w:pPr>
              <w:spacing w:before="60"/>
              <w:ind w:left="209"/>
            </w:pPr>
          </w:p>
        </w:tc>
        <w:tc>
          <w:tcPr>
            <w:tcW w:w="1980" w:type="dxa"/>
            <w:vAlign w:val="center"/>
          </w:tcPr>
          <w:p w14:paraId="2CC5B170"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66D9247E" w14:textId="77777777" w:rsidTr="008D0822">
        <w:trPr>
          <w:tblHeader/>
        </w:trPr>
        <w:tc>
          <w:tcPr>
            <w:tcW w:w="1278" w:type="dxa"/>
            <w:vMerge/>
            <w:vAlign w:val="center"/>
          </w:tcPr>
          <w:p w14:paraId="02C4F784"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59582CFD" w14:textId="77777777" w:rsidR="00FC7726" w:rsidRPr="001A60A9" w:rsidRDefault="00FC7726" w:rsidP="002F237E">
            <w:pPr>
              <w:pStyle w:val="BodyText"/>
              <w:ind w:left="0"/>
              <w:rPr>
                <w:b/>
                <w:sz w:val="20"/>
                <w:lang w:val="tr-TR" w:eastAsia="en-US"/>
              </w:rPr>
            </w:pPr>
            <w:r w:rsidRPr="001A60A9">
              <w:rPr>
                <w:b/>
                <w:sz w:val="20"/>
                <w:lang w:val="tr-TR" w:eastAsia="en-US"/>
              </w:rPr>
              <w:t>Su Kalitesi</w:t>
            </w:r>
          </w:p>
        </w:tc>
        <w:tc>
          <w:tcPr>
            <w:tcW w:w="2430" w:type="dxa"/>
            <w:vAlign w:val="center"/>
          </w:tcPr>
          <w:p w14:paraId="26C2BBEF"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17B07806"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67F93A7F"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İlgili analizler</w:t>
            </w:r>
          </w:p>
        </w:tc>
        <w:tc>
          <w:tcPr>
            <w:tcW w:w="2610" w:type="dxa"/>
            <w:vAlign w:val="center"/>
          </w:tcPr>
          <w:p w14:paraId="5F45FC71"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1AF260E2"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Su Kirliliği Kontrolü Yönetmeliği</w:t>
            </w:r>
          </w:p>
        </w:tc>
        <w:tc>
          <w:tcPr>
            <w:tcW w:w="1710" w:type="dxa"/>
            <w:vAlign w:val="center"/>
          </w:tcPr>
          <w:p w14:paraId="63E39535" w14:textId="3D2C0721" w:rsidR="00FC7726" w:rsidRPr="001A60A9" w:rsidRDefault="282B9185"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5F7B6BCE" w14:textId="3656CF38" w:rsidR="00FC7726" w:rsidRPr="001A60A9" w:rsidRDefault="00FC7726" w:rsidP="3062123A">
            <w:pPr>
              <w:spacing w:before="60"/>
              <w:ind w:left="209"/>
            </w:pPr>
          </w:p>
        </w:tc>
        <w:tc>
          <w:tcPr>
            <w:tcW w:w="1980" w:type="dxa"/>
            <w:vAlign w:val="center"/>
          </w:tcPr>
          <w:p w14:paraId="1CE3B666"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74F569AC" w14:textId="77777777" w:rsidTr="008D0822">
        <w:trPr>
          <w:tblHeader/>
        </w:trPr>
        <w:tc>
          <w:tcPr>
            <w:tcW w:w="1278" w:type="dxa"/>
            <w:vMerge/>
            <w:vAlign w:val="center"/>
          </w:tcPr>
          <w:p w14:paraId="3359F3E1"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1CEDCD1E" w14:textId="77777777" w:rsidR="00FC7726" w:rsidRPr="001A60A9" w:rsidRDefault="00FC7726" w:rsidP="002F237E">
            <w:pPr>
              <w:pStyle w:val="BodyText"/>
              <w:ind w:left="0"/>
              <w:rPr>
                <w:b/>
                <w:sz w:val="20"/>
                <w:lang w:val="tr-TR" w:eastAsia="en-US"/>
              </w:rPr>
            </w:pPr>
            <w:r w:rsidRPr="001A60A9">
              <w:rPr>
                <w:b/>
                <w:sz w:val="20"/>
                <w:lang w:val="tr-TR" w:eastAsia="en-US"/>
              </w:rPr>
              <w:t>Kültürel Miras</w:t>
            </w:r>
          </w:p>
        </w:tc>
        <w:tc>
          <w:tcPr>
            <w:tcW w:w="2430" w:type="dxa"/>
            <w:vAlign w:val="center"/>
          </w:tcPr>
          <w:p w14:paraId="69E2AB39"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37CF93CE"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31662778"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p w14:paraId="3704F412"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Rastlantısal Bulgu Prosedürü’nün varlığı</w:t>
            </w:r>
          </w:p>
        </w:tc>
        <w:tc>
          <w:tcPr>
            <w:tcW w:w="2610" w:type="dxa"/>
            <w:vAlign w:val="center"/>
          </w:tcPr>
          <w:p w14:paraId="54142955"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24829712"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 xml:space="preserve">Kültür ve Tabiat Varlıklarını Koruma Kanunu </w:t>
            </w:r>
          </w:p>
          <w:p w14:paraId="40EA4450"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Dünya Bankası Tedbir Politikası – Fiziksel Kültür Kaynakları (OP 4.11)</w:t>
            </w:r>
          </w:p>
        </w:tc>
        <w:tc>
          <w:tcPr>
            <w:tcW w:w="1710" w:type="dxa"/>
            <w:vAlign w:val="center"/>
          </w:tcPr>
          <w:p w14:paraId="38CA2DC8" w14:textId="7F9989FF" w:rsidR="00FC7726" w:rsidRPr="001A60A9" w:rsidRDefault="1925231C"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764B826E" w14:textId="545119C4" w:rsidR="00FC7726" w:rsidRPr="001A60A9" w:rsidRDefault="00FC7726" w:rsidP="3062123A">
            <w:pPr>
              <w:spacing w:before="60"/>
              <w:ind w:left="209"/>
            </w:pPr>
          </w:p>
        </w:tc>
        <w:tc>
          <w:tcPr>
            <w:tcW w:w="1980" w:type="dxa"/>
            <w:vAlign w:val="center"/>
          </w:tcPr>
          <w:p w14:paraId="49D7C034"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3F5DAA58" w14:textId="77777777" w:rsidTr="008D0822">
        <w:trPr>
          <w:tblHeader/>
        </w:trPr>
        <w:tc>
          <w:tcPr>
            <w:tcW w:w="1278" w:type="dxa"/>
            <w:vMerge/>
            <w:vAlign w:val="center"/>
          </w:tcPr>
          <w:p w14:paraId="05E3E313"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128AFF7C" w14:textId="77777777" w:rsidR="00FC7726" w:rsidRPr="001A60A9" w:rsidRDefault="00FC7726" w:rsidP="002F237E">
            <w:pPr>
              <w:pStyle w:val="BodyText"/>
              <w:ind w:left="0"/>
              <w:rPr>
                <w:b/>
                <w:sz w:val="20"/>
                <w:lang w:val="tr-TR" w:eastAsia="en-US"/>
              </w:rPr>
            </w:pPr>
            <w:r w:rsidRPr="001A60A9">
              <w:rPr>
                <w:b/>
                <w:sz w:val="20"/>
                <w:lang w:val="tr-TR" w:eastAsia="en-US"/>
              </w:rPr>
              <w:t xml:space="preserve">Arazi Edinimi ve Yeniden Yerleşim Planı/Çerçevesi </w:t>
            </w:r>
          </w:p>
        </w:tc>
        <w:tc>
          <w:tcPr>
            <w:tcW w:w="2430" w:type="dxa"/>
            <w:vAlign w:val="center"/>
          </w:tcPr>
          <w:p w14:paraId="7977F8A2"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0A8A4EB9"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76FACA06"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Çevresel ve Sosyal Uygunluk Denetim Çalışmaları</w:t>
            </w:r>
          </w:p>
        </w:tc>
        <w:tc>
          <w:tcPr>
            <w:tcW w:w="2610" w:type="dxa"/>
            <w:vAlign w:val="center"/>
          </w:tcPr>
          <w:p w14:paraId="0E253893"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44F82490"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Çevresel ve Sosyal Yönetim Çerçevesi</w:t>
            </w:r>
          </w:p>
        </w:tc>
        <w:tc>
          <w:tcPr>
            <w:tcW w:w="1710" w:type="dxa"/>
            <w:vAlign w:val="center"/>
          </w:tcPr>
          <w:p w14:paraId="10743694" w14:textId="781BA2D5" w:rsidR="00FC7726" w:rsidRPr="001A60A9" w:rsidRDefault="720345DD"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7E9F74E3" w14:textId="126D778A" w:rsidR="00FC7726" w:rsidRPr="001A60A9" w:rsidRDefault="00FC7726" w:rsidP="3062123A">
            <w:pPr>
              <w:spacing w:before="60"/>
              <w:ind w:left="209"/>
            </w:pPr>
          </w:p>
        </w:tc>
        <w:tc>
          <w:tcPr>
            <w:tcW w:w="1980" w:type="dxa"/>
            <w:vAlign w:val="center"/>
          </w:tcPr>
          <w:p w14:paraId="46541ABB"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MEB</w:t>
            </w:r>
          </w:p>
          <w:p w14:paraId="239251ED"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DB</w:t>
            </w:r>
          </w:p>
        </w:tc>
      </w:tr>
      <w:tr w:rsidR="00FC7726" w:rsidRPr="001A60A9" w14:paraId="2FCC0B07" w14:textId="77777777" w:rsidTr="008D0822">
        <w:trPr>
          <w:tblHeader/>
        </w:trPr>
        <w:tc>
          <w:tcPr>
            <w:tcW w:w="1278" w:type="dxa"/>
            <w:vMerge/>
            <w:vAlign w:val="center"/>
          </w:tcPr>
          <w:p w14:paraId="075CC31F"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0CB624E0" w14:textId="77777777" w:rsidR="00FC7726" w:rsidRPr="001A60A9" w:rsidRDefault="00FC7726" w:rsidP="002F237E">
            <w:pPr>
              <w:pStyle w:val="BodyText"/>
              <w:ind w:left="0"/>
              <w:rPr>
                <w:b/>
                <w:sz w:val="20"/>
                <w:lang w:val="tr-TR" w:eastAsia="en-US"/>
              </w:rPr>
            </w:pPr>
            <w:r w:rsidRPr="001A60A9">
              <w:rPr>
                <w:b/>
                <w:sz w:val="20"/>
                <w:lang w:val="tr-TR" w:eastAsia="en-US"/>
              </w:rPr>
              <w:t>Tehlikeli Atık Yönetimi</w:t>
            </w:r>
          </w:p>
        </w:tc>
        <w:tc>
          <w:tcPr>
            <w:tcW w:w="2430" w:type="dxa"/>
            <w:vAlign w:val="center"/>
          </w:tcPr>
          <w:p w14:paraId="42B16A16"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2B3F9720" w14:textId="77777777" w:rsidR="00FC7726" w:rsidRPr="001A60A9" w:rsidRDefault="00FC7726" w:rsidP="002F237E">
            <w:pPr>
              <w:spacing w:before="120" w:after="120" w:line="240" w:lineRule="auto"/>
              <w:ind w:left="0"/>
              <w:jc w:val="center"/>
              <w:rPr>
                <w:rFonts w:ascii="Times New Roman" w:hAnsi="Times New Roman"/>
              </w:rPr>
            </w:pPr>
          </w:p>
        </w:tc>
        <w:tc>
          <w:tcPr>
            <w:tcW w:w="3240" w:type="dxa"/>
            <w:vAlign w:val="center"/>
          </w:tcPr>
          <w:p w14:paraId="419564E4"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Atık kayıtları</w:t>
            </w:r>
          </w:p>
          <w:p w14:paraId="1B4C567F"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5A9F0D8B"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22D76B4F" w14:textId="35AF51D2" w:rsidR="00FC7726" w:rsidRPr="001A60A9" w:rsidRDefault="3C5CF711" w:rsidP="002F237E">
            <w:pPr>
              <w:numPr>
                <w:ilvl w:val="0"/>
                <w:numId w:val="8"/>
              </w:numPr>
              <w:spacing w:before="60"/>
              <w:ind w:left="209" w:hanging="180"/>
              <w:rPr>
                <w:rFonts w:ascii="Times New Roman" w:hAnsi="Times New Roman"/>
              </w:rPr>
            </w:pPr>
            <w:r w:rsidRPr="3062123A">
              <w:rPr>
                <w:rFonts w:ascii="Times New Roman" w:hAnsi="Times New Roman"/>
              </w:rPr>
              <w:t xml:space="preserve">Atık Yönetimi </w:t>
            </w:r>
            <w:r w:rsidR="074BF2AC" w:rsidRPr="3062123A">
              <w:rPr>
                <w:rFonts w:ascii="Times New Roman" w:hAnsi="Times New Roman"/>
              </w:rPr>
              <w:t>Yönetmeliği</w:t>
            </w:r>
          </w:p>
        </w:tc>
        <w:tc>
          <w:tcPr>
            <w:tcW w:w="1710" w:type="dxa"/>
            <w:vAlign w:val="center"/>
          </w:tcPr>
          <w:p w14:paraId="089F0794" w14:textId="0BEA05A5" w:rsidR="00FC7726" w:rsidRPr="001A60A9" w:rsidRDefault="701E6834"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3D3C790F" w14:textId="187E471D" w:rsidR="00FC7726" w:rsidRPr="001A60A9" w:rsidRDefault="00FC7726" w:rsidP="3062123A">
            <w:pPr>
              <w:spacing w:before="60"/>
              <w:ind w:left="209"/>
            </w:pPr>
          </w:p>
        </w:tc>
        <w:tc>
          <w:tcPr>
            <w:tcW w:w="1980" w:type="dxa"/>
            <w:vAlign w:val="center"/>
          </w:tcPr>
          <w:p w14:paraId="53FD199A"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3F96DDAC" w14:textId="77777777" w:rsidTr="008D0822">
        <w:trPr>
          <w:tblHeader/>
        </w:trPr>
        <w:tc>
          <w:tcPr>
            <w:tcW w:w="1278" w:type="dxa"/>
            <w:vMerge/>
            <w:vAlign w:val="center"/>
          </w:tcPr>
          <w:p w14:paraId="41CFDC77"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5E49A1A9" w14:textId="77777777" w:rsidR="00FC7726" w:rsidRPr="001A60A9" w:rsidRDefault="00FC7726" w:rsidP="002F237E">
            <w:pPr>
              <w:pStyle w:val="BodyText"/>
              <w:ind w:left="0"/>
              <w:rPr>
                <w:b/>
                <w:sz w:val="20"/>
                <w:lang w:val="tr-TR" w:eastAsia="en-US"/>
              </w:rPr>
            </w:pPr>
            <w:r w:rsidRPr="001A60A9">
              <w:rPr>
                <w:b/>
                <w:sz w:val="20"/>
                <w:lang w:val="tr-TR" w:eastAsia="en-US"/>
              </w:rPr>
              <w:t>Koruma</w:t>
            </w:r>
          </w:p>
        </w:tc>
        <w:tc>
          <w:tcPr>
            <w:tcW w:w="2430" w:type="dxa"/>
            <w:vAlign w:val="center"/>
          </w:tcPr>
          <w:p w14:paraId="49CBC7D4"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29BDFE63"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78D4E4CB"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1A5A2EDE"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10C4BC83"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 xml:space="preserve">Dünya Bankası Operasyonel Politikaları </w:t>
            </w:r>
          </w:p>
          <w:p w14:paraId="6680BA77"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Türk Çevre Kanunu ve bağlayıcı yönetmelikler</w:t>
            </w:r>
          </w:p>
        </w:tc>
        <w:tc>
          <w:tcPr>
            <w:tcW w:w="1710" w:type="dxa"/>
            <w:vAlign w:val="center"/>
          </w:tcPr>
          <w:p w14:paraId="008C2207" w14:textId="5E7306AB" w:rsidR="00FC7726" w:rsidRPr="001A60A9" w:rsidRDefault="4B1252C5"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737E4F01" w14:textId="02751F36" w:rsidR="00FC7726" w:rsidRPr="001A60A9" w:rsidRDefault="00FC7726" w:rsidP="3062123A">
            <w:pPr>
              <w:spacing w:before="60"/>
              <w:ind w:left="209"/>
            </w:pPr>
          </w:p>
        </w:tc>
        <w:tc>
          <w:tcPr>
            <w:tcW w:w="1980" w:type="dxa"/>
            <w:vAlign w:val="center"/>
          </w:tcPr>
          <w:p w14:paraId="4FA9C928"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1BDAA7D4" w14:textId="77777777" w:rsidTr="008D0822">
        <w:trPr>
          <w:tblHeader/>
        </w:trPr>
        <w:tc>
          <w:tcPr>
            <w:tcW w:w="1278" w:type="dxa"/>
            <w:vMerge/>
            <w:vAlign w:val="center"/>
          </w:tcPr>
          <w:p w14:paraId="19C2D6AB"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62B22706" w14:textId="77777777" w:rsidR="00FC7726" w:rsidRPr="001A60A9" w:rsidRDefault="00FC7726" w:rsidP="002F237E">
            <w:pPr>
              <w:pStyle w:val="BodyText"/>
              <w:ind w:left="0"/>
              <w:rPr>
                <w:b/>
                <w:sz w:val="20"/>
                <w:lang w:val="tr-TR" w:eastAsia="en-US"/>
              </w:rPr>
            </w:pPr>
            <w:r w:rsidRPr="001A60A9">
              <w:rPr>
                <w:b/>
                <w:sz w:val="20"/>
                <w:lang w:val="tr-TR" w:eastAsia="en-US"/>
              </w:rPr>
              <w:t>Tıbbi atık yönetimi için Altyapı</w:t>
            </w:r>
          </w:p>
        </w:tc>
        <w:tc>
          <w:tcPr>
            <w:tcW w:w="2430" w:type="dxa"/>
            <w:vAlign w:val="center"/>
          </w:tcPr>
          <w:p w14:paraId="67900744"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p w14:paraId="1B739FBC" w14:textId="77777777" w:rsidR="00FC7726" w:rsidRPr="001A60A9" w:rsidRDefault="00FC7726" w:rsidP="002F237E">
            <w:pPr>
              <w:spacing w:before="120" w:after="120" w:line="240" w:lineRule="auto"/>
              <w:ind w:left="0"/>
              <w:jc w:val="center"/>
              <w:rPr>
                <w:rFonts w:ascii="Times New Roman" w:hAnsi="Times New Roman"/>
              </w:rPr>
            </w:pPr>
          </w:p>
        </w:tc>
        <w:tc>
          <w:tcPr>
            <w:tcW w:w="3240" w:type="dxa"/>
            <w:vAlign w:val="center"/>
          </w:tcPr>
          <w:p w14:paraId="3DC3B594"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1819D725"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325F5AE4" w14:textId="61E4C28E" w:rsidR="00FC7726" w:rsidRPr="001A60A9" w:rsidRDefault="074BF2AC" w:rsidP="002F237E">
            <w:pPr>
              <w:numPr>
                <w:ilvl w:val="0"/>
                <w:numId w:val="8"/>
              </w:numPr>
              <w:spacing w:before="60"/>
              <w:ind w:left="209" w:hanging="180"/>
              <w:rPr>
                <w:rFonts w:ascii="Times New Roman" w:hAnsi="Times New Roman"/>
              </w:rPr>
            </w:pPr>
            <w:r w:rsidRPr="3062123A">
              <w:rPr>
                <w:rFonts w:ascii="Times New Roman" w:hAnsi="Times New Roman"/>
              </w:rPr>
              <w:t>Tıbbi Atıkların Kontrolü Yönetmeliği</w:t>
            </w:r>
          </w:p>
        </w:tc>
        <w:tc>
          <w:tcPr>
            <w:tcW w:w="1710" w:type="dxa"/>
            <w:vAlign w:val="center"/>
          </w:tcPr>
          <w:p w14:paraId="110D38DC" w14:textId="10737613" w:rsidR="00FC7726" w:rsidRPr="001A60A9" w:rsidRDefault="74409E95"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0F2EBC5D" w14:textId="062E8598" w:rsidR="00FC7726" w:rsidRPr="001A60A9" w:rsidRDefault="00FC7726" w:rsidP="3062123A">
            <w:pPr>
              <w:spacing w:before="60"/>
              <w:ind w:left="209"/>
            </w:pPr>
          </w:p>
        </w:tc>
        <w:tc>
          <w:tcPr>
            <w:tcW w:w="1980" w:type="dxa"/>
            <w:vAlign w:val="center"/>
          </w:tcPr>
          <w:p w14:paraId="0EFD05F8"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04D8E512" w14:textId="77777777" w:rsidTr="008D0822">
        <w:trPr>
          <w:tblHeader/>
        </w:trPr>
        <w:tc>
          <w:tcPr>
            <w:tcW w:w="1278" w:type="dxa"/>
            <w:vMerge/>
            <w:vAlign w:val="center"/>
          </w:tcPr>
          <w:p w14:paraId="2E65345A"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7B962D58" w14:textId="77777777" w:rsidR="00FC7726" w:rsidRPr="001A60A9" w:rsidRDefault="00FC7726" w:rsidP="002F237E">
            <w:pPr>
              <w:pStyle w:val="BodyText"/>
              <w:ind w:left="0"/>
              <w:rPr>
                <w:b/>
                <w:sz w:val="20"/>
                <w:lang w:val="tr-TR" w:eastAsia="en-US"/>
              </w:rPr>
            </w:pPr>
            <w:r w:rsidRPr="001A60A9">
              <w:rPr>
                <w:b/>
                <w:sz w:val="20"/>
                <w:lang w:val="tr-TR" w:eastAsia="en-US"/>
              </w:rPr>
              <w:t>İnşaat faaliyetlerinin trafik ve yayalar için oluşturduğu doğrudan ve dolaylı tehlikeleri</w:t>
            </w:r>
            <w:r w:rsidR="00F33FFA" w:rsidRPr="001A60A9">
              <w:rPr>
                <w:b/>
                <w:sz w:val="20"/>
                <w:lang w:val="tr-TR" w:eastAsia="en-US"/>
              </w:rPr>
              <w:t xml:space="preserve"> </w:t>
            </w:r>
          </w:p>
        </w:tc>
        <w:tc>
          <w:tcPr>
            <w:tcW w:w="2430" w:type="dxa"/>
            <w:vAlign w:val="center"/>
          </w:tcPr>
          <w:p w14:paraId="4B568234"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w:t>
            </w:r>
          </w:p>
        </w:tc>
        <w:tc>
          <w:tcPr>
            <w:tcW w:w="3240" w:type="dxa"/>
            <w:vAlign w:val="center"/>
          </w:tcPr>
          <w:p w14:paraId="50CDDAD5"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04510456"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331FFA62"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İş Sağlığı ve Güvenliği Kanunu</w:t>
            </w:r>
          </w:p>
        </w:tc>
        <w:tc>
          <w:tcPr>
            <w:tcW w:w="1710" w:type="dxa"/>
            <w:vAlign w:val="center"/>
          </w:tcPr>
          <w:p w14:paraId="49FF9048" w14:textId="6A45A7E5" w:rsidR="00FC7726" w:rsidRPr="001A60A9" w:rsidRDefault="1E008C11"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6CD562B5" w14:textId="271B6CD5" w:rsidR="00FC7726" w:rsidRPr="001A60A9" w:rsidRDefault="00FC7726" w:rsidP="3062123A">
            <w:pPr>
              <w:spacing w:before="60"/>
              <w:ind w:left="209"/>
            </w:pPr>
          </w:p>
        </w:tc>
        <w:tc>
          <w:tcPr>
            <w:tcW w:w="1980" w:type="dxa"/>
            <w:vAlign w:val="center"/>
          </w:tcPr>
          <w:p w14:paraId="5138A32D"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r w:rsidR="00FC7726" w:rsidRPr="001A60A9" w14:paraId="03EE97AC" w14:textId="77777777" w:rsidTr="008D0822">
        <w:trPr>
          <w:tblHeader/>
        </w:trPr>
        <w:tc>
          <w:tcPr>
            <w:tcW w:w="1278" w:type="dxa"/>
            <w:vMerge/>
            <w:vAlign w:val="center"/>
          </w:tcPr>
          <w:p w14:paraId="0FD89059" w14:textId="77777777" w:rsidR="00FC7726" w:rsidRPr="001A60A9" w:rsidRDefault="00FC7726" w:rsidP="002F237E">
            <w:pPr>
              <w:spacing w:before="120" w:after="120" w:line="240" w:lineRule="auto"/>
              <w:ind w:left="0"/>
              <w:jc w:val="center"/>
              <w:rPr>
                <w:rFonts w:ascii="Times New Roman" w:hAnsi="Times New Roman"/>
              </w:rPr>
            </w:pPr>
          </w:p>
        </w:tc>
        <w:tc>
          <w:tcPr>
            <w:tcW w:w="2880" w:type="dxa"/>
            <w:vAlign w:val="center"/>
          </w:tcPr>
          <w:p w14:paraId="022671A4" w14:textId="77777777" w:rsidR="00FC7726" w:rsidRPr="001A60A9" w:rsidRDefault="00FC7726" w:rsidP="002F237E">
            <w:pPr>
              <w:spacing w:before="60"/>
              <w:ind w:left="0"/>
              <w:rPr>
                <w:rFonts w:ascii="Times New Roman" w:hAnsi="Times New Roman"/>
                <w:b/>
              </w:rPr>
            </w:pPr>
            <w:r w:rsidRPr="001A60A9">
              <w:rPr>
                <w:rFonts w:ascii="Times New Roman" w:hAnsi="Times New Roman"/>
                <w:b/>
              </w:rPr>
              <w:t>Şantiye Sahasına Giriş</w:t>
            </w:r>
          </w:p>
          <w:p w14:paraId="17E242C0" w14:textId="77777777" w:rsidR="00FC7726" w:rsidRPr="001A60A9" w:rsidRDefault="00FC7726" w:rsidP="002F237E">
            <w:pPr>
              <w:pStyle w:val="BodyText"/>
              <w:ind w:left="0"/>
              <w:rPr>
                <w:b/>
                <w:sz w:val="20"/>
                <w:lang w:val="tr-TR" w:eastAsia="en-US"/>
              </w:rPr>
            </w:pPr>
            <w:r w:rsidRPr="001A60A9">
              <w:rPr>
                <w:b/>
                <w:sz w:val="20"/>
                <w:lang w:val="tr-TR" w:eastAsia="en-US"/>
              </w:rPr>
              <w:t>Güvenlik Çiti Koruma Bandı</w:t>
            </w:r>
          </w:p>
        </w:tc>
        <w:tc>
          <w:tcPr>
            <w:tcW w:w="2430" w:type="dxa"/>
            <w:vAlign w:val="center"/>
          </w:tcPr>
          <w:p w14:paraId="5E276CA2" w14:textId="77777777" w:rsidR="00FC7726" w:rsidRPr="001A60A9" w:rsidRDefault="00FC7726" w:rsidP="002F237E">
            <w:pPr>
              <w:spacing w:before="120" w:after="120" w:line="240" w:lineRule="auto"/>
              <w:ind w:left="0"/>
              <w:rPr>
                <w:rFonts w:ascii="Times New Roman" w:hAnsi="Times New Roman"/>
              </w:rPr>
            </w:pPr>
            <w:r w:rsidRPr="001A60A9">
              <w:rPr>
                <w:rFonts w:ascii="Times New Roman" w:hAnsi="Times New Roman"/>
              </w:rPr>
              <w:t>Proje sahası yakınındaki yerleşim alanları</w:t>
            </w:r>
          </w:p>
        </w:tc>
        <w:tc>
          <w:tcPr>
            <w:tcW w:w="3240" w:type="dxa"/>
            <w:vAlign w:val="center"/>
          </w:tcPr>
          <w:p w14:paraId="297F6C21"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Saha denetimi</w:t>
            </w:r>
          </w:p>
        </w:tc>
        <w:tc>
          <w:tcPr>
            <w:tcW w:w="2610" w:type="dxa"/>
            <w:vAlign w:val="center"/>
          </w:tcPr>
          <w:p w14:paraId="1863E956" w14:textId="77777777" w:rsidR="00FC7726" w:rsidRPr="001A60A9" w:rsidRDefault="00FC7726" w:rsidP="002F237E">
            <w:pPr>
              <w:pStyle w:val="BodyText"/>
              <w:shd w:val="clear" w:color="auto" w:fill="FFFFFF"/>
              <w:spacing w:line="240" w:lineRule="atLeast"/>
              <w:ind w:left="0"/>
              <w:jc w:val="center"/>
              <w:rPr>
                <w:sz w:val="20"/>
                <w:lang w:val="tr-TR" w:eastAsia="en-US"/>
              </w:rPr>
            </w:pPr>
            <w:r w:rsidRPr="001A60A9">
              <w:rPr>
                <w:sz w:val="20"/>
                <w:lang w:val="tr-TR" w:eastAsia="en-US"/>
              </w:rPr>
              <w:t>Proje ömrü boyunca</w:t>
            </w:r>
          </w:p>
        </w:tc>
        <w:tc>
          <w:tcPr>
            <w:tcW w:w="5546" w:type="dxa"/>
            <w:vAlign w:val="center"/>
          </w:tcPr>
          <w:p w14:paraId="4BFB3653" w14:textId="77777777" w:rsidR="00FC7726" w:rsidRPr="001A60A9" w:rsidRDefault="00FC7726" w:rsidP="002F237E">
            <w:pPr>
              <w:numPr>
                <w:ilvl w:val="0"/>
                <w:numId w:val="8"/>
              </w:numPr>
              <w:spacing w:before="60"/>
              <w:ind w:left="209" w:hanging="180"/>
              <w:rPr>
                <w:rFonts w:ascii="Times New Roman" w:hAnsi="Times New Roman"/>
              </w:rPr>
            </w:pPr>
            <w:r w:rsidRPr="001A60A9">
              <w:rPr>
                <w:rFonts w:ascii="Times New Roman" w:hAnsi="Times New Roman"/>
              </w:rPr>
              <w:t>İş Sağlığı ve Güvenliği Kanunu</w:t>
            </w:r>
          </w:p>
        </w:tc>
        <w:tc>
          <w:tcPr>
            <w:tcW w:w="1710" w:type="dxa"/>
            <w:vAlign w:val="center"/>
          </w:tcPr>
          <w:p w14:paraId="285C85B3" w14:textId="04CAD708" w:rsidR="00FC7726" w:rsidRPr="001A60A9" w:rsidRDefault="0AEEDDD1" w:rsidP="3062123A">
            <w:pPr>
              <w:spacing w:before="120" w:after="120" w:line="240" w:lineRule="auto"/>
              <w:ind w:left="0"/>
              <w:rPr>
                <w:rFonts w:ascii="Times New Roman" w:hAnsi="Times New Roman"/>
              </w:rPr>
            </w:pPr>
            <w:r w:rsidRPr="3062123A">
              <w:rPr>
                <w:rFonts w:ascii="Times New Roman" w:hAnsi="Times New Roman"/>
              </w:rPr>
              <w:t>Ek bir maliyet getirmemektedir.</w:t>
            </w:r>
          </w:p>
          <w:p w14:paraId="7F5FDCD3" w14:textId="363A5523" w:rsidR="00FC7726" w:rsidRPr="001A60A9" w:rsidRDefault="00FC7726" w:rsidP="3062123A">
            <w:pPr>
              <w:spacing w:before="60"/>
              <w:ind w:left="209"/>
            </w:pPr>
          </w:p>
        </w:tc>
        <w:tc>
          <w:tcPr>
            <w:tcW w:w="1980" w:type="dxa"/>
            <w:vAlign w:val="center"/>
          </w:tcPr>
          <w:p w14:paraId="1BA78038" w14:textId="77777777" w:rsidR="00FC7726" w:rsidRPr="001A60A9" w:rsidRDefault="00FC7726" w:rsidP="002F237E">
            <w:pPr>
              <w:spacing w:before="120" w:after="120" w:line="240" w:lineRule="auto"/>
              <w:ind w:left="0"/>
              <w:jc w:val="center"/>
              <w:rPr>
                <w:rFonts w:ascii="Times New Roman" w:hAnsi="Times New Roman"/>
              </w:rPr>
            </w:pPr>
            <w:r w:rsidRPr="001A60A9">
              <w:rPr>
                <w:rFonts w:ascii="Times New Roman" w:hAnsi="Times New Roman"/>
              </w:rPr>
              <w:t>Yüklenici</w:t>
            </w:r>
          </w:p>
        </w:tc>
      </w:tr>
    </w:tbl>
    <w:p w14:paraId="733D6537" w14:textId="77777777" w:rsidR="001A3D07" w:rsidRPr="001A60A9" w:rsidRDefault="001A3D07" w:rsidP="00A21377">
      <w:pPr>
        <w:pStyle w:val="BodyText"/>
        <w:rPr>
          <w:lang w:val="tr-TR"/>
        </w:rPr>
        <w:sectPr w:rsidR="001A3D07" w:rsidRPr="001A60A9" w:rsidSect="00CC5776">
          <w:pgSz w:w="23818" w:h="16834" w:orient="landscape" w:code="8"/>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1560F6FA" w14:textId="77777777" w:rsidR="003C2B55" w:rsidRPr="001A60A9" w:rsidRDefault="009F4793" w:rsidP="00847DB9">
      <w:pPr>
        <w:pStyle w:val="Heading1"/>
        <w:numPr>
          <w:ilvl w:val="0"/>
          <w:numId w:val="1"/>
        </w:numPr>
        <w:rPr>
          <w:rFonts w:ascii="Times New Roman" w:hAnsi="Times New Roman"/>
          <w:lang w:val="tr-TR"/>
        </w:rPr>
      </w:pPr>
      <w:bookmarkStart w:id="46" w:name="_Toc499585979"/>
      <w:bookmarkStart w:id="47" w:name="_Toc72742723"/>
      <w:bookmarkEnd w:id="44"/>
      <w:bookmarkEnd w:id="45"/>
      <w:r w:rsidRPr="001A60A9">
        <w:rPr>
          <w:rFonts w:ascii="Times New Roman" w:hAnsi="Times New Roman"/>
          <w:lang w:val="tr-TR"/>
        </w:rPr>
        <w:lastRenderedPageBreak/>
        <w:t>Görev ve Sorumluluklar</w:t>
      </w:r>
      <w:bookmarkEnd w:id="46"/>
      <w:bookmarkEnd w:id="47"/>
    </w:p>
    <w:p w14:paraId="43EFA25F" w14:textId="77777777" w:rsidR="00090A60" w:rsidRPr="001A60A9" w:rsidRDefault="00582F7A" w:rsidP="00582F7A">
      <w:pPr>
        <w:pStyle w:val="BodyText"/>
        <w:spacing w:before="240"/>
        <w:jc w:val="both"/>
        <w:rPr>
          <w:szCs w:val="22"/>
          <w:lang w:val="tr-TR"/>
        </w:rPr>
      </w:pPr>
      <w:r w:rsidRPr="001A60A9">
        <w:rPr>
          <w:szCs w:val="22"/>
          <w:lang w:val="tr-TR"/>
        </w:rPr>
        <w:t xml:space="preserve">ÇSYP kapsamında gerçekleştirilecek olan çalışmalar ve bu çalışmalardan sorumlu olan taraflar </w:t>
      </w:r>
      <w:r w:rsidRPr="001A60A9">
        <w:rPr>
          <w:szCs w:val="22"/>
          <w:lang w:val="tr-TR"/>
        </w:rPr>
        <w:fldChar w:fldCharType="begin"/>
      </w:r>
      <w:r w:rsidRPr="001A60A9">
        <w:rPr>
          <w:szCs w:val="22"/>
          <w:lang w:val="tr-TR"/>
        </w:rPr>
        <w:instrText xml:space="preserve"> REF _Ref497091373 \h  \* MERGEFORMAT </w:instrText>
      </w:r>
      <w:r w:rsidRPr="001A60A9">
        <w:rPr>
          <w:szCs w:val="22"/>
          <w:lang w:val="tr-TR"/>
        </w:rPr>
      </w:r>
      <w:r w:rsidRPr="001A60A9">
        <w:rPr>
          <w:szCs w:val="22"/>
          <w:lang w:val="tr-TR"/>
        </w:rPr>
        <w:fldChar w:fldCharType="separate"/>
      </w:r>
      <w:r w:rsidR="001A630A" w:rsidRPr="001A60A9">
        <w:rPr>
          <w:szCs w:val="22"/>
          <w:lang w:val="tr-TR"/>
        </w:rPr>
        <w:t>Tablo 8</w:t>
      </w:r>
      <w:r w:rsidR="001A630A" w:rsidRPr="001A60A9">
        <w:rPr>
          <w:szCs w:val="22"/>
          <w:lang w:val="tr-TR"/>
        </w:rPr>
        <w:noBreakHyphen/>
        <w:t>1</w:t>
      </w:r>
      <w:r w:rsidRPr="001A60A9">
        <w:rPr>
          <w:szCs w:val="22"/>
          <w:lang w:val="tr-TR"/>
        </w:rPr>
        <w:fldChar w:fldCharType="end"/>
      </w:r>
      <w:r w:rsidRPr="001A60A9">
        <w:rPr>
          <w:szCs w:val="22"/>
          <w:lang w:val="tr-TR"/>
        </w:rPr>
        <w:t>’de sunulmaktadır.</w:t>
      </w:r>
      <w:r w:rsidR="00F33FFA" w:rsidRPr="001A60A9">
        <w:rPr>
          <w:szCs w:val="22"/>
          <w:lang w:val="tr-TR"/>
        </w:rPr>
        <w:t xml:space="preserve"> </w:t>
      </w:r>
    </w:p>
    <w:p w14:paraId="5B34F046" w14:textId="77777777" w:rsidR="00582F7A" w:rsidRPr="001A60A9" w:rsidRDefault="00582F7A" w:rsidP="00582F7A">
      <w:pPr>
        <w:pStyle w:val="BodyText"/>
        <w:spacing w:before="240"/>
        <w:jc w:val="both"/>
        <w:rPr>
          <w:szCs w:val="22"/>
          <w:lang w:val="tr-TR"/>
        </w:rPr>
      </w:pPr>
    </w:p>
    <w:p w14:paraId="18F29E80" w14:textId="77777777" w:rsidR="00090A60" w:rsidRPr="001A60A9" w:rsidRDefault="009F4793" w:rsidP="009F4793">
      <w:pPr>
        <w:pStyle w:val="Caption"/>
        <w:ind w:left="0" w:firstLine="0"/>
        <w:rPr>
          <w:rFonts w:ascii="Times New Roman" w:hAnsi="Times New Roman"/>
          <w:sz w:val="24"/>
          <w:szCs w:val="22"/>
          <w:lang w:val="tr-TR"/>
        </w:rPr>
      </w:pPr>
      <w:bookmarkStart w:id="48" w:name="_Ref497091373"/>
      <w:bookmarkStart w:id="49" w:name="_Toc496972408"/>
      <w:bookmarkStart w:id="50" w:name="_Toc499585131"/>
      <w:bookmarkStart w:id="51" w:name="_Toc76983749"/>
      <w:r w:rsidRPr="001A60A9">
        <w:rPr>
          <w:rFonts w:ascii="Times New Roman" w:hAnsi="Times New Roman"/>
          <w:lang w:val="tr-TR"/>
        </w:rPr>
        <w:t xml:space="preserve">Tablo </w:t>
      </w:r>
      <w:r w:rsidR="00634B7D" w:rsidRPr="001A60A9">
        <w:rPr>
          <w:rFonts w:ascii="Times New Roman" w:hAnsi="Times New Roman"/>
          <w:lang w:val="tr-TR"/>
        </w:rPr>
        <w:fldChar w:fldCharType="begin"/>
      </w:r>
      <w:r w:rsidR="00634B7D" w:rsidRPr="001A60A9">
        <w:rPr>
          <w:rFonts w:ascii="Times New Roman" w:hAnsi="Times New Roman"/>
          <w:lang w:val="tr-TR"/>
        </w:rPr>
        <w:instrText xml:space="preserve"> STYLEREF 1 \s </w:instrText>
      </w:r>
      <w:r w:rsidR="00634B7D" w:rsidRPr="001A60A9">
        <w:rPr>
          <w:rFonts w:ascii="Times New Roman" w:hAnsi="Times New Roman"/>
          <w:lang w:val="tr-TR"/>
        </w:rPr>
        <w:fldChar w:fldCharType="separate"/>
      </w:r>
      <w:r w:rsidR="001A630A" w:rsidRPr="001A60A9">
        <w:rPr>
          <w:rFonts w:ascii="Times New Roman" w:hAnsi="Times New Roman"/>
          <w:noProof/>
          <w:lang w:val="tr-TR"/>
        </w:rPr>
        <w:t>8</w:t>
      </w:r>
      <w:r w:rsidR="00634B7D" w:rsidRPr="001A60A9">
        <w:rPr>
          <w:rFonts w:ascii="Times New Roman" w:hAnsi="Times New Roman"/>
          <w:lang w:val="tr-TR"/>
        </w:rPr>
        <w:fldChar w:fldCharType="end"/>
      </w:r>
      <w:r w:rsidR="00634B7D" w:rsidRPr="001A60A9">
        <w:rPr>
          <w:rFonts w:ascii="Times New Roman" w:hAnsi="Times New Roman"/>
          <w:lang w:val="tr-TR"/>
        </w:rPr>
        <w:noBreakHyphen/>
      </w:r>
      <w:r w:rsidR="00634B7D" w:rsidRPr="001A60A9">
        <w:rPr>
          <w:rFonts w:ascii="Times New Roman" w:hAnsi="Times New Roman"/>
          <w:lang w:val="tr-TR"/>
        </w:rPr>
        <w:fldChar w:fldCharType="begin"/>
      </w:r>
      <w:r w:rsidR="00634B7D" w:rsidRPr="001A60A9">
        <w:rPr>
          <w:rFonts w:ascii="Times New Roman" w:hAnsi="Times New Roman"/>
          <w:lang w:val="tr-TR"/>
        </w:rPr>
        <w:instrText xml:space="preserve"> SEQ Tablo \* ARABIC \s 1 </w:instrText>
      </w:r>
      <w:r w:rsidR="00634B7D" w:rsidRPr="001A60A9">
        <w:rPr>
          <w:rFonts w:ascii="Times New Roman" w:hAnsi="Times New Roman"/>
          <w:lang w:val="tr-TR"/>
        </w:rPr>
        <w:fldChar w:fldCharType="separate"/>
      </w:r>
      <w:r w:rsidR="001A630A" w:rsidRPr="001A60A9">
        <w:rPr>
          <w:rFonts w:ascii="Times New Roman" w:hAnsi="Times New Roman"/>
          <w:noProof/>
          <w:lang w:val="tr-TR"/>
        </w:rPr>
        <w:t>1</w:t>
      </w:r>
      <w:r w:rsidR="00634B7D" w:rsidRPr="001A60A9">
        <w:rPr>
          <w:rFonts w:ascii="Times New Roman" w:hAnsi="Times New Roman"/>
          <w:lang w:val="tr-TR"/>
        </w:rPr>
        <w:fldChar w:fldCharType="end"/>
      </w:r>
      <w:bookmarkEnd w:id="48"/>
      <w:r w:rsidRPr="001A60A9">
        <w:rPr>
          <w:rFonts w:ascii="Times New Roman" w:hAnsi="Times New Roman"/>
          <w:lang w:val="tr-TR"/>
        </w:rPr>
        <w:t>:</w:t>
      </w:r>
      <w:r w:rsidR="00F33FFA" w:rsidRPr="001A60A9">
        <w:rPr>
          <w:rFonts w:ascii="Times New Roman" w:hAnsi="Times New Roman"/>
          <w:lang w:val="tr-TR"/>
        </w:rPr>
        <w:t xml:space="preserve"> </w:t>
      </w:r>
      <w:r w:rsidRPr="001A60A9">
        <w:rPr>
          <w:rFonts w:ascii="Times New Roman" w:hAnsi="Times New Roman"/>
          <w:lang w:val="tr-TR"/>
        </w:rPr>
        <w:t>Görev ve Sorumluluklar</w:t>
      </w:r>
      <w:bookmarkEnd w:id="49"/>
      <w:bookmarkEnd w:id="50"/>
      <w:bookmarkEnd w:id="51"/>
    </w:p>
    <w:tbl>
      <w:tblPr>
        <w:tblW w:w="96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44"/>
        <w:gridCol w:w="7763"/>
      </w:tblGrid>
      <w:tr w:rsidR="000B646A" w:rsidRPr="001A60A9" w14:paraId="04DFE6CF" w14:textId="77777777" w:rsidTr="006B599B">
        <w:trPr>
          <w:trHeight w:val="243"/>
          <w:tblHeader/>
          <w:jc w:val="center"/>
        </w:trPr>
        <w:tc>
          <w:tcPr>
            <w:tcW w:w="1844" w:type="dxa"/>
            <w:tcBorders>
              <w:top w:val="single" w:sz="12" w:space="0" w:color="auto"/>
              <w:bottom w:val="single" w:sz="12" w:space="0" w:color="auto"/>
              <w:right w:val="single" w:sz="12" w:space="0" w:color="auto"/>
            </w:tcBorders>
            <w:shd w:val="clear" w:color="auto" w:fill="D9D9D9"/>
          </w:tcPr>
          <w:p w14:paraId="2EB74BA6" w14:textId="77777777" w:rsidR="000B646A" w:rsidRPr="001A60A9" w:rsidRDefault="000B646A" w:rsidP="000500E8">
            <w:pPr>
              <w:widowControl w:val="0"/>
              <w:spacing w:before="40" w:after="40" w:line="240" w:lineRule="auto"/>
              <w:ind w:left="0"/>
              <w:jc w:val="center"/>
              <w:rPr>
                <w:rFonts w:ascii="Times New Roman" w:hAnsi="Times New Roman"/>
                <w:b/>
              </w:rPr>
            </w:pPr>
            <w:r w:rsidRPr="001A60A9">
              <w:rPr>
                <w:rFonts w:ascii="Times New Roman" w:hAnsi="Times New Roman"/>
                <w:b/>
              </w:rPr>
              <w:lastRenderedPageBreak/>
              <w:t>Sorumlu Taraf</w:t>
            </w:r>
          </w:p>
        </w:tc>
        <w:tc>
          <w:tcPr>
            <w:tcW w:w="7763" w:type="dxa"/>
            <w:tcBorders>
              <w:top w:val="single" w:sz="12" w:space="0" w:color="auto"/>
              <w:left w:val="single" w:sz="12" w:space="0" w:color="auto"/>
              <w:bottom w:val="single" w:sz="12" w:space="0" w:color="auto"/>
            </w:tcBorders>
            <w:shd w:val="clear" w:color="auto" w:fill="D9D9D9"/>
          </w:tcPr>
          <w:p w14:paraId="48DDED28" w14:textId="77777777" w:rsidR="000B646A" w:rsidRPr="001A60A9" w:rsidRDefault="000B646A" w:rsidP="000500E8">
            <w:pPr>
              <w:widowControl w:val="0"/>
              <w:spacing w:before="40" w:after="40" w:line="240" w:lineRule="auto"/>
              <w:ind w:left="0"/>
              <w:jc w:val="center"/>
              <w:rPr>
                <w:rFonts w:ascii="Times New Roman" w:hAnsi="Times New Roman"/>
                <w:b/>
              </w:rPr>
            </w:pPr>
            <w:r w:rsidRPr="001A60A9">
              <w:rPr>
                <w:rFonts w:ascii="Times New Roman" w:hAnsi="Times New Roman"/>
                <w:b/>
              </w:rPr>
              <w:t>Sorumluluk</w:t>
            </w:r>
          </w:p>
        </w:tc>
      </w:tr>
      <w:tr w:rsidR="000B646A" w:rsidRPr="001A60A9" w14:paraId="520EF73A" w14:textId="77777777" w:rsidTr="006B599B">
        <w:trPr>
          <w:trHeight w:val="152"/>
          <w:tblHeader/>
          <w:jc w:val="center"/>
        </w:trPr>
        <w:tc>
          <w:tcPr>
            <w:tcW w:w="1844" w:type="dxa"/>
            <w:shd w:val="clear" w:color="auto" w:fill="auto"/>
          </w:tcPr>
          <w:p w14:paraId="1CA64D6C" w14:textId="77777777" w:rsidR="000B646A" w:rsidRPr="001A60A9" w:rsidRDefault="000B646A" w:rsidP="000500E8">
            <w:pPr>
              <w:widowControl w:val="0"/>
              <w:spacing w:before="40" w:after="40" w:line="240" w:lineRule="auto"/>
              <w:ind w:left="0"/>
              <w:rPr>
                <w:rFonts w:ascii="Times New Roman" w:eastAsia="Calibri" w:hAnsi="Times New Roman"/>
              </w:rPr>
            </w:pPr>
            <w:r w:rsidRPr="001A60A9">
              <w:rPr>
                <w:rFonts w:ascii="Times New Roman" w:eastAsia="Calibri" w:hAnsi="Times New Roman"/>
              </w:rPr>
              <w:t>Dünya Bankası</w:t>
            </w:r>
          </w:p>
        </w:tc>
        <w:tc>
          <w:tcPr>
            <w:tcW w:w="7763" w:type="dxa"/>
            <w:shd w:val="clear" w:color="auto" w:fill="auto"/>
          </w:tcPr>
          <w:p w14:paraId="32F4E0E2" w14:textId="77777777" w:rsidR="000B646A" w:rsidRPr="001A60A9" w:rsidRDefault="000B646A" w:rsidP="000B646A">
            <w:pPr>
              <w:numPr>
                <w:ilvl w:val="0"/>
                <w:numId w:val="8"/>
              </w:numPr>
              <w:spacing w:before="60"/>
              <w:ind w:left="209" w:hanging="180"/>
              <w:rPr>
                <w:rFonts w:ascii="Times New Roman" w:hAnsi="Times New Roman"/>
              </w:rPr>
            </w:pPr>
            <w:r w:rsidRPr="001A60A9">
              <w:rPr>
                <w:rFonts w:ascii="Times New Roman" w:hAnsi="Times New Roman"/>
              </w:rPr>
              <w:t>Hazırlanan ÇSYP’nin gözden geçirilmesi ve ilgili kişi/birimlere geri bildirim yapılması</w:t>
            </w:r>
          </w:p>
          <w:p w14:paraId="7763FDDD" w14:textId="7BD7DA62" w:rsidR="000B646A" w:rsidRPr="001A60A9" w:rsidRDefault="000B646A" w:rsidP="000B646A">
            <w:pPr>
              <w:numPr>
                <w:ilvl w:val="0"/>
                <w:numId w:val="8"/>
              </w:numPr>
              <w:spacing w:before="60"/>
              <w:ind w:left="209" w:hanging="180"/>
              <w:rPr>
                <w:rFonts w:ascii="Times New Roman" w:hAnsi="Times New Roman"/>
              </w:rPr>
            </w:pPr>
            <w:r w:rsidRPr="001A60A9">
              <w:rPr>
                <w:rFonts w:ascii="Times New Roman" w:hAnsi="Times New Roman"/>
              </w:rPr>
              <w:t>Proje’nin DB Operasyonları ile örtüştüğünden emin olmak için destek misyonları</w:t>
            </w:r>
            <w:r w:rsidR="00886302">
              <w:rPr>
                <w:rFonts w:ascii="Times New Roman" w:hAnsi="Times New Roman"/>
              </w:rPr>
              <w:t>nın</w:t>
            </w:r>
            <w:r w:rsidRPr="001A60A9">
              <w:rPr>
                <w:rFonts w:ascii="Times New Roman" w:hAnsi="Times New Roman"/>
              </w:rPr>
              <w:t xml:space="preserve"> gerçekleştirilmesi </w:t>
            </w:r>
          </w:p>
        </w:tc>
      </w:tr>
      <w:tr w:rsidR="0031274F" w:rsidRPr="001A60A9" w14:paraId="57EBEDD7" w14:textId="77777777" w:rsidTr="006B599B">
        <w:trPr>
          <w:trHeight w:val="152"/>
          <w:tblHeader/>
          <w:jc w:val="center"/>
        </w:trPr>
        <w:tc>
          <w:tcPr>
            <w:tcW w:w="1844" w:type="dxa"/>
            <w:shd w:val="clear" w:color="auto" w:fill="auto"/>
          </w:tcPr>
          <w:p w14:paraId="232F544C" w14:textId="77777777" w:rsidR="0031274F" w:rsidRPr="001A60A9" w:rsidRDefault="0031274F" w:rsidP="0031274F">
            <w:pPr>
              <w:widowControl w:val="0"/>
              <w:spacing w:before="40" w:after="40" w:line="240" w:lineRule="auto"/>
              <w:ind w:left="0"/>
              <w:rPr>
                <w:rFonts w:ascii="Times New Roman" w:eastAsia="Calibri" w:hAnsi="Times New Roman"/>
              </w:rPr>
            </w:pPr>
            <w:r w:rsidRPr="001A60A9">
              <w:rPr>
                <w:rFonts w:ascii="Times New Roman" w:eastAsia="Calibri" w:hAnsi="Times New Roman"/>
              </w:rPr>
              <w:t>MEB/Proje Uygulama Birimi (PUB)</w:t>
            </w:r>
          </w:p>
        </w:tc>
        <w:tc>
          <w:tcPr>
            <w:tcW w:w="7763" w:type="dxa"/>
            <w:shd w:val="clear" w:color="auto" w:fill="auto"/>
          </w:tcPr>
          <w:p w14:paraId="69C1B47C"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 xml:space="preserve">Proje özelinde hazırlanan her bir ÇSYP’nin MEB’in resmi internet sitesinde yayınlanması </w:t>
            </w:r>
          </w:p>
          <w:p w14:paraId="4735E0D3"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Her bir proje sahası için hem ulusal yönetmelikler hem de DB tedbir politikaları açısından değerlendirme yapılması</w:t>
            </w:r>
          </w:p>
          <w:p w14:paraId="78FEC814"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 xml:space="preserve">Proje özelinde hazırlanan ÇSYP’lerin hem ulusal yönetmelikler hem de DB tedbir politikalarına uygunluğunun denetlenmesi </w:t>
            </w:r>
          </w:p>
          <w:p w14:paraId="614EA7C4" w14:textId="7DDDE152"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 xml:space="preserve">İhtilaf Çözüm </w:t>
            </w:r>
            <w:r w:rsidR="00F33FFA" w:rsidRPr="001A60A9">
              <w:rPr>
                <w:rFonts w:ascii="Times New Roman" w:eastAsia="Calibri" w:hAnsi="Times New Roman"/>
              </w:rPr>
              <w:t>Mekanizması’nın</w:t>
            </w:r>
            <w:r w:rsidRPr="001A60A9">
              <w:rPr>
                <w:rFonts w:ascii="Times New Roman" w:eastAsia="Calibri" w:hAnsi="Times New Roman"/>
              </w:rPr>
              <w:t xml:space="preserve"> kurulması</w:t>
            </w:r>
          </w:p>
          <w:p w14:paraId="2186F7D3"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Hem Türkçe hem de Arapça iletişim kurabilen halkla ilişkiler uzmanlarının istihdam edilmesi</w:t>
            </w:r>
          </w:p>
          <w:p w14:paraId="51DE2986"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Proje bilgilendirme toplantılarının organizasyonu ve gerçekleştirilmesi</w:t>
            </w:r>
          </w:p>
          <w:p w14:paraId="52EBEBA5"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Çevresel ve Sosyal İzleme Programı için uygun uzmanın istihdam edilmesi</w:t>
            </w:r>
          </w:p>
          <w:p w14:paraId="3FBBFD58"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Hazırlanan ilk üç ÇSYP’nin DB görüşüne sunulması ve geri kalan ÇSYP’lerin içerik kontrolünün yapılması</w:t>
            </w:r>
          </w:p>
          <w:p w14:paraId="29F30218"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İnşaat Denetim Danışmanları ve yüklenicilerin yönlendirilmesi</w:t>
            </w:r>
          </w:p>
          <w:p w14:paraId="6AA4267C"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Projenin ulusal kanun ve yönetmelikler ile DB tedbir politikalarına uygunluğunun sağlanması</w:t>
            </w:r>
          </w:p>
          <w:p w14:paraId="36656619"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Proje uygulamasına ilişkin çevresel ve sosyal konuların düzenli ilerleme raporlarıyla özetlenmesi</w:t>
            </w:r>
          </w:p>
          <w:p w14:paraId="6B0A9B01"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Yüklenici tarafından ÇSYP uygulamasının denetiminin gerçekleştirilmesi ve genel proje denetiminin parçası olarak ihtiyaç duyulan performans, öneri ve önümüzdeki dönem faaliyetlerinin belgelendirilmesi</w:t>
            </w:r>
            <w:r w:rsidR="00F33FFA" w:rsidRPr="001A60A9">
              <w:rPr>
                <w:rFonts w:ascii="Times New Roman" w:eastAsia="Calibri" w:hAnsi="Times New Roman"/>
              </w:rPr>
              <w:t xml:space="preserve"> </w:t>
            </w:r>
          </w:p>
          <w:p w14:paraId="10E971F9"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Proje uygulamasının çevresel ve sosyal tedbir politikaları açısından değerlendirilmesi kapsamında DB’n</w:t>
            </w:r>
            <w:r w:rsidR="00F33FFA" w:rsidRPr="001A60A9">
              <w:rPr>
                <w:rFonts w:ascii="Times New Roman" w:eastAsia="Calibri" w:hAnsi="Times New Roman"/>
              </w:rPr>
              <w:t>i</w:t>
            </w:r>
            <w:r w:rsidRPr="001A60A9">
              <w:rPr>
                <w:rFonts w:ascii="Times New Roman" w:eastAsia="Calibri" w:hAnsi="Times New Roman"/>
              </w:rPr>
              <w:t xml:space="preserve">n denetleme misyonları için koordinasyon ve irtibatın sağlanması </w:t>
            </w:r>
          </w:p>
          <w:p w14:paraId="66C613A1" w14:textId="77777777" w:rsidR="0031274F" w:rsidRPr="001A60A9" w:rsidRDefault="0031274F" w:rsidP="0031274F">
            <w:pPr>
              <w:numPr>
                <w:ilvl w:val="0"/>
                <w:numId w:val="8"/>
              </w:numPr>
              <w:spacing w:before="60"/>
              <w:ind w:left="209" w:hanging="180"/>
              <w:rPr>
                <w:rFonts w:ascii="Times New Roman" w:eastAsia="Calibri" w:hAnsi="Times New Roman"/>
              </w:rPr>
            </w:pPr>
            <w:r w:rsidRPr="001A60A9">
              <w:rPr>
                <w:rFonts w:ascii="Times New Roman" w:eastAsia="Calibri" w:hAnsi="Times New Roman"/>
              </w:rPr>
              <w:t>ÇSYP’ye uyulmaması durumunda yüklenicinin doğru uygulamayı gerçekleştirmesinin sağlanması ve konu ile ilgili olarak DB’nin konu hakkında bilgilendirilmesi</w:t>
            </w:r>
          </w:p>
        </w:tc>
      </w:tr>
      <w:tr w:rsidR="0031274F" w:rsidRPr="001A60A9" w14:paraId="2650427E" w14:textId="77777777" w:rsidTr="006B599B">
        <w:trPr>
          <w:trHeight w:val="152"/>
          <w:tblHeader/>
          <w:jc w:val="center"/>
        </w:trPr>
        <w:tc>
          <w:tcPr>
            <w:tcW w:w="1844" w:type="dxa"/>
            <w:shd w:val="clear" w:color="auto" w:fill="auto"/>
          </w:tcPr>
          <w:p w14:paraId="11102F98" w14:textId="77777777" w:rsidR="0031274F" w:rsidRPr="001A60A9" w:rsidRDefault="0031274F" w:rsidP="0031274F">
            <w:pPr>
              <w:widowControl w:val="0"/>
              <w:spacing w:before="40" w:after="40" w:line="240" w:lineRule="auto"/>
              <w:ind w:left="0"/>
              <w:rPr>
                <w:rFonts w:ascii="Times New Roman" w:eastAsia="Calibri" w:hAnsi="Times New Roman"/>
              </w:rPr>
            </w:pPr>
            <w:r w:rsidRPr="001A60A9">
              <w:rPr>
                <w:rFonts w:ascii="Times New Roman" w:eastAsia="Calibri" w:hAnsi="Times New Roman"/>
              </w:rPr>
              <w:t>Yükleniciler</w:t>
            </w:r>
          </w:p>
        </w:tc>
        <w:tc>
          <w:tcPr>
            <w:tcW w:w="7763" w:type="dxa"/>
            <w:shd w:val="clear" w:color="auto" w:fill="auto"/>
          </w:tcPr>
          <w:p w14:paraId="34FE8F92" w14:textId="77777777" w:rsidR="0031274F" w:rsidRPr="001A60A9" w:rsidRDefault="0031274F" w:rsidP="0031274F">
            <w:pPr>
              <w:numPr>
                <w:ilvl w:val="0"/>
                <w:numId w:val="8"/>
              </w:numPr>
              <w:spacing w:before="60"/>
              <w:ind w:left="209" w:hanging="180"/>
              <w:rPr>
                <w:rFonts w:ascii="Times New Roman" w:hAnsi="Times New Roman"/>
              </w:rPr>
            </w:pPr>
            <w:r w:rsidRPr="001A60A9">
              <w:rPr>
                <w:rFonts w:ascii="Times New Roman" w:hAnsi="Times New Roman"/>
              </w:rPr>
              <w:t xml:space="preserve">İnşaat çalışmalarının başlamadan önce proje sahasına özel ÇSYP’lerin ve kontrol listelerinin geliştirilmesi </w:t>
            </w:r>
          </w:p>
          <w:p w14:paraId="24D6941B" w14:textId="77777777" w:rsidR="0031274F" w:rsidRPr="001A60A9" w:rsidRDefault="0031274F" w:rsidP="0031274F">
            <w:pPr>
              <w:numPr>
                <w:ilvl w:val="0"/>
                <w:numId w:val="8"/>
              </w:numPr>
              <w:spacing w:before="60"/>
              <w:ind w:left="209" w:hanging="180"/>
              <w:rPr>
                <w:rFonts w:ascii="Times New Roman" w:hAnsi="Times New Roman"/>
              </w:rPr>
            </w:pPr>
            <w:r w:rsidRPr="001A60A9">
              <w:rPr>
                <w:rFonts w:ascii="Times New Roman" w:hAnsi="Times New Roman"/>
              </w:rPr>
              <w:t>Sahada ÇSYP’lerin uygulanması, gerektiğinde İnşaat Denetimi Danışmanı (müşavir) ile birlikte ÇSYP’nin içeriğinde düzeltme yapılması</w:t>
            </w:r>
          </w:p>
          <w:p w14:paraId="56FC8EE6" w14:textId="77777777" w:rsidR="0031274F" w:rsidRPr="001A60A9" w:rsidRDefault="0031274F" w:rsidP="0031274F">
            <w:pPr>
              <w:numPr>
                <w:ilvl w:val="0"/>
                <w:numId w:val="8"/>
              </w:numPr>
              <w:spacing w:before="60"/>
              <w:ind w:left="209" w:hanging="180"/>
              <w:rPr>
                <w:rFonts w:ascii="Times New Roman" w:hAnsi="Times New Roman"/>
              </w:rPr>
            </w:pPr>
            <w:r w:rsidRPr="001A60A9">
              <w:rPr>
                <w:rFonts w:ascii="Times New Roman" w:hAnsi="Times New Roman"/>
              </w:rPr>
              <w:t xml:space="preserve">DB ile gerçekleştirilen görüşmeler sonucunda, MEB tarafından tanınan ve ihale dokümanlarında bahsi geçen ilgili kanun ve yönetmeliklerin uygulanması </w:t>
            </w:r>
          </w:p>
          <w:p w14:paraId="3202E526" w14:textId="77777777" w:rsidR="0031274F" w:rsidRPr="001A60A9" w:rsidRDefault="0031274F" w:rsidP="0031274F">
            <w:pPr>
              <w:numPr>
                <w:ilvl w:val="0"/>
                <w:numId w:val="8"/>
              </w:numPr>
              <w:spacing w:before="60"/>
              <w:ind w:left="209" w:hanging="180"/>
              <w:rPr>
                <w:rFonts w:ascii="Times New Roman" w:hAnsi="Times New Roman"/>
              </w:rPr>
            </w:pPr>
            <w:r w:rsidRPr="001A60A9">
              <w:rPr>
                <w:rFonts w:ascii="Times New Roman" w:hAnsi="Times New Roman"/>
              </w:rPr>
              <w:t xml:space="preserve">Gerekli görüldüğü durumlarda Rastlantısal Bulgu Prosedürü’nün hazırlanması </w:t>
            </w:r>
          </w:p>
          <w:p w14:paraId="341DA33E" w14:textId="77777777" w:rsidR="0031274F" w:rsidRPr="001A60A9" w:rsidRDefault="0031274F" w:rsidP="0031274F">
            <w:pPr>
              <w:numPr>
                <w:ilvl w:val="0"/>
                <w:numId w:val="8"/>
              </w:numPr>
              <w:spacing w:before="60"/>
              <w:ind w:left="209" w:hanging="180"/>
              <w:rPr>
                <w:rFonts w:ascii="Times New Roman" w:hAnsi="Times New Roman"/>
              </w:rPr>
            </w:pPr>
            <w:r w:rsidRPr="001A60A9">
              <w:rPr>
                <w:rFonts w:ascii="Times New Roman" w:hAnsi="Times New Roman"/>
              </w:rPr>
              <w:t>Projeye özgü hazırlanan ÇSYP’lerde tanımlanan saha faaliyetlerinin düzenli aralıklarla izlenmesi</w:t>
            </w:r>
          </w:p>
          <w:p w14:paraId="700C6374" w14:textId="77777777" w:rsidR="0031274F" w:rsidRPr="001A60A9" w:rsidRDefault="0031274F" w:rsidP="0031274F">
            <w:pPr>
              <w:numPr>
                <w:ilvl w:val="0"/>
                <w:numId w:val="8"/>
              </w:numPr>
              <w:spacing w:before="60"/>
              <w:ind w:left="209" w:hanging="180"/>
              <w:rPr>
                <w:rFonts w:ascii="Times New Roman" w:hAnsi="Times New Roman"/>
              </w:rPr>
            </w:pPr>
            <w:r w:rsidRPr="001A60A9">
              <w:rPr>
                <w:rFonts w:ascii="Times New Roman" w:hAnsi="Times New Roman"/>
              </w:rPr>
              <w:t>MEB’in incelemesi için ÇSYP ilerleme raporlarının hazırlanması</w:t>
            </w:r>
          </w:p>
        </w:tc>
      </w:tr>
      <w:tr w:rsidR="00502D75" w:rsidRPr="001A60A9" w14:paraId="30A77906" w14:textId="77777777" w:rsidTr="006B599B">
        <w:trPr>
          <w:trHeight w:val="152"/>
          <w:tblHeader/>
          <w:jc w:val="center"/>
        </w:trPr>
        <w:tc>
          <w:tcPr>
            <w:tcW w:w="1844" w:type="dxa"/>
            <w:shd w:val="clear" w:color="auto" w:fill="auto"/>
          </w:tcPr>
          <w:p w14:paraId="70139E3B" w14:textId="77777777" w:rsidR="00502D75" w:rsidRPr="001A60A9" w:rsidRDefault="00502D75" w:rsidP="000500E8">
            <w:pPr>
              <w:widowControl w:val="0"/>
              <w:spacing w:before="40" w:after="40" w:line="240" w:lineRule="auto"/>
              <w:ind w:left="0"/>
              <w:rPr>
                <w:rFonts w:ascii="Times New Roman" w:eastAsia="Calibri" w:hAnsi="Times New Roman"/>
              </w:rPr>
            </w:pPr>
            <w:r w:rsidRPr="001A60A9">
              <w:rPr>
                <w:rFonts w:ascii="Times New Roman" w:eastAsia="Calibri" w:hAnsi="Times New Roman"/>
              </w:rPr>
              <w:lastRenderedPageBreak/>
              <w:t>İnşaat Denetim Danışmanları</w:t>
            </w:r>
          </w:p>
        </w:tc>
        <w:tc>
          <w:tcPr>
            <w:tcW w:w="7763" w:type="dxa"/>
            <w:shd w:val="clear" w:color="auto" w:fill="auto"/>
          </w:tcPr>
          <w:p w14:paraId="3BAA420F" w14:textId="77777777" w:rsidR="00502D75" w:rsidRPr="001A60A9" w:rsidRDefault="005A5574" w:rsidP="00502D75">
            <w:pPr>
              <w:numPr>
                <w:ilvl w:val="0"/>
                <w:numId w:val="8"/>
              </w:numPr>
              <w:spacing w:before="60"/>
              <w:ind w:left="209" w:hanging="180"/>
              <w:rPr>
                <w:rFonts w:ascii="Times New Roman" w:hAnsi="Times New Roman"/>
              </w:rPr>
            </w:pPr>
            <w:r w:rsidRPr="001A60A9">
              <w:rPr>
                <w:rFonts w:ascii="Times New Roman" w:hAnsi="Times New Roman"/>
              </w:rPr>
              <w:t xml:space="preserve"> Proje başlamadan önce ön saha değerlendirmesinin yapılması</w:t>
            </w:r>
          </w:p>
          <w:p w14:paraId="0DB50069" w14:textId="77777777" w:rsidR="005A5574" w:rsidRPr="001A60A9" w:rsidRDefault="005A5574" w:rsidP="00502D75">
            <w:pPr>
              <w:numPr>
                <w:ilvl w:val="0"/>
                <w:numId w:val="8"/>
              </w:numPr>
              <w:spacing w:before="60"/>
              <w:ind w:left="209" w:hanging="180"/>
              <w:rPr>
                <w:rFonts w:ascii="Times New Roman" w:hAnsi="Times New Roman"/>
              </w:rPr>
            </w:pPr>
            <w:r w:rsidRPr="001A60A9">
              <w:rPr>
                <w:rFonts w:ascii="Times New Roman" w:hAnsi="Times New Roman"/>
              </w:rPr>
              <w:t>Projeye özgü ÇSYP’nin hazırlanması</w:t>
            </w:r>
          </w:p>
          <w:p w14:paraId="73DD7024" w14:textId="77777777" w:rsidR="005A5574" w:rsidRPr="001A60A9" w:rsidRDefault="005A5574" w:rsidP="00502D75">
            <w:pPr>
              <w:numPr>
                <w:ilvl w:val="0"/>
                <w:numId w:val="8"/>
              </w:numPr>
              <w:spacing w:before="60"/>
              <w:ind w:left="209" w:hanging="180"/>
              <w:rPr>
                <w:rFonts w:ascii="Times New Roman" w:hAnsi="Times New Roman"/>
              </w:rPr>
            </w:pPr>
            <w:r w:rsidRPr="001A60A9">
              <w:rPr>
                <w:rFonts w:ascii="Times New Roman" w:hAnsi="Times New Roman"/>
              </w:rPr>
              <w:t>ÇSYP’de yüklenicinin sorumluluğu olarak tanımlanan faaliyetlerin izlenmesi ve değerlendirilmesi</w:t>
            </w:r>
          </w:p>
          <w:p w14:paraId="11241788" w14:textId="77777777" w:rsidR="005A5574" w:rsidRPr="001A60A9" w:rsidRDefault="00E34166" w:rsidP="00E34166">
            <w:pPr>
              <w:numPr>
                <w:ilvl w:val="0"/>
                <w:numId w:val="8"/>
              </w:numPr>
              <w:spacing w:before="60"/>
              <w:ind w:left="209" w:hanging="180"/>
              <w:rPr>
                <w:rFonts w:ascii="Times New Roman" w:hAnsi="Times New Roman"/>
              </w:rPr>
            </w:pPr>
            <w:r w:rsidRPr="001A60A9">
              <w:rPr>
                <w:rFonts w:ascii="Times New Roman" w:hAnsi="Times New Roman"/>
              </w:rPr>
              <w:t>MEB’e süreç hakkında geri bildirimde bulunmak</w:t>
            </w:r>
          </w:p>
        </w:tc>
      </w:tr>
      <w:tr w:rsidR="001B1C75" w:rsidRPr="001A60A9" w14:paraId="5765081B" w14:textId="77777777" w:rsidTr="006B599B">
        <w:trPr>
          <w:trHeight w:val="152"/>
          <w:tblHeader/>
          <w:jc w:val="center"/>
        </w:trPr>
        <w:tc>
          <w:tcPr>
            <w:tcW w:w="1844" w:type="dxa"/>
            <w:shd w:val="clear" w:color="auto" w:fill="auto"/>
          </w:tcPr>
          <w:p w14:paraId="23DAB2FF" w14:textId="77777777" w:rsidR="001B1C75" w:rsidRPr="001A60A9" w:rsidRDefault="001B1C75" w:rsidP="000500E8">
            <w:pPr>
              <w:widowControl w:val="0"/>
              <w:spacing w:before="40" w:after="40" w:line="240" w:lineRule="auto"/>
              <w:ind w:left="0"/>
              <w:rPr>
                <w:rFonts w:ascii="Times New Roman" w:eastAsia="Calibri" w:hAnsi="Times New Roman"/>
              </w:rPr>
            </w:pPr>
            <w:r w:rsidRPr="001A60A9">
              <w:rPr>
                <w:rFonts w:ascii="Times New Roman" w:eastAsia="Calibri" w:hAnsi="Times New Roman"/>
              </w:rPr>
              <w:t>İletişim Uzmanı</w:t>
            </w:r>
          </w:p>
        </w:tc>
        <w:tc>
          <w:tcPr>
            <w:tcW w:w="7763" w:type="dxa"/>
            <w:shd w:val="clear" w:color="auto" w:fill="auto"/>
          </w:tcPr>
          <w:p w14:paraId="1811B5FC" w14:textId="77777777" w:rsidR="001B1C75" w:rsidRPr="001A60A9" w:rsidRDefault="001B1C75" w:rsidP="001B1C75">
            <w:pPr>
              <w:numPr>
                <w:ilvl w:val="0"/>
                <w:numId w:val="8"/>
              </w:numPr>
              <w:spacing w:before="60"/>
              <w:ind w:left="209" w:hanging="180"/>
              <w:rPr>
                <w:rFonts w:ascii="Times New Roman" w:hAnsi="Times New Roman"/>
              </w:rPr>
            </w:pPr>
            <w:r w:rsidRPr="001A60A9">
              <w:rPr>
                <w:rFonts w:ascii="Times New Roman" w:hAnsi="Times New Roman"/>
              </w:rPr>
              <w:t>Proje süresince, paydaşları bilgilendirmek için kullanılacak olan tüm iletişim ve görsellik materyallerinin geliştirilmesi</w:t>
            </w:r>
          </w:p>
          <w:p w14:paraId="7A7F33C0" w14:textId="77777777" w:rsidR="00594A17" w:rsidRPr="001A60A9" w:rsidRDefault="001B1C75" w:rsidP="001B1C75">
            <w:pPr>
              <w:numPr>
                <w:ilvl w:val="0"/>
                <w:numId w:val="8"/>
              </w:numPr>
              <w:spacing w:before="60"/>
              <w:ind w:left="209" w:hanging="180"/>
              <w:rPr>
                <w:rFonts w:ascii="Times New Roman" w:hAnsi="Times New Roman"/>
              </w:rPr>
            </w:pPr>
            <w:r w:rsidRPr="001A60A9">
              <w:rPr>
                <w:rFonts w:ascii="Times New Roman" w:hAnsi="Times New Roman"/>
              </w:rPr>
              <w:t>Proje süresince, paydaşları bilgilendirmek için kullanılacak olan tüm iletişim ve görsellik materyallerinin çevirisinin yapılması, basımı, dağıtımı süreçlerini</w:t>
            </w:r>
            <w:r w:rsidR="00594A17" w:rsidRPr="001A60A9">
              <w:rPr>
                <w:rFonts w:ascii="Times New Roman" w:hAnsi="Times New Roman"/>
              </w:rPr>
              <w:t>n yönetilmesi</w:t>
            </w:r>
          </w:p>
          <w:p w14:paraId="7CF13738" w14:textId="77777777" w:rsidR="001B1C75" w:rsidRPr="001A60A9" w:rsidRDefault="001B1C75" w:rsidP="001B1C75">
            <w:pPr>
              <w:numPr>
                <w:ilvl w:val="0"/>
                <w:numId w:val="8"/>
              </w:numPr>
              <w:spacing w:before="60"/>
              <w:ind w:left="209" w:hanging="180"/>
              <w:rPr>
                <w:rFonts w:ascii="Times New Roman" w:hAnsi="Times New Roman"/>
              </w:rPr>
            </w:pPr>
            <w:r w:rsidRPr="001A60A9">
              <w:rPr>
                <w:rFonts w:ascii="Times New Roman" w:hAnsi="Times New Roman"/>
              </w:rPr>
              <w:t>Proje faydalanıcıları için bilgilendirme toplantılarının organizasyonu ve gerçekleştirilmesi</w:t>
            </w:r>
          </w:p>
          <w:p w14:paraId="4CE063E4" w14:textId="77777777" w:rsidR="001B1C75" w:rsidRPr="001A60A9" w:rsidRDefault="005028FD" w:rsidP="005028FD">
            <w:pPr>
              <w:numPr>
                <w:ilvl w:val="0"/>
                <w:numId w:val="8"/>
              </w:numPr>
              <w:spacing w:before="60"/>
              <w:ind w:left="209" w:hanging="180"/>
              <w:rPr>
                <w:rFonts w:ascii="Times New Roman" w:hAnsi="Times New Roman"/>
              </w:rPr>
            </w:pPr>
            <w:r w:rsidRPr="001A60A9">
              <w:rPr>
                <w:rFonts w:ascii="Times New Roman" w:hAnsi="Times New Roman"/>
              </w:rPr>
              <w:t>İzleme planının bir parçası olarak Proje kapsamında gerçekleştirilen tüm iletişim ve görünürlük faaliyetleri konusunda periyodik raporların hazırlanması ve DB görüşüne sunulması</w:t>
            </w:r>
          </w:p>
        </w:tc>
      </w:tr>
      <w:tr w:rsidR="005028FD" w:rsidRPr="001A60A9" w14:paraId="0530BF9A" w14:textId="77777777" w:rsidTr="006B599B">
        <w:trPr>
          <w:trHeight w:val="152"/>
          <w:tblHeader/>
          <w:jc w:val="center"/>
        </w:trPr>
        <w:tc>
          <w:tcPr>
            <w:tcW w:w="1844" w:type="dxa"/>
            <w:shd w:val="clear" w:color="auto" w:fill="auto"/>
          </w:tcPr>
          <w:p w14:paraId="59F4CB53" w14:textId="77777777" w:rsidR="005028FD" w:rsidRPr="001A60A9" w:rsidRDefault="005028FD" w:rsidP="005028FD">
            <w:pPr>
              <w:widowControl w:val="0"/>
              <w:spacing w:before="40" w:after="40" w:line="240" w:lineRule="auto"/>
              <w:ind w:left="0"/>
              <w:rPr>
                <w:rFonts w:ascii="Times New Roman" w:eastAsia="Calibri" w:hAnsi="Times New Roman"/>
              </w:rPr>
            </w:pPr>
            <w:r w:rsidRPr="001A60A9">
              <w:rPr>
                <w:rFonts w:ascii="Times New Roman" w:eastAsia="Calibri" w:hAnsi="Times New Roman"/>
              </w:rPr>
              <w:t>İzleme Uzmanı</w:t>
            </w:r>
          </w:p>
        </w:tc>
        <w:tc>
          <w:tcPr>
            <w:tcW w:w="7763" w:type="dxa"/>
            <w:shd w:val="clear" w:color="auto" w:fill="auto"/>
          </w:tcPr>
          <w:p w14:paraId="1F290EFD" w14:textId="77777777" w:rsidR="005028FD" w:rsidRPr="001A60A9" w:rsidRDefault="005028FD" w:rsidP="00660ADC">
            <w:pPr>
              <w:numPr>
                <w:ilvl w:val="0"/>
                <w:numId w:val="8"/>
              </w:numPr>
              <w:spacing w:before="60"/>
              <w:ind w:left="209" w:hanging="180"/>
              <w:rPr>
                <w:rFonts w:ascii="Times New Roman" w:hAnsi="Times New Roman"/>
              </w:rPr>
            </w:pPr>
            <w:r w:rsidRPr="001A60A9">
              <w:rPr>
                <w:rFonts w:ascii="Times New Roman" w:hAnsi="Times New Roman"/>
              </w:rPr>
              <w:t xml:space="preserve">ÇSYP içerisinde detayları verilmiş olan tüm sosyal ve çevresel </w:t>
            </w:r>
            <w:r w:rsidR="00475DF1" w:rsidRPr="001A60A9">
              <w:rPr>
                <w:rFonts w:ascii="Times New Roman" w:hAnsi="Times New Roman"/>
              </w:rPr>
              <w:t>etki azaltıcı önlemlerin uygulandığının denetlenmesi</w:t>
            </w:r>
          </w:p>
        </w:tc>
      </w:tr>
    </w:tbl>
    <w:p w14:paraId="3A33398F" w14:textId="77777777" w:rsidR="008E7A14" w:rsidRPr="001A60A9" w:rsidRDefault="008E7A14" w:rsidP="00C556BB">
      <w:pPr>
        <w:pStyle w:val="Heading2"/>
        <w:rPr>
          <w:rFonts w:ascii="Times New Roman" w:hAnsi="Times New Roman"/>
          <w:b w:val="0"/>
          <w:sz w:val="22"/>
          <w:szCs w:val="22"/>
          <w:lang w:val="tr-TR"/>
        </w:rPr>
      </w:pPr>
    </w:p>
    <w:p w14:paraId="5A33E8C8" w14:textId="77777777" w:rsidR="0003494F" w:rsidRPr="001A60A9" w:rsidRDefault="0003494F" w:rsidP="00C556BB">
      <w:pPr>
        <w:pStyle w:val="BodyText"/>
        <w:ind w:left="0"/>
        <w:jc w:val="both"/>
        <w:rPr>
          <w:szCs w:val="22"/>
          <w:lang w:val="tr-TR"/>
        </w:rPr>
      </w:pPr>
    </w:p>
    <w:p w14:paraId="14762596" w14:textId="77777777" w:rsidR="0071623B" w:rsidRPr="001A60A9" w:rsidRDefault="0071623B">
      <w:pPr>
        <w:pStyle w:val="Heading1"/>
        <w:rPr>
          <w:rFonts w:ascii="Times New Roman" w:hAnsi="Times New Roman"/>
          <w:lang w:val="tr-TR"/>
        </w:rPr>
        <w:sectPr w:rsidR="0071623B" w:rsidRPr="001A60A9"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138CB8AC" w14:textId="77777777" w:rsidR="001C5502" w:rsidRPr="001A60A9" w:rsidRDefault="0050531D" w:rsidP="00847DB9">
      <w:pPr>
        <w:pStyle w:val="Heading1"/>
        <w:numPr>
          <w:ilvl w:val="0"/>
          <w:numId w:val="1"/>
        </w:numPr>
        <w:rPr>
          <w:rFonts w:ascii="Times New Roman" w:hAnsi="Times New Roman"/>
          <w:lang w:val="tr-TR"/>
        </w:rPr>
      </w:pPr>
      <w:bookmarkStart w:id="52" w:name="_Toc499585980"/>
      <w:bookmarkStart w:id="53" w:name="_Toc72742724"/>
      <w:r w:rsidRPr="001A60A9">
        <w:rPr>
          <w:rFonts w:ascii="Times New Roman" w:hAnsi="Times New Roman"/>
          <w:lang w:val="tr-TR"/>
        </w:rPr>
        <w:lastRenderedPageBreak/>
        <w:t>Raporlama</w:t>
      </w:r>
      <w:bookmarkEnd w:id="52"/>
      <w:bookmarkEnd w:id="53"/>
    </w:p>
    <w:p w14:paraId="18955569" w14:textId="77777777" w:rsidR="001C5502" w:rsidRPr="001A60A9" w:rsidRDefault="000C12E9" w:rsidP="00A03671">
      <w:pPr>
        <w:pStyle w:val="BodyText"/>
        <w:spacing w:before="240"/>
        <w:jc w:val="both"/>
        <w:rPr>
          <w:szCs w:val="22"/>
          <w:lang w:val="tr-TR"/>
        </w:rPr>
      </w:pPr>
      <w:r w:rsidRPr="001A60A9">
        <w:rPr>
          <w:szCs w:val="22"/>
          <w:lang w:val="tr-TR"/>
        </w:rPr>
        <w:t xml:space="preserve">Projenin uygulama aşamasında gerçekleştirilmesi gereken raporlama süreçleri ve bu süreçlerin gereklilikleri </w:t>
      </w:r>
      <w:r w:rsidRPr="001A60A9">
        <w:rPr>
          <w:szCs w:val="22"/>
          <w:lang w:val="tr-TR"/>
        </w:rPr>
        <w:fldChar w:fldCharType="begin"/>
      </w:r>
      <w:r w:rsidRPr="001A60A9">
        <w:rPr>
          <w:szCs w:val="22"/>
          <w:lang w:val="tr-TR"/>
        </w:rPr>
        <w:instrText xml:space="preserve"> REF _Ref497094183 \h  \* MERGEFORMAT </w:instrText>
      </w:r>
      <w:r w:rsidRPr="001A60A9">
        <w:rPr>
          <w:szCs w:val="22"/>
          <w:lang w:val="tr-TR"/>
        </w:rPr>
      </w:r>
      <w:r w:rsidRPr="001A60A9">
        <w:rPr>
          <w:szCs w:val="22"/>
          <w:lang w:val="tr-TR"/>
        </w:rPr>
        <w:fldChar w:fldCharType="separate"/>
      </w:r>
      <w:r w:rsidR="001A630A" w:rsidRPr="001A60A9">
        <w:rPr>
          <w:szCs w:val="22"/>
          <w:lang w:val="tr-TR"/>
        </w:rPr>
        <w:t xml:space="preserve">Tablo </w:t>
      </w:r>
      <w:r w:rsidR="001A630A" w:rsidRPr="001A60A9">
        <w:rPr>
          <w:noProof/>
          <w:lang w:val="tr-TR"/>
        </w:rPr>
        <w:t>9</w:t>
      </w:r>
      <w:r w:rsidR="001A630A" w:rsidRPr="001A60A9">
        <w:rPr>
          <w:noProof/>
          <w:lang w:val="tr-TR"/>
        </w:rPr>
        <w:noBreakHyphen/>
        <w:t>1</w:t>
      </w:r>
      <w:r w:rsidRPr="001A60A9">
        <w:rPr>
          <w:szCs w:val="22"/>
          <w:lang w:val="tr-TR"/>
        </w:rPr>
        <w:fldChar w:fldCharType="end"/>
      </w:r>
      <w:r w:rsidRPr="001A60A9">
        <w:rPr>
          <w:szCs w:val="22"/>
          <w:lang w:val="tr-TR"/>
        </w:rPr>
        <w:t>’de sunulmaktadır.</w:t>
      </w:r>
      <w:r w:rsidR="00F33FFA" w:rsidRPr="001A60A9">
        <w:rPr>
          <w:szCs w:val="22"/>
          <w:lang w:val="tr-TR"/>
        </w:rPr>
        <w:t xml:space="preserve"> </w:t>
      </w:r>
    </w:p>
    <w:p w14:paraId="33FA5617" w14:textId="77777777" w:rsidR="000C12E9" w:rsidRPr="001A60A9" w:rsidRDefault="000C12E9" w:rsidP="00634B7D">
      <w:pPr>
        <w:pStyle w:val="Caption"/>
        <w:ind w:left="0" w:firstLine="0"/>
        <w:rPr>
          <w:rFonts w:ascii="Times New Roman" w:hAnsi="Times New Roman"/>
          <w:lang w:val="tr-TR"/>
        </w:rPr>
      </w:pPr>
      <w:bookmarkStart w:id="54" w:name="_Ref497094183"/>
    </w:p>
    <w:p w14:paraId="25C58BFF" w14:textId="77777777" w:rsidR="00634B7D" w:rsidRPr="001A60A9" w:rsidRDefault="00634B7D" w:rsidP="00634B7D">
      <w:pPr>
        <w:pStyle w:val="Caption"/>
        <w:ind w:left="0" w:firstLine="0"/>
        <w:rPr>
          <w:rFonts w:ascii="Times New Roman" w:hAnsi="Times New Roman"/>
          <w:szCs w:val="22"/>
          <w:lang w:val="tr-TR"/>
        </w:rPr>
      </w:pPr>
      <w:bookmarkStart w:id="55" w:name="_Toc499585132"/>
      <w:bookmarkStart w:id="56" w:name="_Toc76983750"/>
      <w:r w:rsidRPr="001A60A9">
        <w:rPr>
          <w:rFonts w:ascii="Times New Roman" w:hAnsi="Times New Roman"/>
          <w:lang w:val="tr-TR"/>
        </w:rPr>
        <w:t xml:space="preserve">Tablo </w:t>
      </w:r>
      <w:r w:rsidRPr="001A60A9">
        <w:rPr>
          <w:rFonts w:ascii="Times New Roman" w:hAnsi="Times New Roman"/>
          <w:lang w:val="tr-TR"/>
        </w:rPr>
        <w:fldChar w:fldCharType="begin"/>
      </w:r>
      <w:r w:rsidRPr="001A60A9">
        <w:rPr>
          <w:rFonts w:ascii="Times New Roman" w:hAnsi="Times New Roman"/>
          <w:lang w:val="tr-TR"/>
        </w:rPr>
        <w:instrText xml:space="preserve"> STYLEREF 1 \s </w:instrText>
      </w:r>
      <w:r w:rsidRPr="001A60A9">
        <w:rPr>
          <w:rFonts w:ascii="Times New Roman" w:hAnsi="Times New Roman"/>
          <w:lang w:val="tr-TR"/>
        </w:rPr>
        <w:fldChar w:fldCharType="separate"/>
      </w:r>
      <w:r w:rsidR="001A630A" w:rsidRPr="001A60A9">
        <w:rPr>
          <w:rFonts w:ascii="Times New Roman" w:hAnsi="Times New Roman"/>
          <w:noProof/>
          <w:lang w:val="tr-TR"/>
        </w:rPr>
        <w:t>9</w:t>
      </w:r>
      <w:r w:rsidRPr="001A60A9">
        <w:rPr>
          <w:rFonts w:ascii="Times New Roman" w:hAnsi="Times New Roman"/>
          <w:lang w:val="tr-TR"/>
        </w:rPr>
        <w:fldChar w:fldCharType="end"/>
      </w:r>
      <w:r w:rsidRPr="001A60A9">
        <w:rPr>
          <w:rFonts w:ascii="Times New Roman" w:hAnsi="Times New Roman"/>
          <w:lang w:val="tr-TR"/>
        </w:rPr>
        <w:noBreakHyphen/>
      </w:r>
      <w:r w:rsidRPr="001A60A9">
        <w:rPr>
          <w:rFonts w:ascii="Times New Roman" w:hAnsi="Times New Roman"/>
          <w:lang w:val="tr-TR"/>
        </w:rPr>
        <w:fldChar w:fldCharType="begin"/>
      </w:r>
      <w:r w:rsidRPr="001A60A9">
        <w:rPr>
          <w:rFonts w:ascii="Times New Roman" w:hAnsi="Times New Roman"/>
          <w:lang w:val="tr-TR"/>
        </w:rPr>
        <w:instrText xml:space="preserve"> SEQ Tablo \* ARABIC \s 1 </w:instrText>
      </w:r>
      <w:r w:rsidRPr="001A60A9">
        <w:rPr>
          <w:rFonts w:ascii="Times New Roman" w:hAnsi="Times New Roman"/>
          <w:lang w:val="tr-TR"/>
        </w:rPr>
        <w:fldChar w:fldCharType="separate"/>
      </w:r>
      <w:r w:rsidR="001A630A" w:rsidRPr="001A60A9">
        <w:rPr>
          <w:rFonts w:ascii="Times New Roman" w:hAnsi="Times New Roman"/>
          <w:noProof/>
          <w:lang w:val="tr-TR"/>
        </w:rPr>
        <w:t>1</w:t>
      </w:r>
      <w:r w:rsidRPr="001A60A9">
        <w:rPr>
          <w:rFonts w:ascii="Times New Roman" w:hAnsi="Times New Roman"/>
          <w:lang w:val="tr-TR"/>
        </w:rPr>
        <w:fldChar w:fldCharType="end"/>
      </w:r>
      <w:bookmarkEnd w:id="54"/>
      <w:r w:rsidRPr="001A60A9">
        <w:rPr>
          <w:rFonts w:ascii="Times New Roman" w:hAnsi="Times New Roman"/>
          <w:lang w:val="tr-TR"/>
        </w:rPr>
        <w:t>:</w:t>
      </w:r>
      <w:r w:rsidR="00F33FFA" w:rsidRPr="001A60A9">
        <w:rPr>
          <w:rFonts w:ascii="Times New Roman" w:hAnsi="Times New Roman"/>
          <w:lang w:val="tr-TR"/>
        </w:rPr>
        <w:t xml:space="preserve"> </w:t>
      </w:r>
      <w:r w:rsidRPr="001A60A9">
        <w:rPr>
          <w:rFonts w:ascii="Times New Roman" w:hAnsi="Times New Roman"/>
          <w:lang w:val="tr-TR"/>
        </w:rPr>
        <w:t>Raporlama Sürecinin Gereklilikleri ve Rol Dağılımı</w:t>
      </w:r>
      <w:bookmarkEnd w:id="55"/>
      <w:bookmarkEnd w:id="56"/>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7104"/>
      </w:tblGrid>
      <w:tr w:rsidR="00634B7D" w:rsidRPr="001A60A9" w14:paraId="755D8371" w14:textId="77777777" w:rsidTr="006B599B">
        <w:tc>
          <w:tcPr>
            <w:tcW w:w="2628" w:type="dxa"/>
            <w:shd w:val="clear" w:color="auto" w:fill="auto"/>
            <w:vAlign w:val="center"/>
          </w:tcPr>
          <w:p w14:paraId="26986EBC" w14:textId="77777777" w:rsidR="00634B7D" w:rsidRPr="001A60A9" w:rsidRDefault="00634B7D" w:rsidP="006B599B">
            <w:pPr>
              <w:ind w:left="0"/>
              <w:rPr>
                <w:rFonts w:ascii="Times New Roman" w:hAnsi="Times New Roman"/>
                <w:b/>
              </w:rPr>
            </w:pPr>
            <w:r w:rsidRPr="001A60A9">
              <w:rPr>
                <w:rFonts w:ascii="Times New Roman" w:hAnsi="Times New Roman"/>
                <w:b/>
              </w:rPr>
              <w:t>Sorumlu Taraf</w:t>
            </w:r>
          </w:p>
        </w:tc>
        <w:tc>
          <w:tcPr>
            <w:tcW w:w="7104" w:type="dxa"/>
            <w:shd w:val="clear" w:color="auto" w:fill="auto"/>
            <w:vAlign w:val="center"/>
          </w:tcPr>
          <w:p w14:paraId="40DCE582" w14:textId="77777777" w:rsidR="00634B7D" w:rsidRPr="001A60A9" w:rsidRDefault="00634B7D" w:rsidP="006B599B">
            <w:pPr>
              <w:rPr>
                <w:rFonts w:ascii="Times New Roman" w:hAnsi="Times New Roman"/>
                <w:b/>
              </w:rPr>
            </w:pPr>
            <w:r w:rsidRPr="001A60A9">
              <w:rPr>
                <w:rFonts w:ascii="Times New Roman" w:hAnsi="Times New Roman"/>
                <w:b/>
              </w:rPr>
              <w:t>Raporlama Süreci Gerekliliği</w:t>
            </w:r>
          </w:p>
        </w:tc>
      </w:tr>
      <w:tr w:rsidR="00634B7D" w:rsidRPr="001A60A9" w14:paraId="7B88918D" w14:textId="77777777" w:rsidTr="006B599B">
        <w:tc>
          <w:tcPr>
            <w:tcW w:w="2628" w:type="dxa"/>
            <w:shd w:val="clear" w:color="auto" w:fill="auto"/>
            <w:vAlign w:val="center"/>
          </w:tcPr>
          <w:p w14:paraId="1F887060" w14:textId="77777777" w:rsidR="00634B7D" w:rsidRPr="001A60A9" w:rsidRDefault="00257624" w:rsidP="006B599B">
            <w:pPr>
              <w:ind w:left="0"/>
              <w:rPr>
                <w:rFonts w:ascii="Times New Roman" w:hAnsi="Times New Roman"/>
                <w:b/>
              </w:rPr>
            </w:pPr>
            <w:r w:rsidRPr="001A60A9">
              <w:rPr>
                <w:rFonts w:ascii="Times New Roman" w:hAnsi="Times New Roman"/>
                <w:b/>
              </w:rPr>
              <w:t>PUB</w:t>
            </w:r>
          </w:p>
        </w:tc>
        <w:tc>
          <w:tcPr>
            <w:tcW w:w="7104" w:type="dxa"/>
            <w:shd w:val="clear" w:color="auto" w:fill="auto"/>
            <w:vAlign w:val="center"/>
          </w:tcPr>
          <w:p w14:paraId="504BE31F" w14:textId="77777777" w:rsidR="00634B7D" w:rsidRPr="001A60A9" w:rsidRDefault="00634B7D" w:rsidP="006B599B">
            <w:pPr>
              <w:numPr>
                <w:ilvl w:val="0"/>
                <w:numId w:val="8"/>
              </w:numPr>
              <w:spacing w:before="60"/>
              <w:ind w:left="209" w:hanging="180"/>
              <w:rPr>
                <w:rFonts w:ascii="Times New Roman" w:hAnsi="Times New Roman"/>
              </w:rPr>
            </w:pPr>
            <w:r w:rsidRPr="001A60A9">
              <w:rPr>
                <w:rFonts w:ascii="Times New Roman" w:hAnsi="Times New Roman"/>
              </w:rPr>
              <w:t xml:space="preserve">Çeyrek dönem Proje Bilgilendirme notlarının hazırlanarak DB takvimine uygun </w:t>
            </w:r>
            <w:r w:rsidR="00F33FFA" w:rsidRPr="001A60A9">
              <w:rPr>
                <w:rFonts w:ascii="Times New Roman" w:hAnsi="Times New Roman"/>
              </w:rPr>
              <w:t>şekilde düzenli aralıklarla DB’ye</w:t>
            </w:r>
            <w:r w:rsidRPr="001A60A9">
              <w:rPr>
                <w:rFonts w:ascii="Times New Roman" w:hAnsi="Times New Roman"/>
              </w:rPr>
              <w:t xml:space="preserve"> iletilmesi</w:t>
            </w:r>
          </w:p>
          <w:p w14:paraId="0A550AB6" w14:textId="77777777" w:rsidR="00634B7D" w:rsidRPr="001A60A9" w:rsidRDefault="003A7BB8" w:rsidP="00F33FFA">
            <w:pPr>
              <w:numPr>
                <w:ilvl w:val="0"/>
                <w:numId w:val="8"/>
              </w:numPr>
              <w:spacing w:before="60"/>
              <w:ind w:left="209" w:hanging="180"/>
              <w:rPr>
                <w:rFonts w:ascii="Times New Roman" w:hAnsi="Times New Roman"/>
              </w:rPr>
            </w:pPr>
            <w:r w:rsidRPr="001A60A9">
              <w:rPr>
                <w:rFonts w:ascii="Times New Roman" w:hAnsi="Times New Roman"/>
              </w:rPr>
              <w:t xml:space="preserve">Her altı ayda bir, </w:t>
            </w:r>
            <w:r w:rsidR="00634B7D" w:rsidRPr="001A60A9">
              <w:rPr>
                <w:rFonts w:ascii="Times New Roman" w:hAnsi="Times New Roman"/>
              </w:rPr>
              <w:t xml:space="preserve">Proje İlerleme Raporunun </w:t>
            </w:r>
            <w:r w:rsidRPr="001A60A9">
              <w:rPr>
                <w:rFonts w:ascii="Times New Roman" w:hAnsi="Times New Roman"/>
              </w:rPr>
              <w:t>hazırlanması ve DB’</w:t>
            </w:r>
            <w:r w:rsidR="00F33FFA" w:rsidRPr="001A60A9">
              <w:rPr>
                <w:rFonts w:ascii="Times New Roman" w:hAnsi="Times New Roman"/>
              </w:rPr>
              <w:t>ye</w:t>
            </w:r>
            <w:r w:rsidRPr="001A60A9">
              <w:rPr>
                <w:rFonts w:ascii="Times New Roman" w:hAnsi="Times New Roman"/>
              </w:rPr>
              <w:t xml:space="preserve"> sunulması</w:t>
            </w:r>
          </w:p>
        </w:tc>
      </w:tr>
      <w:tr w:rsidR="000C12E9" w:rsidRPr="001A60A9" w14:paraId="1DBD0A67" w14:textId="77777777" w:rsidTr="006B599B">
        <w:tc>
          <w:tcPr>
            <w:tcW w:w="2628" w:type="dxa"/>
            <w:shd w:val="clear" w:color="auto" w:fill="auto"/>
            <w:vAlign w:val="center"/>
          </w:tcPr>
          <w:p w14:paraId="4144B938" w14:textId="77777777" w:rsidR="000C12E9" w:rsidRPr="001A60A9" w:rsidRDefault="000C12E9" w:rsidP="0031274F">
            <w:pPr>
              <w:ind w:left="0"/>
              <w:jc w:val="both"/>
              <w:rPr>
                <w:rFonts w:ascii="Times New Roman" w:hAnsi="Times New Roman"/>
                <w:b/>
              </w:rPr>
            </w:pPr>
            <w:r w:rsidRPr="001A60A9">
              <w:rPr>
                <w:rFonts w:ascii="Times New Roman" w:hAnsi="Times New Roman"/>
                <w:b/>
              </w:rPr>
              <w:t>Mühendislik Danışmanları</w:t>
            </w:r>
          </w:p>
        </w:tc>
        <w:tc>
          <w:tcPr>
            <w:tcW w:w="7104" w:type="dxa"/>
            <w:shd w:val="clear" w:color="auto" w:fill="auto"/>
          </w:tcPr>
          <w:p w14:paraId="048281DF" w14:textId="77777777" w:rsidR="000C12E9" w:rsidRPr="001A60A9" w:rsidRDefault="000C12E9" w:rsidP="00AF7A48">
            <w:pPr>
              <w:numPr>
                <w:ilvl w:val="0"/>
                <w:numId w:val="8"/>
              </w:numPr>
              <w:spacing w:before="60"/>
              <w:ind w:left="209" w:hanging="180"/>
              <w:rPr>
                <w:rFonts w:ascii="Times New Roman" w:hAnsi="Times New Roman"/>
              </w:rPr>
            </w:pPr>
            <w:r w:rsidRPr="001A60A9">
              <w:rPr>
                <w:rFonts w:ascii="Times New Roman" w:hAnsi="Times New Roman"/>
              </w:rPr>
              <w:t xml:space="preserve">MEB’ </w:t>
            </w:r>
            <w:r w:rsidR="00AF7A48" w:rsidRPr="001A60A9">
              <w:rPr>
                <w:rFonts w:ascii="Times New Roman" w:hAnsi="Times New Roman"/>
              </w:rPr>
              <w:t>i</w:t>
            </w:r>
            <w:r w:rsidRPr="001A60A9">
              <w:rPr>
                <w:rFonts w:ascii="Times New Roman" w:hAnsi="Times New Roman"/>
              </w:rPr>
              <w:t>n ön inceleme yapabilmesi için Aylık İzleme raporlarının hazırlanması.</w:t>
            </w:r>
          </w:p>
        </w:tc>
      </w:tr>
      <w:tr w:rsidR="00634B7D" w:rsidRPr="001A60A9" w14:paraId="7DF4552D" w14:textId="77777777" w:rsidTr="006B599B">
        <w:tc>
          <w:tcPr>
            <w:tcW w:w="2628" w:type="dxa"/>
            <w:shd w:val="clear" w:color="auto" w:fill="auto"/>
            <w:vAlign w:val="center"/>
          </w:tcPr>
          <w:p w14:paraId="7844C258" w14:textId="77777777" w:rsidR="00634B7D" w:rsidRPr="001A60A9" w:rsidRDefault="000C12E9" w:rsidP="006B599B">
            <w:pPr>
              <w:ind w:left="0"/>
              <w:rPr>
                <w:rFonts w:ascii="Times New Roman" w:hAnsi="Times New Roman"/>
                <w:b/>
              </w:rPr>
            </w:pPr>
            <w:r w:rsidRPr="001A60A9">
              <w:rPr>
                <w:rFonts w:ascii="Times New Roman" w:hAnsi="Times New Roman"/>
                <w:b/>
              </w:rPr>
              <w:t>MEB/PUB</w:t>
            </w:r>
          </w:p>
        </w:tc>
        <w:tc>
          <w:tcPr>
            <w:tcW w:w="7104" w:type="dxa"/>
            <w:shd w:val="clear" w:color="auto" w:fill="auto"/>
            <w:vAlign w:val="center"/>
          </w:tcPr>
          <w:p w14:paraId="00E09B44" w14:textId="77777777" w:rsidR="000C12E9" w:rsidRPr="001A60A9" w:rsidRDefault="000B4819" w:rsidP="006B599B">
            <w:pPr>
              <w:numPr>
                <w:ilvl w:val="0"/>
                <w:numId w:val="8"/>
              </w:numPr>
              <w:spacing w:before="60"/>
              <w:ind w:left="209" w:hanging="180"/>
              <w:rPr>
                <w:rFonts w:ascii="Times New Roman" w:hAnsi="Times New Roman"/>
              </w:rPr>
            </w:pPr>
            <w:r w:rsidRPr="001A60A9">
              <w:rPr>
                <w:rFonts w:ascii="Times New Roman" w:hAnsi="Times New Roman"/>
              </w:rPr>
              <w:t>Her üç ayda bir p</w:t>
            </w:r>
            <w:r w:rsidR="000C12E9" w:rsidRPr="001A60A9">
              <w:rPr>
                <w:rFonts w:ascii="Times New Roman" w:hAnsi="Times New Roman"/>
              </w:rPr>
              <w:t>roje uygulamasına ilişkin çevresel ve sosyal konuların DB için düzenli ilerleme raporlarında özetlenmesi.</w:t>
            </w:r>
          </w:p>
          <w:p w14:paraId="43B12564" w14:textId="77777777" w:rsidR="00634B7D" w:rsidRPr="001A60A9" w:rsidRDefault="000C12E9" w:rsidP="006B599B">
            <w:pPr>
              <w:numPr>
                <w:ilvl w:val="0"/>
                <w:numId w:val="8"/>
              </w:numPr>
              <w:spacing w:before="60"/>
              <w:ind w:left="209" w:hanging="180"/>
              <w:rPr>
                <w:rFonts w:ascii="Times New Roman" w:hAnsi="Times New Roman"/>
              </w:rPr>
            </w:pPr>
            <w:r w:rsidRPr="001A60A9">
              <w:rPr>
                <w:rFonts w:ascii="Times New Roman" w:hAnsi="Times New Roman"/>
              </w:rPr>
              <w:t>Her altı ayda bir, DB sorumlu ekibinin saha ziyaretleri öncesinde İzleme Raporlarının hazırlanması.</w:t>
            </w:r>
          </w:p>
        </w:tc>
      </w:tr>
      <w:tr w:rsidR="00634B7D" w:rsidRPr="001A60A9" w14:paraId="20D6D65F" w14:textId="77777777" w:rsidTr="006B599B">
        <w:tc>
          <w:tcPr>
            <w:tcW w:w="2628" w:type="dxa"/>
            <w:shd w:val="clear" w:color="auto" w:fill="auto"/>
            <w:vAlign w:val="center"/>
          </w:tcPr>
          <w:p w14:paraId="2174A193" w14:textId="77777777" w:rsidR="00634B7D" w:rsidRPr="001A60A9" w:rsidRDefault="000C12E9" w:rsidP="006B599B">
            <w:pPr>
              <w:ind w:left="0"/>
              <w:rPr>
                <w:rFonts w:ascii="Times New Roman" w:hAnsi="Times New Roman"/>
                <w:b/>
              </w:rPr>
            </w:pPr>
            <w:r w:rsidRPr="001A60A9">
              <w:rPr>
                <w:rFonts w:ascii="Times New Roman" w:hAnsi="Times New Roman"/>
                <w:b/>
              </w:rPr>
              <w:t>Yüklenici/İnşaat Denetimi Danışmanları</w:t>
            </w:r>
          </w:p>
        </w:tc>
        <w:tc>
          <w:tcPr>
            <w:tcW w:w="7104" w:type="dxa"/>
            <w:shd w:val="clear" w:color="auto" w:fill="auto"/>
            <w:vAlign w:val="center"/>
          </w:tcPr>
          <w:p w14:paraId="1267528E" w14:textId="77777777" w:rsidR="00634B7D" w:rsidRPr="001A60A9" w:rsidRDefault="00A03671" w:rsidP="006B599B">
            <w:pPr>
              <w:numPr>
                <w:ilvl w:val="0"/>
                <w:numId w:val="8"/>
              </w:numPr>
              <w:spacing w:before="60"/>
              <w:ind w:left="209" w:hanging="180"/>
              <w:rPr>
                <w:rFonts w:ascii="Times New Roman" w:hAnsi="Times New Roman"/>
              </w:rPr>
            </w:pPr>
            <w:r w:rsidRPr="001A60A9">
              <w:rPr>
                <w:rFonts w:ascii="Times New Roman" w:hAnsi="Times New Roman"/>
              </w:rPr>
              <w:t xml:space="preserve">Aylık olarak </w:t>
            </w:r>
            <w:r w:rsidR="000C12E9" w:rsidRPr="001A60A9">
              <w:rPr>
                <w:rFonts w:ascii="Times New Roman" w:hAnsi="Times New Roman"/>
              </w:rPr>
              <w:t>ÇSYP ilerleme raporlarının hazırlanması ve MEB’in onayına sunulması</w:t>
            </w:r>
          </w:p>
        </w:tc>
      </w:tr>
    </w:tbl>
    <w:p w14:paraId="6CEACA9C" w14:textId="77777777" w:rsidR="00634B7D" w:rsidRPr="001A60A9" w:rsidRDefault="00634B7D" w:rsidP="0071623B">
      <w:pPr>
        <w:pStyle w:val="BodyText"/>
        <w:jc w:val="both"/>
        <w:rPr>
          <w:szCs w:val="22"/>
          <w:lang w:val="tr-TR"/>
        </w:rPr>
      </w:pPr>
    </w:p>
    <w:p w14:paraId="066BA32F" w14:textId="77777777" w:rsidR="00BF6B91" w:rsidRPr="001A60A9" w:rsidRDefault="00BF6B91" w:rsidP="0071623B">
      <w:pPr>
        <w:pStyle w:val="BodyText"/>
        <w:jc w:val="both"/>
        <w:rPr>
          <w:szCs w:val="22"/>
          <w:lang w:val="tr-TR"/>
        </w:rPr>
      </w:pPr>
    </w:p>
    <w:p w14:paraId="6A5FF3C0" w14:textId="77777777" w:rsidR="00AF7A48" w:rsidRPr="001A60A9" w:rsidRDefault="0033172E" w:rsidP="0050531D">
      <w:pPr>
        <w:pStyle w:val="BodyText"/>
        <w:ind w:left="0"/>
        <w:jc w:val="both"/>
        <w:rPr>
          <w:lang w:val="tr-TR"/>
        </w:rPr>
      </w:pPr>
      <w:r w:rsidRPr="001A60A9">
        <w:rPr>
          <w:szCs w:val="22"/>
          <w:lang w:val="tr-TR"/>
        </w:rPr>
        <w:br w:type="page"/>
      </w:r>
      <w:r w:rsidR="00AF7A48" w:rsidRPr="001A60A9">
        <w:rPr>
          <w:lang w:val="tr-TR"/>
        </w:rPr>
        <w:lastRenderedPageBreak/>
        <w:t>EKLER</w:t>
      </w:r>
    </w:p>
    <w:p w14:paraId="520E8434" w14:textId="77777777" w:rsidR="00AF7A48" w:rsidRPr="001A60A9" w:rsidRDefault="00AF7A48" w:rsidP="00AF7A48">
      <w:pPr>
        <w:pStyle w:val="AppendixHeading"/>
        <w:jc w:val="both"/>
        <w:rPr>
          <w:sz w:val="34"/>
          <w:szCs w:val="34"/>
          <w:lang w:val="tr-TR"/>
        </w:rPr>
      </w:pPr>
      <w:r w:rsidRPr="001A60A9">
        <w:rPr>
          <w:sz w:val="34"/>
          <w:szCs w:val="34"/>
          <w:lang w:val="tr-TR"/>
        </w:rPr>
        <w:fldChar w:fldCharType="begin"/>
      </w:r>
      <w:r w:rsidRPr="001A60A9">
        <w:rPr>
          <w:sz w:val="34"/>
          <w:szCs w:val="34"/>
          <w:lang w:val="tr-TR"/>
        </w:rPr>
        <w:instrText xml:space="preserve"> REF _Ref496975889 \h  \* MERGEFORMAT </w:instrText>
      </w:r>
      <w:r w:rsidRPr="001A60A9">
        <w:rPr>
          <w:sz w:val="34"/>
          <w:szCs w:val="34"/>
          <w:lang w:val="tr-TR"/>
        </w:rPr>
      </w:r>
      <w:r w:rsidRPr="001A60A9">
        <w:rPr>
          <w:sz w:val="34"/>
          <w:szCs w:val="34"/>
          <w:lang w:val="tr-TR"/>
        </w:rPr>
        <w:fldChar w:fldCharType="separate"/>
      </w:r>
      <w:r w:rsidR="00F42F9F" w:rsidRPr="001A60A9">
        <w:rPr>
          <w:sz w:val="34"/>
          <w:szCs w:val="34"/>
          <w:lang w:val="tr-TR"/>
        </w:rPr>
        <w:t xml:space="preserve">EK </w:t>
      </w:r>
      <w:r w:rsidR="00F42F9F" w:rsidRPr="001A60A9">
        <w:rPr>
          <w:noProof/>
          <w:sz w:val="34"/>
          <w:szCs w:val="34"/>
          <w:lang w:val="tr-TR"/>
        </w:rPr>
        <w:t>A</w:t>
      </w:r>
      <w:r w:rsidR="00F42F9F" w:rsidRPr="001A60A9">
        <w:rPr>
          <w:sz w:val="34"/>
          <w:szCs w:val="34"/>
          <w:lang w:val="tr-TR"/>
        </w:rPr>
        <w:t>: 9088 ADA - 1 PARSELE AİT TAPU KAYDI</w:t>
      </w:r>
      <w:r w:rsidRPr="001A60A9">
        <w:rPr>
          <w:sz w:val="34"/>
          <w:szCs w:val="34"/>
          <w:lang w:val="tr-TR"/>
        </w:rPr>
        <w:fldChar w:fldCharType="end"/>
      </w:r>
    </w:p>
    <w:p w14:paraId="11F2AA91" w14:textId="77777777" w:rsidR="00AF7A48" w:rsidRPr="00660ADC" w:rsidRDefault="00AF7A48" w:rsidP="00F42F9F">
      <w:pPr>
        <w:pStyle w:val="AppendixHeading"/>
        <w:jc w:val="left"/>
        <w:rPr>
          <w:sz w:val="34"/>
          <w:szCs w:val="34"/>
          <w:lang w:val="tr-TR"/>
        </w:rPr>
      </w:pPr>
      <w:r w:rsidRPr="001A60A9">
        <w:rPr>
          <w:sz w:val="34"/>
          <w:szCs w:val="34"/>
          <w:lang w:val="tr-TR"/>
        </w:rPr>
        <w:fldChar w:fldCharType="begin"/>
      </w:r>
      <w:r w:rsidRPr="001A60A9">
        <w:rPr>
          <w:sz w:val="34"/>
          <w:szCs w:val="34"/>
          <w:lang w:val="tr-TR"/>
        </w:rPr>
        <w:instrText xml:space="preserve"> REF _Ref496975897 \h  \* MERGEFORMAT </w:instrText>
      </w:r>
      <w:r w:rsidRPr="001A60A9">
        <w:rPr>
          <w:sz w:val="34"/>
          <w:szCs w:val="34"/>
          <w:lang w:val="tr-TR"/>
        </w:rPr>
      </w:r>
      <w:r w:rsidRPr="001A60A9">
        <w:rPr>
          <w:sz w:val="34"/>
          <w:szCs w:val="34"/>
          <w:lang w:val="tr-TR"/>
        </w:rPr>
        <w:fldChar w:fldCharType="separate"/>
      </w:r>
      <w:r w:rsidR="00BB49BF" w:rsidRPr="001A60A9">
        <w:rPr>
          <w:sz w:val="34"/>
          <w:szCs w:val="34"/>
          <w:lang w:val="tr-TR"/>
        </w:rPr>
        <w:t xml:space="preserve">EK </w:t>
      </w:r>
      <w:r w:rsidR="00BB49BF" w:rsidRPr="001A60A9">
        <w:rPr>
          <w:noProof/>
          <w:sz w:val="34"/>
          <w:szCs w:val="34"/>
          <w:lang w:val="tr-TR"/>
        </w:rPr>
        <w:t>B</w:t>
      </w:r>
      <w:r w:rsidR="00BB49BF" w:rsidRPr="001A60A9">
        <w:rPr>
          <w:sz w:val="34"/>
          <w:szCs w:val="34"/>
          <w:lang w:val="tr-TR"/>
        </w:rPr>
        <w:t>: 9088 ADA - 1 PARSELE AİT APLİKASYON KROKİSİ</w:t>
      </w:r>
      <w:r w:rsidRPr="001A60A9">
        <w:rPr>
          <w:sz w:val="34"/>
          <w:szCs w:val="34"/>
          <w:lang w:val="tr-TR"/>
        </w:rPr>
        <w:fldChar w:fldCharType="end"/>
      </w:r>
    </w:p>
    <w:p w14:paraId="280BF8AD" w14:textId="65031896" w:rsidR="007F2E1F" w:rsidRPr="00660ADC" w:rsidRDefault="00F25534" w:rsidP="007F2E1F">
      <w:pPr>
        <w:pStyle w:val="BodyText"/>
        <w:rPr>
          <w:b/>
          <w:lang w:val="tr-TR"/>
        </w:rPr>
      </w:pPr>
      <w:r w:rsidRPr="00660ADC">
        <w:rPr>
          <w:b/>
          <w:sz w:val="34"/>
          <w:szCs w:val="34"/>
        </w:rPr>
        <w:fldChar w:fldCharType="begin"/>
      </w:r>
      <w:r w:rsidRPr="00660ADC">
        <w:rPr>
          <w:b/>
          <w:sz w:val="34"/>
          <w:szCs w:val="34"/>
          <w:lang w:val="tr-TR"/>
        </w:rPr>
        <w:instrText xml:space="preserve"> REF _Ref74657628 \h </w:instrText>
      </w:r>
      <w:r w:rsidR="00660ADC" w:rsidRPr="00660ADC">
        <w:rPr>
          <w:b/>
          <w:sz w:val="34"/>
          <w:szCs w:val="34"/>
        </w:rPr>
        <w:instrText xml:space="preserve"> \* MERGEFORMAT </w:instrText>
      </w:r>
      <w:r w:rsidRPr="00660ADC">
        <w:rPr>
          <w:b/>
          <w:sz w:val="34"/>
          <w:szCs w:val="34"/>
        </w:rPr>
      </w:r>
      <w:r w:rsidRPr="00660ADC">
        <w:rPr>
          <w:b/>
          <w:sz w:val="34"/>
          <w:szCs w:val="34"/>
        </w:rPr>
        <w:fldChar w:fldCharType="separate"/>
      </w:r>
      <w:r w:rsidRPr="00660ADC">
        <w:rPr>
          <w:b/>
          <w:sz w:val="34"/>
          <w:szCs w:val="34"/>
          <w:lang w:val="tr-TR"/>
        </w:rPr>
        <w:t xml:space="preserve">EK </w:t>
      </w:r>
      <w:r w:rsidRPr="00660ADC">
        <w:rPr>
          <w:b/>
          <w:noProof/>
          <w:sz w:val="34"/>
          <w:szCs w:val="34"/>
          <w:lang w:val="tr-TR"/>
        </w:rPr>
        <w:t>C</w:t>
      </w:r>
      <w:r w:rsidRPr="00660ADC">
        <w:rPr>
          <w:b/>
          <w:sz w:val="34"/>
          <w:szCs w:val="34"/>
          <w:lang w:val="tr-TR"/>
        </w:rPr>
        <w:t>: 9088 ADA - 1 PARSELE AİT TAHSİS BELGESİ</w:t>
      </w:r>
      <w:r w:rsidRPr="00660ADC">
        <w:rPr>
          <w:b/>
          <w:sz w:val="34"/>
          <w:szCs w:val="34"/>
        </w:rPr>
        <w:fldChar w:fldCharType="end"/>
      </w:r>
    </w:p>
    <w:p w14:paraId="02E0F32A" w14:textId="77777777" w:rsidR="00660ADC" w:rsidRDefault="0033172E" w:rsidP="007F2E1F">
      <w:pPr>
        <w:pStyle w:val="AppendixHeading"/>
        <w:rPr>
          <w:sz w:val="34"/>
          <w:szCs w:val="34"/>
          <w:lang w:val="tr-TR"/>
        </w:rPr>
      </w:pPr>
      <w:bookmarkStart w:id="57" w:name="_Ref496976303"/>
      <w:bookmarkStart w:id="58" w:name="_Toc288230772"/>
      <w:bookmarkStart w:id="59" w:name="_Ref496975889"/>
      <w:bookmarkStart w:id="60" w:name="_Toc269884498"/>
      <w:r>
        <w:rPr>
          <w:sz w:val="34"/>
          <w:szCs w:val="34"/>
          <w:lang w:val="tr-TR"/>
        </w:rPr>
        <w:br w:type="page"/>
      </w:r>
    </w:p>
    <w:p w14:paraId="6672A757" w14:textId="77777777" w:rsidR="00660ADC" w:rsidRDefault="00660ADC" w:rsidP="007F2E1F">
      <w:pPr>
        <w:pStyle w:val="AppendixHeading"/>
        <w:rPr>
          <w:sz w:val="34"/>
          <w:szCs w:val="34"/>
          <w:lang w:val="tr-TR"/>
        </w:rPr>
      </w:pPr>
    </w:p>
    <w:p w14:paraId="7AF71084" w14:textId="77777777" w:rsidR="00660ADC" w:rsidRDefault="00660ADC" w:rsidP="007F2E1F">
      <w:pPr>
        <w:pStyle w:val="AppendixHeading"/>
        <w:rPr>
          <w:sz w:val="34"/>
          <w:szCs w:val="34"/>
          <w:lang w:val="tr-TR"/>
        </w:rPr>
      </w:pPr>
    </w:p>
    <w:p w14:paraId="37853C1F" w14:textId="77777777" w:rsidR="00660ADC" w:rsidRDefault="00660ADC" w:rsidP="007F2E1F">
      <w:pPr>
        <w:pStyle w:val="AppendixHeading"/>
        <w:rPr>
          <w:sz w:val="34"/>
          <w:szCs w:val="34"/>
          <w:lang w:val="tr-TR"/>
        </w:rPr>
      </w:pPr>
    </w:p>
    <w:p w14:paraId="429B3134" w14:textId="77777777" w:rsidR="00660ADC" w:rsidRDefault="00660ADC" w:rsidP="007F2E1F">
      <w:pPr>
        <w:pStyle w:val="AppendixHeading"/>
        <w:rPr>
          <w:sz w:val="34"/>
          <w:szCs w:val="34"/>
          <w:lang w:val="tr-TR"/>
        </w:rPr>
      </w:pPr>
    </w:p>
    <w:p w14:paraId="6F7CEACF" w14:textId="77777777" w:rsidR="00660ADC" w:rsidRDefault="00660ADC" w:rsidP="007F2E1F">
      <w:pPr>
        <w:pStyle w:val="AppendixHeading"/>
        <w:rPr>
          <w:sz w:val="34"/>
          <w:szCs w:val="34"/>
          <w:lang w:val="tr-TR"/>
        </w:rPr>
      </w:pPr>
    </w:p>
    <w:p w14:paraId="5B828298" w14:textId="77777777" w:rsidR="00660ADC" w:rsidRDefault="00660ADC" w:rsidP="007F2E1F">
      <w:pPr>
        <w:pStyle w:val="AppendixHeading"/>
        <w:rPr>
          <w:sz w:val="34"/>
          <w:szCs w:val="34"/>
          <w:lang w:val="tr-TR"/>
        </w:rPr>
      </w:pPr>
    </w:p>
    <w:p w14:paraId="739D7181" w14:textId="77777777" w:rsidR="00660ADC" w:rsidRDefault="00660ADC" w:rsidP="007F2E1F">
      <w:pPr>
        <w:pStyle w:val="AppendixHeading"/>
        <w:rPr>
          <w:sz w:val="34"/>
          <w:szCs w:val="34"/>
          <w:lang w:val="tr-TR"/>
        </w:rPr>
      </w:pPr>
    </w:p>
    <w:p w14:paraId="1399A1F5" w14:textId="77777777" w:rsidR="00660ADC" w:rsidRDefault="00660ADC" w:rsidP="007F2E1F">
      <w:pPr>
        <w:pStyle w:val="AppendixHeading"/>
        <w:rPr>
          <w:sz w:val="34"/>
          <w:szCs w:val="34"/>
          <w:lang w:val="tr-TR"/>
        </w:rPr>
      </w:pPr>
    </w:p>
    <w:p w14:paraId="43E301F9" w14:textId="77777777" w:rsidR="00660ADC" w:rsidRDefault="00660ADC" w:rsidP="007F2E1F">
      <w:pPr>
        <w:pStyle w:val="AppendixHeading"/>
        <w:rPr>
          <w:sz w:val="34"/>
          <w:szCs w:val="34"/>
          <w:lang w:val="tr-TR"/>
        </w:rPr>
      </w:pPr>
    </w:p>
    <w:p w14:paraId="6E4FDF82" w14:textId="07E6FF76" w:rsidR="00D50300" w:rsidRPr="001A60A9" w:rsidRDefault="00FF6BBA" w:rsidP="007F2E1F">
      <w:pPr>
        <w:pStyle w:val="AppendixHeading"/>
        <w:rPr>
          <w:sz w:val="34"/>
          <w:szCs w:val="34"/>
          <w:lang w:val="tr-TR"/>
        </w:rPr>
      </w:pPr>
      <w:bookmarkStart w:id="61" w:name="_Toc76983753"/>
      <w:r w:rsidRPr="001A60A9">
        <w:rPr>
          <w:sz w:val="34"/>
          <w:szCs w:val="34"/>
          <w:lang w:val="tr-TR"/>
        </w:rPr>
        <w:t xml:space="preserve">EK </w:t>
      </w:r>
      <w:r w:rsidRPr="001A60A9">
        <w:rPr>
          <w:sz w:val="34"/>
          <w:szCs w:val="34"/>
          <w:lang w:val="tr-TR"/>
        </w:rPr>
        <w:fldChar w:fldCharType="begin"/>
      </w:r>
      <w:r w:rsidRPr="001A60A9">
        <w:rPr>
          <w:sz w:val="34"/>
          <w:szCs w:val="34"/>
          <w:lang w:val="tr-TR"/>
        </w:rPr>
        <w:instrText xml:space="preserve"> SEQ EK \* ALPHABETIC </w:instrText>
      </w:r>
      <w:r w:rsidRPr="001A60A9">
        <w:rPr>
          <w:sz w:val="34"/>
          <w:szCs w:val="34"/>
          <w:lang w:val="tr-TR"/>
        </w:rPr>
        <w:fldChar w:fldCharType="separate"/>
      </w:r>
      <w:r w:rsidR="00BB49BF" w:rsidRPr="001A60A9">
        <w:rPr>
          <w:noProof/>
          <w:sz w:val="34"/>
          <w:szCs w:val="34"/>
          <w:lang w:val="tr-TR"/>
        </w:rPr>
        <w:t>A</w:t>
      </w:r>
      <w:r w:rsidRPr="001A60A9">
        <w:rPr>
          <w:sz w:val="34"/>
          <w:szCs w:val="34"/>
          <w:lang w:val="tr-TR"/>
        </w:rPr>
        <w:fldChar w:fldCharType="end"/>
      </w:r>
      <w:bookmarkEnd w:id="57"/>
      <w:r w:rsidR="00D50300" w:rsidRPr="001A60A9">
        <w:rPr>
          <w:sz w:val="34"/>
          <w:szCs w:val="34"/>
          <w:lang w:val="tr-TR"/>
        </w:rPr>
        <w:t>:</w:t>
      </w:r>
      <w:bookmarkEnd w:id="58"/>
      <w:r w:rsidR="003B30DA" w:rsidRPr="001A60A9">
        <w:rPr>
          <w:sz w:val="34"/>
          <w:szCs w:val="34"/>
          <w:lang w:val="tr-TR"/>
        </w:rPr>
        <w:t xml:space="preserve"> </w:t>
      </w:r>
      <w:r w:rsidR="007C3223" w:rsidRPr="001A60A9">
        <w:rPr>
          <w:sz w:val="34"/>
          <w:szCs w:val="34"/>
          <w:lang w:val="tr-TR"/>
        </w:rPr>
        <w:t>9088</w:t>
      </w:r>
      <w:r w:rsidR="003A0729" w:rsidRPr="001A60A9">
        <w:rPr>
          <w:sz w:val="34"/>
          <w:szCs w:val="34"/>
          <w:lang w:val="tr-TR"/>
        </w:rPr>
        <w:t xml:space="preserve"> ADA - 1 PARSELE </w:t>
      </w:r>
      <w:r w:rsidRPr="001A60A9">
        <w:rPr>
          <w:sz w:val="34"/>
          <w:szCs w:val="34"/>
          <w:lang w:val="tr-TR"/>
        </w:rPr>
        <w:t xml:space="preserve">AİT </w:t>
      </w:r>
      <w:r w:rsidR="00F42F9F" w:rsidRPr="001A60A9">
        <w:rPr>
          <w:sz w:val="34"/>
          <w:szCs w:val="34"/>
          <w:lang w:val="tr-TR"/>
        </w:rPr>
        <w:t>TAPU KAYDI</w:t>
      </w:r>
      <w:bookmarkEnd w:id="59"/>
      <w:bookmarkEnd w:id="61"/>
    </w:p>
    <w:p w14:paraId="3C48E1EF" w14:textId="77777777" w:rsidR="00FF6BBA" w:rsidRPr="001A60A9" w:rsidRDefault="00FF6BBA" w:rsidP="00D50300">
      <w:pPr>
        <w:pStyle w:val="AppendixHeading"/>
        <w:rPr>
          <w:lang w:val="tr-TR"/>
        </w:rPr>
        <w:sectPr w:rsidR="00FF6BBA" w:rsidRPr="001A60A9" w:rsidSect="00C87525">
          <w:headerReference w:type="default" r:id="rId36"/>
          <w:pgSz w:w="11907" w:h="16840"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53106723" w14:textId="0FF3E3DF" w:rsidR="00D50300" w:rsidRPr="001A60A9" w:rsidRDefault="00AF427C" w:rsidP="00175F05">
      <w:pPr>
        <w:pStyle w:val="AppendixHeading"/>
        <w:jc w:val="left"/>
        <w:rPr>
          <w:lang w:val="tr-TR"/>
        </w:rPr>
      </w:pPr>
      <w:r>
        <w:rPr>
          <w:noProof/>
          <w:lang w:val="tr-TR" w:eastAsia="tr-TR"/>
        </w:rPr>
        <w:lastRenderedPageBreak/>
        <w:drawing>
          <wp:inline distT="0" distB="0" distL="0" distR="0" wp14:anchorId="371DEE19" wp14:editId="045019A1">
            <wp:extent cx="11803380" cy="8001000"/>
            <wp:effectExtent l="0" t="0" r="7620" b="0"/>
            <wp:docPr id="15" name="Picture 1341918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191821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03380" cy="8001000"/>
                    </a:xfrm>
                    <a:prstGeom prst="rect">
                      <a:avLst/>
                    </a:prstGeom>
                    <a:noFill/>
                    <a:ln>
                      <a:noFill/>
                    </a:ln>
                  </pic:spPr>
                </pic:pic>
              </a:graphicData>
            </a:graphic>
          </wp:inline>
        </w:drawing>
      </w:r>
    </w:p>
    <w:p w14:paraId="37519756" w14:textId="77777777" w:rsidR="00175F05" w:rsidRPr="001A60A9" w:rsidRDefault="00175F05" w:rsidP="00175F05">
      <w:pPr>
        <w:pStyle w:val="BodyText"/>
        <w:rPr>
          <w:lang w:val="tr-TR"/>
        </w:rPr>
      </w:pPr>
    </w:p>
    <w:p w14:paraId="50278E1D" w14:textId="77777777" w:rsidR="00FF6BBA" w:rsidRPr="001A60A9" w:rsidRDefault="00FF6BBA" w:rsidP="00FF6BBA">
      <w:pPr>
        <w:pStyle w:val="BodyText"/>
        <w:rPr>
          <w:lang w:val="tr-TR"/>
        </w:rPr>
        <w:sectPr w:rsidR="00FF6BBA" w:rsidRPr="001A60A9" w:rsidSect="00AF70DF">
          <w:headerReference w:type="default" r:id="rId38"/>
          <w:pgSz w:w="23818" w:h="16834" w:orient="landscape" w:code="8"/>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hapStyle="1"/>
          <w:cols w:space="720"/>
          <w:docGrid w:linePitch="360"/>
        </w:sectPr>
      </w:pPr>
    </w:p>
    <w:p w14:paraId="1883E081" w14:textId="441A03B2" w:rsidR="0020004A" w:rsidRPr="001A60A9" w:rsidRDefault="00AA1AE1" w:rsidP="00F04008">
      <w:pPr>
        <w:pStyle w:val="Caption"/>
        <w:ind w:left="0" w:firstLine="0"/>
        <w:rPr>
          <w:rFonts w:ascii="Times New Roman" w:hAnsi="Times New Roman"/>
          <w:sz w:val="34"/>
          <w:szCs w:val="34"/>
          <w:lang w:val="tr-TR"/>
        </w:rPr>
      </w:pPr>
      <w:bookmarkStart w:id="62" w:name="_Ref496976313"/>
      <w:bookmarkStart w:id="63" w:name="_Ref496975897"/>
      <w:bookmarkStart w:id="64" w:name="_Toc76983754"/>
      <w:bookmarkEnd w:id="60"/>
      <w:r w:rsidRPr="001A60A9">
        <w:rPr>
          <w:rFonts w:ascii="Times New Roman" w:hAnsi="Times New Roman"/>
          <w:sz w:val="34"/>
          <w:szCs w:val="34"/>
          <w:lang w:val="tr-TR"/>
        </w:rPr>
        <w:lastRenderedPageBreak/>
        <w:t xml:space="preserve">EK </w:t>
      </w:r>
      <w:r w:rsidRPr="001A60A9">
        <w:rPr>
          <w:rFonts w:ascii="Times New Roman" w:hAnsi="Times New Roman"/>
          <w:sz w:val="34"/>
          <w:szCs w:val="34"/>
          <w:lang w:val="tr-TR"/>
        </w:rPr>
        <w:fldChar w:fldCharType="begin"/>
      </w:r>
      <w:r w:rsidRPr="001A60A9">
        <w:rPr>
          <w:rFonts w:ascii="Times New Roman" w:hAnsi="Times New Roman"/>
          <w:sz w:val="34"/>
          <w:szCs w:val="34"/>
          <w:lang w:val="tr-TR"/>
        </w:rPr>
        <w:instrText xml:space="preserve"> SEQ EK \* ALPHABETIC </w:instrText>
      </w:r>
      <w:r w:rsidRPr="001A60A9">
        <w:rPr>
          <w:rFonts w:ascii="Times New Roman" w:hAnsi="Times New Roman"/>
          <w:sz w:val="34"/>
          <w:szCs w:val="34"/>
          <w:lang w:val="tr-TR"/>
        </w:rPr>
        <w:fldChar w:fldCharType="separate"/>
      </w:r>
      <w:r w:rsidR="00BB49BF" w:rsidRPr="001A60A9">
        <w:rPr>
          <w:rFonts w:ascii="Times New Roman" w:hAnsi="Times New Roman"/>
          <w:noProof/>
          <w:sz w:val="34"/>
          <w:szCs w:val="34"/>
          <w:lang w:val="tr-TR"/>
        </w:rPr>
        <w:t>B</w:t>
      </w:r>
      <w:r w:rsidRPr="001A60A9">
        <w:rPr>
          <w:rFonts w:ascii="Times New Roman" w:hAnsi="Times New Roman"/>
          <w:sz w:val="34"/>
          <w:szCs w:val="34"/>
          <w:lang w:val="tr-TR"/>
        </w:rPr>
        <w:fldChar w:fldCharType="end"/>
      </w:r>
      <w:bookmarkEnd w:id="62"/>
      <w:r w:rsidR="0020004A" w:rsidRPr="001A60A9">
        <w:rPr>
          <w:rFonts w:ascii="Times New Roman" w:hAnsi="Times New Roman"/>
          <w:sz w:val="34"/>
          <w:szCs w:val="34"/>
          <w:lang w:val="tr-TR"/>
        </w:rPr>
        <w:t>:</w:t>
      </w:r>
      <w:bookmarkStart w:id="65" w:name="Text32"/>
      <w:r w:rsidR="007C3223" w:rsidRPr="001A60A9">
        <w:rPr>
          <w:rFonts w:ascii="Times New Roman" w:hAnsi="Times New Roman"/>
          <w:sz w:val="34"/>
          <w:szCs w:val="34"/>
          <w:lang w:val="tr-TR"/>
        </w:rPr>
        <w:t>9088</w:t>
      </w:r>
      <w:r w:rsidR="003A0729" w:rsidRPr="001A60A9">
        <w:rPr>
          <w:rFonts w:ascii="Times New Roman" w:hAnsi="Times New Roman"/>
          <w:sz w:val="34"/>
          <w:szCs w:val="34"/>
          <w:lang w:val="tr-TR"/>
        </w:rPr>
        <w:t xml:space="preserve"> ADA - 1 PARSELE </w:t>
      </w:r>
      <w:r w:rsidRPr="001A60A9">
        <w:rPr>
          <w:rFonts w:ascii="Times New Roman" w:hAnsi="Times New Roman"/>
          <w:sz w:val="34"/>
          <w:szCs w:val="34"/>
          <w:lang w:val="tr-TR"/>
        </w:rPr>
        <w:t xml:space="preserve">AİT </w:t>
      </w:r>
      <w:r w:rsidR="00CF3AF4" w:rsidRPr="001A60A9">
        <w:rPr>
          <w:rFonts w:ascii="Times New Roman" w:hAnsi="Times New Roman"/>
          <w:sz w:val="34"/>
          <w:szCs w:val="34"/>
          <w:lang w:val="tr-TR"/>
        </w:rPr>
        <w:t>APLİKASYON KROKİSİ</w:t>
      </w:r>
      <w:bookmarkEnd w:id="63"/>
      <w:bookmarkEnd w:id="64"/>
      <w:bookmarkEnd w:id="65"/>
    </w:p>
    <w:p w14:paraId="164872E8" w14:textId="77777777" w:rsidR="0020004A" w:rsidRPr="001A60A9" w:rsidRDefault="0020004A" w:rsidP="0020004A">
      <w:pPr>
        <w:pStyle w:val="AppendixHeading"/>
        <w:rPr>
          <w:sz w:val="34"/>
          <w:szCs w:val="34"/>
          <w:lang w:val="tr-TR"/>
        </w:rPr>
        <w:sectPr w:rsidR="0020004A" w:rsidRPr="001A60A9" w:rsidSect="00C87525">
          <w:headerReference w:type="default" r:id="rId39"/>
          <w:footerReference w:type="default" r:id="rId40"/>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pPr>
    </w:p>
    <w:p w14:paraId="746CF10A" w14:textId="32E9166B" w:rsidR="00CA29CD" w:rsidRPr="001A60A9" w:rsidRDefault="00AF427C" w:rsidP="000C12E9">
      <w:pPr>
        <w:ind w:left="90"/>
        <w:rPr>
          <w:rFonts w:ascii="Times New Roman" w:hAnsi="Times New Roman"/>
          <w:b/>
        </w:rPr>
      </w:pPr>
      <w:r>
        <w:rPr>
          <w:noProof/>
          <w:lang w:eastAsia="tr-TR"/>
        </w:rPr>
        <w:lastRenderedPageBreak/>
        <w:drawing>
          <wp:inline distT="0" distB="0" distL="0" distR="0" wp14:anchorId="075A1B80" wp14:editId="65C0DCF2">
            <wp:extent cx="5928360" cy="8542020"/>
            <wp:effectExtent l="0" t="0" r="0" b="0"/>
            <wp:docPr id="18" name="Picture 788843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8843117"/>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8360" cy="8542020"/>
                    </a:xfrm>
                    <a:prstGeom prst="rect">
                      <a:avLst/>
                    </a:prstGeom>
                    <a:noFill/>
                    <a:ln>
                      <a:noFill/>
                    </a:ln>
                  </pic:spPr>
                </pic:pic>
              </a:graphicData>
            </a:graphic>
          </wp:inline>
        </w:drawing>
      </w:r>
    </w:p>
    <w:p w14:paraId="126806C5" w14:textId="77777777" w:rsidR="00CA29CD" w:rsidRPr="001A60A9" w:rsidRDefault="00CA29CD" w:rsidP="00CA29CD">
      <w:pPr>
        <w:pStyle w:val="Caption"/>
        <w:rPr>
          <w:rFonts w:ascii="Times New Roman" w:hAnsi="Times New Roman"/>
          <w:b w:val="0"/>
          <w:lang w:val="tr-TR"/>
        </w:rPr>
        <w:sectPr w:rsidR="00CA29CD" w:rsidRPr="001A60A9" w:rsidSect="002F237E">
          <w:headerReference w:type="default" r:id="rId42"/>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docGrid w:linePitch="360"/>
        </w:sectPr>
      </w:pPr>
    </w:p>
    <w:p w14:paraId="3BD86A0A" w14:textId="24D8CC67" w:rsidR="00BB49BF" w:rsidRPr="001A60A9" w:rsidRDefault="00BB49BF" w:rsidP="00BB49BF">
      <w:pPr>
        <w:pStyle w:val="Caption"/>
        <w:ind w:left="0" w:firstLine="0"/>
        <w:rPr>
          <w:rFonts w:ascii="Times New Roman" w:hAnsi="Times New Roman"/>
          <w:sz w:val="34"/>
          <w:szCs w:val="34"/>
          <w:lang w:val="tr-TR"/>
        </w:rPr>
      </w:pPr>
      <w:bookmarkStart w:id="66" w:name="_Ref74657628"/>
      <w:bookmarkStart w:id="67" w:name="_Toc76983755"/>
      <w:r w:rsidRPr="001A60A9">
        <w:rPr>
          <w:rFonts w:ascii="Times New Roman" w:hAnsi="Times New Roman"/>
          <w:sz w:val="34"/>
          <w:szCs w:val="34"/>
          <w:lang w:val="tr-TR"/>
        </w:rPr>
        <w:lastRenderedPageBreak/>
        <w:t xml:space="preserve">EK </w:t>
      </w:r>
      <w:r w:rsidRPr="001A60A9">
        <w:rPr>
          <w:rFonts w:ascii="Times New Roman" w:hAnsi="Times New Roman"/>
          <w:sz w:val="34"/>
          <w:szCs w:val="34"/>
          <w:lang w:val="tr-TR"/>
        </w:rPr>
        <w:fldChar w:fldCharType="begin"/>
      </w:r>
      <w:r w:rsidRPr="001A60A9">
        <w:rPr>
          <w:rFonts w:ascii="Times New Roman" w:hAnsi="Times New Roman"/>
          <w:sz w:val="34"/>
          <w:szCs w:val="34"/>
          <w:lang w:val="tr-TR"/>
        </w:rPr>
        <w:instrText xml:space="preserve"> SEQ EK \* ALPHABETIC </w:instrText>
      </w:r>
      <w:r w:rsidRPr="001A60A9">
        <w:rPr>
          <w:rFonts w:ascii="Times New Roman" w:hAnsi="Times New Roman"/>
          <w:sz w:val="34"/>
          <w:szCs w:val="34"/>
          <w:lang w:val="tr-TR"/>
        </w:rPr>
        <w:fldChar w:fldCharType="separate"/>
      </w:r>
      <w:r w:rsidR="00F25534">
        <w:rPr>
          <w:rFonts w:ascii="Times New Roman" w:hAnsi="Times New Roman"/>
          <w:noProof/>
          <w:sz w:val="34"/>
          <w:szCs w:val="34"/>
          <w:lang w:val="tr-TR"/>
        </w:rPr>
        <w:t>C</w:t>
      </w:r>
      <w:r w:rsidRPr="001A60A9">
        <w:rPr>
          <w:rFonts w:ascii="Times New Roman" w:hAnsi="Times New Roman"/>
          <w:sz w:val="34"/>
          <w:szCs w:val="34"/>
          <w:lang w:val="tr-TR"/>
        </w:rPr>
        <w:fldChar w:fldCharType="end"/>
      </w:r>
      <w:r w:rsidRPr="001A60A9">
        <w:rPr>
          <w:rFonts w:ascii="Times New Roman" w:hAnsi="Times New Roman"/>
          <w:sz w:val="34"/>
          <w:szCs w:val="34"/>
          <w:lang w:val="tr-TR"/>
        </w:rPr>
        <w:t>: 9088 ADA - 1 PARSELE AİT TAHSİS BELGESİ</w:t>
      </w:r>
      <w:bookmarkEnd w:id="66"/>
      <w:bookmarkEnd w:id="67"/>
    </w:p>
    <w:p w14:paraId="7868DD7E" w14:textId="77777777" w:rsidR="00BB49BF" w:rsidRPr="001A60A9" w:rsidRDefault="00BB49BF" w:rsidP="00BB49BF">
      <w:pPr>
        <w:pStyle w:val="AppendixHeading"/>
        <w:rPr>
          <w:sz w:val="34"/>
          <w:szCs w:val="34"/>
          <w:lang w:val="tr-TR"/>
        </w:rPr>
        <w:sectPr w:rsidR="00BB49BF" w:rsidRPr="001A60A9" w:rsidSect="00C87525">
          <w:headerReference w:type="default" r:id="rId43"/>
          <w:footerReference w:type="default" r:id="rId44"/>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pPr>
    </w:p>
    <w:p w14:paraId="6A061F23" w14:textId="77777777" w:rsidR="00CA29CD" w:rsidRPr="001A60A9" w:rsidRDefault="00CA29CD" w:rsidP="00CF3AF4">
      <w:pPr>
        <w:pStyle w:val="Caption"/>
        <w:ind w:left="0" w:firstLine="0"/>
        <w:rPr>
          <w:rFonts w:ascii="Times New Roman" w:hAnsi="Times New Roman"/>
          <w:sz w:val="34"/>
          <w:szCs w:val="34"/>
          <w:lang w:val="tr-TR"/>
        </w:rPr>
      </w:pPr>
    </w:p>
    <w:p w14:paraId="07E55F01" w14:textId="730F8342" w:rsidR="00CF3AF4" w:rsidRPr="001A60A9" w:rsidRDefault="00AF427C" w:rsidP="00CF3AF4">
      <w:pPr>
        <w:pStyle w:val="BodyText"/>
        <w:rPr>
          <w:noProof/>
          <w:lang w:val="tr-TR" w:eastAsia="tr-TR"/>
        </w:rPr>
      </w:pPr>
      <w:r>
        <w:rPr>
          <w:noProof/>
          <w:lang w:val="tr-TR" w:eastAsia="tr-TR"/>
        </w:rPr>
        <w:drawing>
          <wp:inline distT="0" distB="0" distL="0" distR="0" wp14:anchorId="0B821003" wp14:editId="715F60BF">
            <wp:extent cx="5798820" cy="8427720"/>
            <wp:effectExtent l="0" t="0" r="0" b="0"/>
            <wp:docPr id="22" name="Picture 712428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2428358"/>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8820" cy="8427720"/>
                    </a:xfrm>
                    <a:prstGeom prst="rect">
                      <a:avLst/>
                    </a:prstGeom>
                    <a:noFill/>
                    <a:ln>
                      <a:noFill/>
                    </a:ln>
                  </pic:spPr>
                </pic:pic>
              </a:graphicData>
            </a:graphic>
          </wp:inline>
        </w:drawing>
      </w:r>
    </w:p>
    <w:p w14:paraId="057A6250" w14:textId="74721597" w:rsidR="00020A71" w:rsidRPr="001A60A9" w:rsidRDefault="00AF427C" w:rsidP="00CF3AF4">
      <w:pPr>
        <w:pStyle w:val="BodyText"/>
        <w:rPr>
          <w:lang w:val="tr-TR"/>
        </w:rPr>
      </w:pPr>
      <w:r>
        <w:rPr>
          <w:noProof/>
          <w:lang w:val="tr-TR" w:eastAsia="tr-TR"/>
        </w:rPr>
        <w:lastRenderedPageBreak/>
        <w:drawing>
          <wp:inline distT="0" distB="0" distL="0" distR="0" wp14:anchorId="5AF1E034" wp14:editId="4930E947">
            <wp:extent cx="5585460" cy="8427720"/>
            <wp:effectExtent l="0" t="0" r="0" b="0"/>
            <wp:docPr id="23" name="Picture 406385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638583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5460" cy="8427720"/>
                    </a:xfrm>
                    <a:prstGeom prst="rect">
                      <a:avLst/>
                    </a:prstGeom>
                    <a:noFill/>
                    <a:ln>
                      <a:noFill/>
                    </a:ln>
                  </pic:spPr>
                </pic:pic>
              </a:graphicData>
            </a:graphic>
          </wp:inline>
        </w:drawing>
      </w:r>
      <w:r>
        <w:rPr>
          <w:noProof/>
          <w:lang w:val="tr-TR" w:eastAsia="tr-TR"/>
        </w:rPr>
        <w:lastRenderedPageBreak/>
        <w:drawing>
          <wp:inline distT="0" distB="0" distL="0" distR="0" wp14:anchorId="39EAEFA8" wp14:editId="5A29E343">
            <wp:extent cx="5859780" cy="8526780"/>
            <wp:effectExtent l="0" t="0" r="7620" b="7620"/>
            <wp:docPr id="24" name="Picture 845294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529428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9780" cy="8526780"/>
                    </a:xfrm>
                    <a:prstGeom prst="rect">
                      <a:avLst/>
                    </a:prstGeom>
                    <a:noFill/>
                    <a:ln>
                      <a:noFill/>
                    </a:ln>
                  </pic:spPr>
                </pic:pic>
              </a:graphicData>
            </a:graphic>
          </wp:inline>
        </w:drawing>
      </w:r>
    </w:p>
    <w:sectPr w:rsidR="00020A71" w:rsidRPr="001A60A9" w:rsidSect="000C12E9">
      <w:headerReference w:type="even" r:id="rId48"/>
      <w:headerReference w:type="default" r:id="rId49"/>
      <w:headerReference w:type="first" r:id="rId50"/>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2B7EE" w14:textId="77777777" w:rsidR="00C26D01" w:rsidRDefault="00C26D01">
      <w:r>
        <w:separator/>
      </w:r>
    </w:p>
  </w:endnote>
  <w:endnote w:type="continuationSeparator" w:id="0">
    <w:p w14:paraId="5491C9E1" w14:textId="77777777" w:rsidR="00C26D01" w:rsidRDefault="00C26D01">
      <w:r>
        <w:continuationSeparator/>
      </w:r>
    </w:p>
  </w:endnote>
  <w:endnote w:type="continuationNotice" w:id="1">
    <w:p w14:paraId="645B32D5" w14:textId="77777777" w:rsidR="00C26D01" w:rsidRDefault="00C26D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704D" w14:textId="77777777" w:rsidR="008D0822" w:rsidRDefault="008D0822" w:rsidP="00E02E7C">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C9B33" w14:textId="096FD1D9" w:rsidR="008D0822" w:rsidRDefault="00C26D01" w:rsidP="00CF5B13">
    <w:pPr>
      <w:pStyle w:val="Footer"/>
      <w:tabs>
        <w:tab w:val="clear" w:pos="4824"/>
        <w:tab w:val="clear" w:pos="9648"/>
        <w:tab w:val="left" w:pos="8640"/>
      </w:tabs>
    </w:pPr>
    <w:r>
      <w:fldChar w:fldCharType="begin"/>
    </w:r>
    <w:r>
      <w:instrText xml:space="preserve"> FILENAME  \* MERGEFORMAT </w:instrText>
    </w:r>
    <w:r>
      <w:fldChar w:fldCharType="separate"/>
    </w:r>
    <w:r w:rsidR="008D0822">
      <w:rPr>
        <w:noProof/>
      </w:rPr>
      <w:t>CSYP_TR_ADANA_Seyhan Kurtuluş 9088 Ada 1 Parsel_WB.docx</w:t>
    </w:r>
    <w:r>
      <w:rPr>
        <w:noProof/>
      </w:rPr>
      <w:fldChar w:fldCharType="end"/>
    </w:r>
    <w:r w:rsidR="008D0822">
      <w:rPr>
        <w:noProof/>
      </w:rPr>
      <w:tab/>
      <w:t xml:space="preserve"> </w:t>
    </w:r>
    <w:r w:rsidR="008D0822">
      <w:fldChar w:fldCharType="begin"/>
    </w:r>
    <w:r w:rsidR="008D0822">
      <w:instrText xml:space="preserve"> SAVEDATE  \@ "d-MMM-yy" </w:instrText>
    </w:r>
    <w:r w:rsidR="008D0822">
      <w:fldChar w:fldCharType="separate"/>
    </w:r>
    <w:r w:rsidR="00433C32">
      <w:rPr>
        <w:noProof/>
      </w:rPr>
      <w:t>5-Ağu-21</w:t>
    </w:r>
    <w:r w:rsidR="008D0822">
      <w:rPr>
        <w:noProof/>
      </w:rPr>
      <w:fldChar w:fldCharType="end"/>
    </w:r>
  </w:p>
  <w:p w14:paraId="32CAAECC" w14:textId="77777777" w:rsidR="008D0822" w:rsidRPr="00CF5B13" w:rsidRDefault="008D0822" w:rsidP="00CF5B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B4FE3" w14:textId="7744D32D" w:rsidR="008D0822" w:rsidRDefault="00C26D01" w:rsidP="00A202B0">
    <w:pPr>
      <w:pStyle w:val="Footer"/>
      <w:tabs>
        <w:tab w:val="clear" w:pos="4824"/>
        <w:tab w:val="clear" w:pos="9648"/>
        <w:tab w:val="left" w:pos="8640"/>
      </w:tabs>
    </w:pPr>
    <w:r>
      <w:fldChar w:fldCharType="begin"/>
    </w:r>
    <w:r>
      <w:instrText xml:space="preserve"> FILENAME  \* MERGEFORMAT </w:instrText>
    </w:r>
    <w:r>
      <w:fldChar w:fldCharType="separate"/>
    </w:r>
    <w:r w:rsidR="008D0822">
      <w:rPr>
        <w:noProof/>
      </w:rPr>
      <w:t>7_CSYP_TR_ADANA_Seyhan Kurtuluş 9088 Ada 1 Parsel_WB</w:t>
    </w:r>
    <w:r>
      <w:rPr>
        <w:noProof/>
      </w:rPr>
      <w:fldChar w:fldCharType="end"/>
    </w:r>
    <w:r w:rsidR="008D0822">
      <w:rPr>
        <w:noProof/>
      </w:rPr>
      <w:tab/>
      <w:t xml:space="preserve"> </w:t>
    </w:r>
    <w:r w:rsidR="008D0822">
      <w:fldChar w:fldCharType="begin"/>
    </w:r>
    <w:r w:rsidR="008D0822">
      <w:instrText xml:space="preserve"> SAVEDATE  \@ "d-MMM-yy" </w:instrText>
    </w:r>
    <w:r w:rsidR="008D0822">
      <w:fldChar w:fldCharType="separate"/>
    </w:r>
    <w:r w:rsidR="00433C32">
      <w:rPr>
        <w:noProof/>
      </w:rPr>
      <w:t>5-Ağu-21</w:t>
    </w:r>
    <w:r w:rsidR="008D0822">
      <w:rPr>
        <w:noProof/>
      </w:rPr>
      <w:fldChar w:fldCharType="end"/>
    </w:r>
  </w:p>
  <w:p w14:paraId="7E3467B7" w14:textId="77777777" w:rsidR="008D0822" w:rsidRPr="00A202B0" w:rsidRDefault="008D0822" w:rsidP="00A202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38A41" w14:textId="3FF8861D" w:rsidR="008D0822" w:rsidRDefault="00C26D01" w:rsidP="00CF5B13">
    <w:pPr>
      <w:pStyle w:val="Footer"/>
      <w:tabs>
        <w:tab w:val="clear" w:pos="4824"/>
        <w:tab w:val="clear" w:pos="9648"/>
        <w:tab w:val="left" w:pos="8640"/>
      </w:tabs>
    </w:pPr>
    <w:r>
      <w:fldChar w:fldCharType="begin"/>
    </w:r>
    <w:r>
      <w:instrText xml:space="preserve"> FILENAME  \* MERGEFORMAT </w:instrText>
    </w:r>
    <w:r>
      <w:fldChar w:fldCharType="separate"/>
    </w:r>
    <w:r w:rsidR="008D0822">
      <w:rPr>
        <w:noProof/>
      </w:rPr>
      <w:t>7_CSYP_TR_ADANA_Seyhan Kurtuluş 9088 Ada 1 Parsel_WB</w:t>
    </w:r>
    <w:r>
      <w:rPr>
        <w:noProof/>
      </w:rPr>
      <w:fldChar w:fldCharType="end"/>
    </w:r>
    <w:r w:rsidR="008D0822">
      <w:rPr>
        <w:noProof/>
      </w:rPr>
      <w:tab/>
      <w:t xml:space="preserve"> </w:t>
    </w:r>
    <w:r w:rsidR="008D0822">
      <w:fldChar w:fldCharType="begin"/>
    </w:r>
    <w:r w:rsidR="008D0822">
      <w:instrText xml:space="preserve"> SAVEDATE  \@ "d-MMM-yy" </w:instrText>
    </w:r>
    <w:r w:rsidR="008D0822">
      <w:fldChar w:fldCharType="separate"/>
    </w:r>
    <w:r w:rsidR="00433C32">
      <w:rPr>
        <w:noProof/>
      </w:rPr>
      <w:t>5-Ağu-21</w:t>
    </w:r>
    <w:r w:rsidR="008D0822">
      <w:rPr>
        <w:noProof/>
      </w:rPr>
      <w:fldChar w:fldCharType="end"/>
    </w:r>
  </w:p>
  <w:p w14:paraId="131BA84C" w14:textId="77777777" w:rsidR="008D0822" w:rsidRDefault="008D08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CD901" w14:textId="47BA70CE" w:rsidR="008D0822" w:rsidRDefault="00C26D01" w:rsidP="00CF5B13">
    <w:pPr>
      <w:pStyle w:val="Footer"/>
      <w:tabs>
        <w:tab w:val="clear" w:pos="4824"/>
        <w:tab w:val="clear" w:pos="9648"/>
        <w:tab w:val="left" w:pos="8640"/>
      </w:tabs>
    </w:pPr>
    <w:r>
      <w:fldChar w:fldCharType="begin"/>
    </w:r>
    <w:r>
      <w:instrText xml:space="preserve"> FILENAME  \* MERGEFORMAT </w:instrText>
    </w:r>
    <w:r>
      <w:fldChar w:fldCharType="separate"/>
    </w:r>
    <w:r w:rsidR="008D0822">
      <w:rPr>
        <w:noProof/>
      </w:rPr>
      <w:t>CSYP_TR_ADANA_Seyhan Kurtuluş 9088 Ada 1 Parsel_WB.docx</w:t>
    </w:r>
    <w:r>
      <w:rPr>
        <w:noProof/>
      </w:rPr>
      <w:fldChar w:fldCharType="end"/>
    </w:r>
    <w:r w:rsidR="008D0822">
      <w:rPr>
        <w:noProof/>
      </w:rPr>
      <w:tab/>
      <w:t xml:space="preserve"> </w:t>
    </w:r>
    <w:r w:rsidR="008D0822">
      <w:fldChar w:fldCharType="begin"/>
    </w:r>
    <w:r w:rsidR="008D0822">
      <w:instrText xml:space="preserve"> SAVEDATE  \@ "d-MMM-yy" </w:instrText>
    </w:r>
    <w:r w:rsidR="008D0822">
      <w:fldChar w:fldCharType="separate"/>
    </w:r>
    <w:r w:rsidR="00433C32">
      <w:rPr>
        <w:noProof/>
      </w:rPr>
      <w:t>5-Ağu-21</w:t>
    </w:r>
    <w:r w:rsidR="008D0822">
      <w:rPr>
        <w:noProof/>
      </w:rPr>
      <w:fldChar w:fldCharType="end"/>
    </w:r>
  </w:p>
  <w:p w14:paraId="2E1DFF77" w14:textId="77777777" w:rsidR="008D0822" w:rsidRDefault="008D0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A4D3C" w14:textId="77777777" w:rsidR="00C26D01" w:rsidRDefault="00C26D01">
      <w:r>
        <w:separator/>
      </w:r>
    </w:p>
  </w:footnote>
  <w:footnote w:type="continuationSeparator" w:id="0">
    <w:p w14:paraId="51FB26D4" w14:textId="77777777" w:rsidR="00C26D01" w:rsidRDefault="00C26D01">
      <w:r>
        <w:continuationSeparator/>
      </w:r>
    </w:p>
  </w:footnote>
  <w:footnote w:type="continuationNotice" w:id="1">
    <w:p w14:paraId="3D4F5CA5" w14:textId="77777777" w:rsidR="00C26D01" w:rsidRDefault="00C26D01">
      <w:pPr>
        <w:spacing w:before="0" w:line="240" w:lineRule="auto"/>
      </w:pPr>
    </w:p>
  </w:footnote>
  <w:footnote w:id="2">
    <w:p w14:paraId="62539C58" w14:textId="77777777" w:rsidR="008D0822" w:rsidRPr="001A4369" w:rsidRDefault="008D0822" w:rsidP="00B40C32">
      <w:pPr>
        <w:pStyle w:val="FootnoteText"/>
      </w:pPr>
      <w:r w:rsidRPr="00992820">
        <w:rPr>
          <w:rStyle w:val="FootnoteReference"/>
        </w:rPr>
        <w:footnoteRef/>
      </w:r>
      <w:r w:rsidRPr="00992820">
        <w:t xml:space="preserve"> </w:t>
      </w:r>
      <w:r w:rsidRPr="001A4369">
        <w:t>Arazi edinimi insanların yerinden edilmesi, geçim kaynaklarının değişimi, özel mülkiyet</w:t>
      </w:r>
      <w:r>
        <w:t>in gaspını</w:t>
      </w:r>
      <w:r w:rsidRPr="001A4369">
        <w:t xml:space="preserve"> kapsamaktadır. Bu durum,</w:t>
      </w:r>
      <w:r>
        <w:t xml:space="preserve"> </w:t>
      </w:r>
      <w:r w:rsidRPr="001A4369">
        <w:t>satın alınan/devralınan araziler için geçerlidir ve bahsi geçen şekilde elde edilen arazilerde yaşayanlar ve/veya gecekondu s</w:t>
      </w:r>
      <w:r>
        <w:t xml:space="preserve">akinleri ve işyeri sahiplerini </w:t>
      </w:r>
      <w:r w:rsidRPr="001A4369">
        <w:t>etkilemektedir.</w:t>
      </w:r>
      <w:r>
        <w:t xml:space="preserve"> </w:t>
      </w:r>
    </w:p>
  </w:footnote>
  <w:footnote w:id="3">
    <w:p w14:paraId="3CA1B74F" w14:textId="77777777" w:rsidR="008D0822" w:rsidRPr="00992820" w:rsidRDefault="008D0822" w:rsidP="00B40C32">
      <w:pPr>
        <w:pStyle w:val="FootnoteText"/>
      </w:pPr>
      <w:r w:rsidRPr="001A4369">
        <w:rPr>
          <w:rStyle w:val="FootnoteReference"/>
        </w:rPr>
        <w:footnoteRef/>
      </w:r>
      <w:r>
        <w:t xml:space="preserve"> Zehirli/tehlikeli mater</w:t>
      </w:r>
      <w:r w:rsidRPr="001A4369">
        <w:t>yal asbest, zehirli boyalar,</w:t>
      </w:r>
      <w:r>
        <w:t xml:space="preserve"> </w:t>
      </w:r>
      <w:r w:rsidRPr="001A4369">
        <w:t>zararlı çözücüler, kurşunlu boyanın sökülmesi</w:t>
      </w:r>
      <w:r>
        <w:t xml:space="preserve"> vb. i</w:t>
      </w:r>
      <w:r w:rsidRPr="001A4369">
        <w:t>htiva etmektedir.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FD578" w14:textId="77777777" w:rsidR="008D0822" w:rsidRDefault="00433C32">
    <w:r>
      <w:rPr>
        <w:noProof/>
      </w:rPr>
      <w:pict w14:anchorId="0EFA7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58" o:spid="_x0000_s2050" type="#_x0000_t136" style="position:absolute;left:0;text-align:left;margin-left:0;margin-top:0;width:485.35pt;height:194.1pt;rotation:315;z-index:-251663360;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p w14:paraId="6BED3395" w14:textId="77777777" w:rsidR="008D0822" w:rsidRDefault="008D082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6714C" w14:textId="693050A7" w:rsidR="008D0822" w:rsidRDefault="008D0822">
    <w:pPr>
      <w:pStyle w:val="Header"/>
    </w:pPr>
    <w:r>
      <w:rPr>
        <w:noProof/>
        <w:lang w:eastAsia="tr-TR"/>
      </w:rPr>
      <mc:AlternateContent>
        <mc:Choice Requires="wps">
          <w:drawing>
            <wp:anchor distT="0" distB="0" distL="114300" distR="114300" simplePos="0" relativeHeight="251661312" behindDoc="1" locked="0" layoutInCell="0" allowOverlap="1" wp14:anchorId="0C8DC2EB" wp14:editId="69186D91">
              <wp:simplePos x="0" y="0"/>
              <wp:positionH relativeFrom="margin">
                <wp:align>center</wp:align>
              </wp:positionH>
              <wp:positionV relativeFrom="margin">
                <wp:align>center</wp:align>
              </wp:positionV>
              <wp:extent cx="6163945" cy="2465070"/>
              <wp:effectExtent l="0" t="1666875" r="0" b="1354455"/>
              <wp:wrapNone/>
              <wp:docPr id="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336333" w14:textId="77777777" w:rsidR="008D0822" w:rsidRDefault="008D0822" w:rsidP="00AF427C">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8DC2EB" id="_x0000_t202" coordsize="21600,21600" o:spt="202" path="m,l,21600r21600,l21600,xe">
              <v:stroke joinstyle="miter"/>
              <v:path gradientshapeok="t" o:connecttype="rect"/>
            </v:shapetype>
            <v:shape id="WordArt 57" o:spid="_x0000_s1026" type="#_x0000_t202" style="position:absolute;margin-left:0;margin-top:0;width:485.35pt;height:194.1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" o:allowincell="f" filled="f" stroked="f">
              <v:stroke joinstyle="round"/>
              <o:lock v:ext="edit" shapetype="t"/>
              <v:textbox style="mso-fit-shape-to-text:t">
                <w:txbxContent>
                  <w:p w14:paraId="66336333" w14:textId="77777777" w:rsidR="008D0822" w:rsidRDefault="008D0822" w:rsidP="00AF427C">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8D0822" w14:paraId="52EF7474" w14:textId="77777777" w:rsidTr="3062123A">
      <w:trPr>
        <w:trHeight w:val="162"/>
      </w:trPr>
      <w:tc>
        <w:tcPr>
          <w:tcW w:w="918" w:type="dxa"/>
          <w:vMerge w:val="restart"/>
          <w:shd w:val="clear" w:color="auto" w:fill="auto"/>
        </w:tcPr>
        <w:p w14:paraId="1B9E5300" w14:textId="301E7FD4" w:rsidR="008D0822" w:rsidRPr="00F46119" w:rsidRDefault="008D0822" w:rsidP="000B2401">
          <w:pPr>
            <w:pStyle w:val="Header18"/>
            <w:rPr>
              <w:rFonts w:cs="Arial"/>
              <w:b/>
            </w:rPr>
          </w:pPr>
        </w:p>
      </w:tc>
      <w:tc>
        <w:tcPr>
          <w:tcW w:w="8910" w:type="dxa"/>
          <w:shd w:val="clear" w:color="auto" w:fill="auto"/>
          <w:vAlign w:val="center"/>
        </w:tcPr>
        <w:p w14:paraId="23E2E81D" w14:textId="162FF932" w:rsidR="008D0822" w:rsidRPr="00F46119" w:rsidRDefault="008D0822" w:rsidP="000B2401">
          <w:pPr>
            <w:pStyle w:val="Header18"/>
            <w:ind w:left="-108"/>
            <w:rPr>
              <w:rFonts w:cs="Arial"/>
            </w:rPr>
          </w:pPr>
        </w:p>
      </w:tc>
    </w:tr>
    <w:tr w:rsidR="008D0822" w:rsidRPr="000B2401" w14:paraId="6508DF74" w14:textId="77777777" w:rsidTr="3062123A">
      <w:trPr>
        <w:trHeight w:val="231"/>
      </w:trPr>
      <w:tc>
        <w:tcPr>
          <w:tcW w:w="918" w:type="dxa"/>
          <w:vMerge/>
        </w:tcPr>
        <w:p w14:paraId="475370C3" w14:textId="77777777" w:rsidR="008D0822" w:rsidRPr="00F46119" w:rsidRDefault="008D0822" w:rsidP="000B2401">
          <w:pPr>
            <w:pStyle w:val="Header18"/>
            <w:rPr>
              <w:rFonts w:cs="Arial"/>
              <w:b/>
              <w:noProof/>
            </w:rPr>
          </w:pPr>
        </w:p>
      </w:tc>
      <w:tc>
        <w:tcPr>
          <w:tcW w:w="8910" w:type="dxa"/>
          <w:tcBorders>
            <w:bottom w:val="single" w:sz="36" w:space="0" w:color="4E92D1"/>
          </w:tcBorders>
          <w:shd w:val="clear" w:color="auto" w:fill="auto"/>
        </w:tcPr>
        <w:p w14:paraId="6719D4E2" w14:textId="77777777" w:rsidR="008D0822" w:rsidRPr="00F46119" w:rsidRDefault="008D0822"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207160ED" w14:textId="77777777" w:rsidR="008D0822" w:rsidRPr="007515FC" w:rsidRDefault="008D0822" w:rsidP="007515FC">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CAF6A" w14:textId="6A80BE8E" w:rsidR="008D0822" w:rsidRDefault="008D0822">
    <w:pPr>
      <w:pStyle w:val="Header"/>
    </w:pPr>
    <w:r>
      <w:rPr>
        <w:noProof/>
        <w:lang w:eastAsia="tr-TR"/>
      </w:rPr>
      <mc:AlternateContent>
        <mc:Choice Requires="wps">
          <w:drawing>
            <wp:anchor distT="0" distB="0" distL="114300" distR="114300" simplePos="0" relativeHeight="251660288" behindDoc="1" locked="0" layoutInCell="0" allowOverlap="1" wp14:anchorId="357B67B2" wp14:editId="783D80BD">
              <wp:simplePos x="0" y="0"/>
              <wp:positionH relativeFrom="margin">
                <wp:align>center</wp:align>
              </wp:positionH>
              <wp:positionV relativeFrom="margin">
                <wp:align>center</wp:align>
              </wp:positionV>
              <wp:extent cx="6163945" cy="2465070"/>
              <wp:effectExtent l="0" t="1666875" r="0" b="1354455"/>
              <wp:wrapNone/>
              <wp:docPr id="3"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6D8077" w14:textId="77777777" w:rsidR="008D0822" w:rsidRDefault="008D0822" w:rsidP="00AF427C">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7B67B2" id="_x0000_t202" coordsize="21600,21600" o:spt="202" path="m,l,21600r21600,l21600,xe">
              <v:stroke joinstyle="miter"/>
              <v:path gradientshapeok="t" o:connecttype="rect"/>
            </v:shapetype>
            <v:shape id="WordArt 56" o:spid="_x0000_s1027" type="#_x0000_t202" style="position:absolute;margin-left:0;margin-top:0;width:485.35pt;height:194.1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" o:allowincell="f" filled="f" stroked="f">
              <v:stroke joinstyle="round"/>
              <o:lock v:ext="edit" shapetype="t"/>
              <v:textbox style="mso-fit-shape-to-text:t">
                <w:txbxContent>
                  <w:p w14:paraId="4A6D8077" w14:textId="77777777" w:rsidR="008D0822" w:rsidRDefault="008D0822" w:rsidP="00AF427C">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CD0D8" w14:textId="77777777" w:rsidR="008D0822" w:rsidRDefault="00433C32">
    <w:pPr>
      <w:pStyle w:val="Header"/>
    </w:pPr>
    <w:r>
      <w:rPr>
        <w:noProof/>
      </w:rPr>
      <w:pict w14:anchorId="5A45E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85" o:spid="_x0000_s2071" type="#_x0000_t136" style="position:absolute;margin-left:0;margin-top:0;width:485.35pt;height:194.1pt;rotation:315;z-index:-251659264;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8D0822" w14:paraId="52F9F244" w14:textId="77777777" w:rsidTr="3062123A">
      <w:trPr>
        <w:trHeight w:val="162"/>
      </w:trPr>
      <w:tc>
        <w:tcPr>
          <w:tcW w:w="918" w:type="dxa"/>
          <w:vMerge w:val="restart"/>
          <w:shd w:val="clear" w:color="auto" w:fill="auto"/>
        </w:tcPr>
        <w:p w14:paraId="50766E7D" w14:textId="49779E8C" w:rsidR="008D0822" w:rsidRPr="00F46119" w:rsidRDefault="008D0822" w:rsidP="000B2401">
          <w:pPr>
            <w:pStyle w:val="Header18"/>
            <w:rPr>
              <w:rFonts w:cs="Arial"/>
              <w:b/>
            </w:rPr>
          </w:pPr>
        </w:p>
      </w:tc>
      <w:tc>
        <w:tcPr>
          <w:tcW w:w="8910" w:type="dxa"/>
          <w:shd w:val="clear" w:color="auto" w:fill="auto"/>
          <w:vAlign w:val="center"/>
        </w:tcPr>
        <w:p w14:paraId="6A798541" w14:textId="79B47ABC" w:rsidR="008D0822" w:rsidRPr="00F46119" w:rsidRDefault="008D0822" w:rsidP="000B2401">
          <w:pPr>
            <w:pStyle w:val="Header18"/>
            <w:ind w:left="-108"/>
            <w:rPr>
              <w:rFonts w:cs="Arial"/>
            </w:rPr>
          </w:pPr>
        </w:p>
      </w:tc>
    </w:tr>
    <w:tr w:rsidR="008D0822" w:rsidRPr="000B2401" w14:paraId="6A52706D" w14:textId="77777777" w:rsidTr="3062123A">
      <w:trPr>
        <w:trHeight w:val="231"/>
      </w:trPr>
      <w:tc>
        <w:tcPr>
          <w:tcW w:w="918" w:type="dxa"/>
          <w:vMerge/>
        </w:tcPr>
        <w:p w14:paraId="59D00ADF" w14:textId="77777777" w:rsidR="008D0822" w:rsidRPr="00F46119" w:rsidRDefault="008D0822" w:rsidP="000B2401">
          <w:pPr>
            <w:pStyle w:val="Header18"/>
            <w:rPr>
              <w:rFonts w:cs="Arial"/>
              <w:b/>
              <w:noProof/>
            </w:rPr>
          </w:pPr>
        </w:p>
      </w:tc>
      <w:tc>
        <w:tcPr>
          <w:tcW w:w="8910" w:type="dxa"/>
          <w:tcBorders>
            <w:bottom w:val="single" w:sz="36" w:space="0" w:color="4E92D1"/>
          </w:tcBorders>
          <w:shd w:val="clear" w:color="auto" w:fill="auto"/>
        </w:tcPr>
        <w:p w14:paraId="1D3DE3A2" w14:textId="77777777" w:rsidR="008D0822" w:rsidRPr="00F46119" w:rsidRDefault="008D0822"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77AFF6BC" w14:textId="77777777" w:rsidR="008D0822" w:rsidRPr="007515FC" w:rsidRDefault="008D0822" w:rsidP="007515FC">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BBECE" w14:textId="77777777" w:rsidR="008D0822" w:rsidRDefault="00433C32">
    <w:pPr>
      <w:pStyle w:val="Header"/>
    </w:pPr>
    <w:r>
      <w:rPr>
        <w:noProof/>
      </w:rPr>
      <w:pict w14:anchorId="4685A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84" o:spid="_x0000_s2070" type="#_x0000_t136" style="position:absolute;margin-left:0;margin-top:0;width:485.35pt;height:194.1pt;rotation:315;z-index:-251660288;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1528" w:type="dxa"/>
      <w:tblBorders>
        <w:bottom w:val="single" w:sz="24" w:space="0" w:color="4E92D1"/>
      </w:tblBorders>
      <w:tblLayout w:type="fixed"/>
      <w:tblLook w:val="04A0" w:firstRow="1" w:lastRow="0" w:firstColumn="1" w:lastColumn="0" w:noHBand="0" w:noVBand="1"/>
    </w:tblPr>
    <w:tblGrid>
      <w:gridCol w:w="918"/>
      <w:gridCol w:w="20610"/>
    </w:tblGrid>
    <w:tr w:rsidR="008D0822" w14:paraId="7770496B" w14:textId="77777777" w:rsidTr="3062123A">
      <w:trPr>
        <w:trHeight w:val="162"/>
      </w:trPr>
      <w:tc>
        <w:tcPr>
          <w:tcW w:w="918" w:type="dxa"/>
          <w:vMerge w:val="restart"/>
          <w:shd w:val="clear" w:color="auto" w:fill="auto"/>
        </w:tcPr>
        <w:p w14:paraId="50336405" w14:textId="26666FD1" w:rsidR="008D0822" w:rsidRPr="00F46119" w:rsidRDefault="008D0822" w:rsidP="000B2401">
          <w:pPr>
            <w:pStyle w:val="Header18"/>
            <w:rPr>
              <w:rFonts w:cs="Arial"/>
              <w:b/>
            </w:rPr>
          </w:pPr>
        </w:p>
      </w:tc>
      <w:tc>
        <w:tcPr>
          <w:tcW w:w="20610" w:type="dxa"/>
          <w:shd w:val="clear" w:color="auto" w:fill="auto"/>
          <w:vAlign w:val="center"/>
        </w:tcPr>
        <w:p w14:paraId="5E90E364" w14:textId="68FC335D" w:rsidR="008D0822" w:rsidRPr="00F46119" w:rsidRDefault="008D0822" w:rsidP="000B2401">
          <w:pPr>
            <w:pStyle w:val="Header18"/>
            <w:ind w:left="-108"/>
            <w:rPr>
              <w:rFonts w:cs="Arial"/>
            </w:rPr>
          </w:pPr>
        </w:p>
      </w:tc>
    </w:tr>
    <w:tr w:rsidR="008D0822" w:rsidRPr="000B2401" w14:paraId="6131AB4D" w14:textId="77777777" w:rsidTr="3062123A">
      <w:trPr>
        <w:trHeight w:val="231"/>
      </w:trPr>
      <w:tc>
        <w:tcPr>
          <w:tcW w:w="918" w:type="dxa"/>
          <w:vMerge/>
        </w:tcPr>
        <w:p w14:paraId="29BD82C3" w14:textId="77777777" w:rsidR="008D0822" w:rsidRPr="00F46119" w:rsidRDefault="008D0822" w:rsidP="000B2401">
          <w:pPr>
            <w:pStyle w:val="Header18"/>
            <w:rPr>
              <w:rFonts w:cs="Arial"/>
              <w:b/>
              <w:noProof/>
            </w:rPr>
          </w:pPr>
        </w:p>
      </w:tc>
      <w:tc>
        <w:tcPr>
          <w:tcW w:w="20610" w:type="dxa"/>
          <w:tcBorders>
            <w:bottom w:val="single" w:sz="36" w:space="0" w:color="4E92D1"/>
          </w:tcBorders>
          <w:shd w:val="clear" w:color="auto" w:fill="auto"/>
        </w:tcPr>
        <w:p w14:paraId="664E341A" w14:textId="77777777" w:rsidR="008D0822" w:rsidRPr="00F46119" w:rsidRDefault="008D0822"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49858B5A" w14:textId="77777777" w:rsidR="008D0822" w:rsidRPr="007515FC" w:rsidRDefault="008D0822" w:rsidP="0027113D">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8D0822" w14:paraId="522B4591" w14:textId="77777777" w:rsidTr="3062123A">
      <w:trPr>
        <w:trHeight w:val="162"/>
      </w:trPr>
      <w:tc>
        <w:tcPr>
          <w:tcW w:w="828" w:type="dxa"/>
          <w:vMerge w:val="restart"/>
          <w:shd w:val="clear" w:color="auto" w:fill="auto"/>
        </w:tcPr>
        <w:p w14:paraId="0C80B0C2" w14:textId="2E4B52B9" w:rsidR="008D0822" w:rsidRPr="00F46119" w:rsidRDefault="008D0822" w:rsidP="000B2401">
          <w:pPr>
            <w:pStyle w:val="Header18"/>
            <w:rPr>
              <w:rFonts w:cs="Arial"/>
              <w:b/>
            </w:rPr>
          </w:pPr>
        </w:p>
      </w:tc>
      <w:tc>
        <w:tcPr>
          <w:tcW w:w="9000" w:type="dxa"/>
          <w:shd w:val="clear" w:color="auto" w:fill="auto"/>
          <w:vAlign w:val="center"/>
        </w:tcPr>
        <w:p w14:paraId="4009C730" w14:textId="7A26D14E" w:rsidR="008D0822" w:rsidRPr="00F46119" w:rsidRDefault="008D0822" w:rsidP="000B2401">
          <w:pPr>
            <w:pStyle w:val="Header18"/>
            <w:ind w:left="-108"/>
            <w:rPr>
              <w:rFonts w:cs="Arial"/>
            </w:rPr>
          </w:pPr>
        </w:p>
      </w:tc>
    </w:tr>
    <w:tr w:rsidR="00C2185C" w:rsidRPr="000B2401" w14:paraId="5D7885C5" w14:textId="77777777" w:rsidTr="3062123A">
      <w:trPr>
        <w:trHeight w:val="231"/>
      </w:trPr>
      <w:tc>
        <w:tcPr>
          <w:tcW w:w="828" w:type="dxa"/>
          <w:vMerge/>
        </w:tcPr>
        <w:p w14:paraId="6118B04E" w14:textId="77777777" w:rsidR="00C2185C" w:rsidRPr="00F46119" w:rsidRDefault="00C2185C" w:rsidP="00C2185C">
          <w:pPr>
            <w:pStyle w:val="Header18"/>
            <w:rPr>
              <w:rFonts w:cs="Arial"/>
              <w:b/>
              <w:noProof/>
            </w:rPr>
          </w:pPr>
        </w:p>
      </w:tc>
      <w:tc>
        <w:tcPr>
          <w:tcW w:w="9000" w:type="dxa"/>
          <w:tcBorders>
            <w:bottom w:val="single" w:sz="36" w:space="0" w:color="4E92D1"/>
          </w:tcBorders>
          <w:shd w:val="clear" w:color="auto" w:fill="auto"/>
        </w:tcPr>
        <w:p w14:paraId="0B307801" w14:textId="6163A7E5" w:rsidR="00C2185C" w:rsidRPr="00F46119" w:rsidRDefault="00C2185C" w:rsidP="00C2185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3F8F508C" w14:textId="77777777" w:rsidR="008D0822" w:rsidRDefault="008D0822" w:rsidP="007515FC">
    <w:pPr>
      <w:pStyle w:val="Header"/>
      <w:pBdr>
        <w:bottom w:val="none" w:sz="0" w:space="0" w:color="auto"/>
      </w:pBdr>
    </w:pPr>
  </w:p>
  <w:p w14:paraId="4992451B" w14:textId="77777777" w:rsidR="008D0822" w:rsidRDefault="008D0822" w:rsidP="007515FC">
    <w:pPr>
      <w:pStyle w:val="Header"/>
      <w:pBdr>
        <w:bottom w:val="none" w:sz="0" w:space="0" w:color="auto"/>
      </w:pBdr>
    </w:pPr>
  </w:p>
  <w:p w14:paraId="73B0B460" w14:textId="726FE432" w:rsidR="008D0822" w:rsidRPr="007515FC" w:rsidRDefault="008D0822" w:rsidP="007515FC">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0718" w:type="dxa"/>
      <w:tblBorders>
        <w:bottom w:val="single" w:sz="24" w:space="0" w:color="4E92D1"/>
      </w:tblBorders>
      <w:tblLayout w:type="fixed"/>
      <w:tblLook w:val="04A0" w:firstRow="1" w:lastRow="0" w:firstColumn="1" w:lastColumn="0" w:noHBand="0" w:noVBand="1"/>
    </w:tblPr>
    <w:tblGrid>
      <w:gridCol w:w="828"/>
      <w:gridCol w:w="19890"/>
    </w:tblGrid>
    <w:tr w:rsidR="008D0822" w14:paraId="79212C0C" w14:textId="77777777" w:rsidTr="3062123A">
      <w:trPr>
        <w:trHeight w:val="162"/>
      </w:trPr>
      <w:tc>
        <w:tcPr>
          <w:tcW w:w="828" w:type="dxa"/>
          <w:vMerge w:val="restart"/>
          <w:shd w:val="clear" w:color="auto" w:fill="auto"/>
        </w:tcPr>
        <w:p w14:paraId="17F7C2D0" w14:textId="472CDDBF" w:rsidR="008D0822" w:rsidRPr="00F46119" w:rsidRDefault="008D0822" w:rsidP="000B2401">
          <w:pPr>
            <w:pStyle w:val="Header18"/>
            <w:rPr>
              <w:rFonts w:cs="Arial"/>
              <w:b/>
            </w:rPr>
          </w:pPr>
        </w:p>
      </w:tc>
      <w:tc>
        <w:tcPr>
          <w:tcW w:w="19890" w:type="dxa"/>
          <w:shd w:val="clear" w:color="auto" w:fill="auto"/>
          <w:vAlign w:val="center"/>
        </w:tcPr>
        <w:p w14:paraId="16F96840" w14:textId="75C2EA3C" w:rsidR="008D0822" w:rsidRPr="00F46119" w:rsidRDefault="008D0822" w:rsidP="000B2401">
          <w:pPr>
            <w:pStyle w:val="Header18"/>
            <w:ind w:left="-108"/>
            <w:rPr>
              <w:rFonts w:cs="Arial"/>
            </w:rPr>
          </w:pPr>
        </w:p>
      </w:tc>
    </w:tr>
    <w:tr w:rsidR="00C2185C" w:rsidRPr="000B2401" w14:paraId="0C83CDC5" w14:textId="77777777" w:rsidTr="3062123A">
      <w:trPr>
        <w:trHeight w:val="231"/>
      </w:trPr>
      <w:tc>
        <w:tcPr>
          <w:tcW w:w="828" w:type="dxa"/>
          <w:vMerge/>
        </w:tcPr>
        <w:p w14:paraId="08A3CF89" w14:textId="77777777" w:rsidR="00C2185C" w:rsidRPr="00F46119" w:rsidRDefault="00C2185C" w:rsidP="00C2185C">
          <w:pPr>
            <w:pStyle w:val="Header18"/>
            <w:rPr>
              <w:rFonts w:cs="Arial"/>
              <w:b/>
              <w:noProof/>
            </w:rPr>
          </w:pPr>
        </w:p>
      </w:tc>
      <w:tc>
        <w:tcPr>
          <w:tcW w:w="19890" w:type="dxa"/>
          <w:tcBorders>
            <w:bottom w:val="single" w:sz="36" w:space="0" w:color="4E92D1"/>
          </w:tcBorders>
          <w:shd w:val="clear" w:color="auto" w:fill="auto"/>
        </w:tcPr>
        <w:p w14:paraId="0F5D61F6" w14:textId="2242FE86" w:rsidR="00C2185C" w:rsidRPr="00F46119" w:rsidRDefault="00C2185C" w:rsidP="00C2185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037CD9EC" w14:textId="77777777" w:rsidR="008D0822" w:rsidRDefault="008D0822" w:rsidP="007515FC">
    <w:pPr>
      <w:pStyle w:val="Header"/>
      <w:pBdr>
        <w:bottom w:val="none" w:sz="0" w:space="0" w:color="auto"/>
      </w:pBdr>
    </w:pPr>
  </w:p>
  <w:p w14:paraId="46C0AA53" w14:textId="77777777" w:rsidR="008D0822" w:rsidRDefault="008D0822" w:rsidP="007515FC">
    <w:pPr>
      <w:pStyle w:val="Header"/>
      <w:pBdr>
        <w:bottom w:val="none" w:sz="0" w:space="0" w:color="auto"/>
      </w:pBdr>
    </w:pPr>
  </w:p>
  <w:p w14:paraId="3779C945" w14:textId="4C111788" w:rsidR="008D0822" w:rsidRPr="007515FC" w:rsidRDefault="008D0822" w:rsidP="007515FC">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8D0822" w14:paraId="36F5E311" w14:textId="77777777" w:rsidTr="3062123A">
      <w:trPr>
        <w:trHeight w:val="162"/>
      </w:trPr>
      <w:tc>
        <w:tcPr>
          <w:tcW w:w="828" w:type="dxa"/>
          <w:vMerge w:val="restart"/>
          <w:shd w:val="clear" w:color="auto" w:fill="auto"/>
        </w:tcPr>
        <w:p w14:paraId="534CB09E" w14:textId="7F2B2BC0" w:rsidR="008D0822" w:rsidRPr="00F46119" w:rsidRDefault="008D0822" w:rsidP="000B2401">
          <w:pPr>
            <w:pStyle w:val="Header18"/>
            <w:rPr>
              <w:rFonts w:cs="Arial"/>
              <w:b/>
            </w:rPr>
          </w:pPr>
        </w:p>
      </w:tc>
      <w:tc>
        <w:tcPr>
          <w:tcW w:w="9000" w:type="dxa"/>
          <w:shd w:val="clear" w:color="auto" w:fill="auto"/>
          <w:vAlign w:val="center"/>
        </w:tcPr>
        <w:p w14:paraId="40206CAC" w14:textId="069FAE00" w:rsidR="008D0822" w:rsidRPr="00F46119" w:rsidRDefault="008D0822" w:rsidP="000B2401">
          <w:pPr>
            <w:pStyle w:val="Header18"/>
            <w:ind w:left="-108"/>
            <w:rPr>
              <w:rFonts w:cs="Arial"/>
            </w:rPr>
          </w:pPr>
        </w:p>
      </w:tc>
    </w:tr>
    <w:tr w:rsidR="00C2185C" w:rsidRPr="000B2401" w14:paraId="22589379" w14:textId="77777777" w:rsidTr="3062123A">
      <w:trPr>
        <w:trHeight w:val="231"/>
      </w:trPr>
      <w:tc>
        <w:tcPr>
          <w:tcW w:w="828" w:type="dxa"/>
          <w:vMerge/>
        </w:tcPr>
        <w:p w14:paraId="1214E230" w14:textId="77777777" w:rsidR="00C2185C" w:rsidRPr="00F46119" w:rsidRDefault="00C2185C" w:rsidP="00C2185C">
          <w:pPr>
            <w:pStyle w:val="Header18"/>
            <w:rPr>
              <w:rFonts w:cs="Arial"/>
              <w:b/>
              <w:noProof/>
            </w:rPr>
          </w:pPr>
        </w:p>
      </w:tc>
      <w:tc>
        <w:tcPr>
          <w:tcW w:w="9000" w:type="dxa"/>
          <w:tcBorders>
            <w:bottom w:val="single" w:sz="36" w:space="0" w:color="4E92D1"/>
          </w:tcBorders>
          <w:shd w:val="clear" w:color="auto" w:fill="auto"/>
        </w:tcPr>
        <w:p w14:paraId="46360B34" w14:textId="1263BDE1" w:rsidR="00C2185C" w:rsidRPr="00F46119" w:rsidRDefault="00C2185C" w:rsidP="00C2185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24BAC2C4" w14:textId="77777777" w:rsidR="008D0822" w:rsidRDefault="008D0822" w:rsidP="007515FC">
    <w:pPr>
      <w:pStyle w:val="Header"/>
      <w:pBdr>
        <w:bottom w:val="none" w:sz="0" w:space="0" w:color="auto"/>
      </w:pBdr>
    </w:pPr>
  </w:p>
  <w:p w14:paraId="34DD5C55" w14:textId="77777777" w:rsidR="008D0822" w:rsidRDefault="008D0822" w:rsidP="007515FC">
    <w:pPr>
      <w:pStyle w:val="Header"/>
      <w:pBdr>
        <w:bottom w:val="none" w:sz="0" w:space="0" w:color="auto"/>
      </w:pBdr>
    </w:pPr>
  </w:p>
  <w:p w14:paraId="3B1E4AAB" w14:textId="1FC3C806" w:rsidR="008D0822" w:rsidRPr="007515FC" w:rsidRDefault="008D0822" w:rsidP="007515F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1852F" w14:textId="77777777" w:rsidR="008D0822" w:rsidRDefault="008D0822" w:rsidP="00E02E7C">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012A" w14:textId="77777777" w:rsidR="008D0822" w:rsidRDefault="008D082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8D0822" w14:paraId="3C33BAE7" w14:textId="77777777" w:rsidTr="3062123A">
      <w:trPr>
        <w:trHeight w:val="162"/>
      </w:trPr>
      <w:tc>
        <w:tcPr>
          <w:tcW w:w="828" w:type="dxa"/>
          <w:vMerge w:val="restart"/>
          <w:shd w:val="clear" w:color="auto" w:fill="auto"/>
        </w:tcPr>
        <w:p w14:paraId="4B1313FD" w14:textId="3C3DD968" w:rsidR="008D0822" w:rsidRPr="00F46119" w:rsidRDefault="008D0822" w:rsidP="000B2401">
          <w:pPr>
            <w:pStyle w:val="Header18"/>
            <w:rPr>
              <w:rFonts w:cs="Arial"/>
              <w:b/>
            </w:rPr>
          </w:pPr>
        </w:p>
      </w:tc>
      <w:tc>
        <w:tcPr>
          <w:tcW w:w="9000" w:type="dxa"/>
          <w:shd w:val="clear" w:color="auto" w:fill="auto"/>
          <w:vAlign w:val="center"/>
        </w:tcPr>
        <w:p w14:paraId="35F2BC6F" w14:textId="07B0DFC3" w:rsidR="008D0822" w:rsidRPr="00F46119" w:rsidRDefault="008D0822" w:rsidP="000B2401">
          <w:pPr>
            <w:pStyle w:val="Header18"/>
            <w:ind w:left="-108"/>
            <w:rPr>
              <w:rFonts w:cs="Arial"/>
            </w:rPr>
          </w:pPr>
        </w:p>
      </w:tc>
    </w:tr>
    <w:tr w:rsidR="00C2185C" w:rsidRPr="000B2401" w14:paraId="226B8088" w14:textId="77777777" w:rsidTr="3062123A">
      <w:trPr>
        <w:trHeight w:val="231"/>
      </w:trPr>
      <w:tc>
        <w:tcPr>
          <w:tcW w:w="828" w:type="dxa"/>
          <w:vMerge/>
        </w:tcPr>
        <w:p w14:paraId="2795FBD2" w14:textId="77777777" w:rsidR="00C2185C" w:rsidRPr="00F46119" w:rsidRDefault="00C2185C" w:rsidP="00C2185C">
          <w:pPr>
            <w:pStyle w:val="Header18"/>
            <w:rPr>
              <w:rFonts w:cs="Arial"/>
              <w:b/>
              <w:noProof/>
            </w:rPr>
          </w:pPr>
        </w:p>
      </w:tc>
      <w:tc>
        <w:tcPr>
          <w:tcW w:w="9000" w:type="dxa"/>
          <w:tcBorders>
            <w:bottom w:val="single" w:sz="36" w:space="0" w:color="4E92D1"/>
          </w:tcBorders>
          <w:shd w:val="clear" w:color="auto" w:fill="auto"/>
        </w:tcPr>
        <w:p w14:paraId="3FEA8134" w14:textId="4DE6659A" w:rsidR="00C2185C" w:rsidRPr="00F46119" w:rsidRDefault="00C2185C" w:rsidP="00C2185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2A3C9EB0" w14:textId="77777777" w:rsidR="008D0822" w:rsidRDefault="008D0822" w:rsidP="007515FC">
    <w:pPr>
      <w:pStyle w:val="Header"/>
      <w:pBdr>
        <w:bottom w:val="none" w:sz="0" w:space="0" w:color="auto"/>
      </w:pBdr>
    </w:pPr>
  </w:p>
  <w:p w14:paraId="76285D94" w14:textId="1AD49B57" w:rsidR="008D0822" w:rsidRDefault="008D0822" w:rsidP="007515FC">
    <w:pPr>
      <w:pStyle w:val="Header"/>
      <w:pBdr>
        <w:bottom w:val="none" w:sz="0" w:space="0" w:color="auto"/>
      </w:pBdr>
    </w:pPr>
  </w:p>
  <w:p w14:paraId="112EB6AE" w14:textId="78861CF8" w:rsidR="008D0822" w:rsidRPr="007515FC" w:rsidRDefault="008D0822" w:rsidP="007515FC">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880E9" w14:textId="77777777" w:rsidR="008D0822" w:rsidRDefault="00433C32">
    <w:pPr>
      <w:pStyle w:val="Header"/>
    </w:pPr>
    <w:r>
      <w:rPr>
        <w:noProof/>
      </w:rPr>
      <w:pict w14:anchorId="108EA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018" o:spid="_x0000_s2101" type="#_x0000_t136" style="position:absolute;margin-left:0;margin-top:0;width:485.35pt;height:194.1pt;rotation:315;z-index:-251654144;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8D0822" w14:paraId="1018B459" w14:textId="77777777" w:rsidTr="3062123A">
      <w:trPr>
        <w:trHeight w:val="162"/>
      </w:trPr>
      <w:tc>
        <w:tcPr>
          <w:tcW w:w="918" w:type="dxa"/>
          <w:vMerge w:val="restart"/>
          <w:shd w:val="clear" w:color="auto" w:fill="auto"/>
        </w:tcPr>
        <w:p w14:paraId="059E1679" w14:textId="56865CE9" w:rsidR="008D0822" w:rsidRPr="00F46119" w:rsidRDefault="008D0822" w:rsidP="000B2401">
          <w:pPr>
            <w:pStyle w:val="Header18"/>
            <w:rPr>
              <w:rFonts w:cs="Arial"/>
              <w:b/>
            </w:rPr>
          </w:pPr>
        </w:p>
      </w:tc>
      <w:tc>
        <w:tcPr>
          <w:tcW w:w="8910" w:type="dxa"/>
          <w:shd w:val="clear" w:color="auto" w:fill="auto"/>
          <w:vAlign w:val="center"/>
        </w:tcPr>
        <w:p w14:paraId="1CD0C4C0" w14:textId="6BA94A00" w:rsidR="008D0822" w:rsidRPr="00F46119" w:rsidRDefault="008D0822" w:rsidP="000B2401">
          <w:pPr>
            <w:pStyle w:val="Header18"/>
            <w:ind w:left="-108"/>
            <w:rPr>
              <w:rFonts w:cs="Arial"/>
            </w:rPr>
          </w:pPr>
        </w:p>
      </w:tc>
    </w:tr>
    <w:tr w:rsidR="00C2185C" w:rsidRPr="000B2401" w14:paraId="261DB0FF" w14:textId="77777777" w:rsidTr="3062123A">
      <w:trPr>
        <w:trHeight w:val="231"/>
      </w:trPr>
      <w:tc>
        <w:tcPr>
          <w:tcW w:w="918" w:type="dxa"/>
          <w:vMerge/>
        </w:tcPr>
        <w:p w14:paraId="1ECB6F75" w14:textId="77777777" w:rsidR="00C2185C" w:rsidRPr="00F46119" w:rsidRDefault="00C2185C" w:rsidP="00C2185C">
          <w:pPr>
            <w:pStyle w:val="Header18"/>
            <w:rPr>
              <w:rFonts w:cs="Arial"/>
              <w:b/>
              <w:noProof/>
            </w:rPr>
          </w:pPr>
        </w:p>
      </w:tc>
      <w:tc>
        <w:tcPr>
          <w:tcW w:w="8910" w:type="dxa"/>
          <w:tcBorders>
            <w:bottom w:val="single" w:sz="36" w:space="0" w:color="4E92D1"/>
          </w:tcBorders>
          <w:shd w:val="clear" w:color="auto" w:fill="auto"/>
        </w:tcPr>
        <w:p w14:paraId="7D7FAD06" w14:textId="479512C9" w:rsidR="00C2185C" w:rsidRPr="00F46119" w:rsidRDefault="00C2185C" w:rsidP="00C2185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5C1BFD2D" w14:textId="77777777" w:rsidR="008D0822" w:rsidRPr="009B519F" w:rsidRDefault="008D0822" w:rsidP="009B519F">
    <w:pPr>
      <w:pStyle w:val="Header"/>
      <w:pBdr>
        <w:bottom w:val="none" w:sz="0"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6CB7A" w14:textId="77777777" w:rsidR="008D0822" w:rsidRDefault="00433C32">
    <w:pPr>
      <w:pStyle w:val="Header"/>
    </w:pPr>
    <w:r>
      <w:rPr>
        <w:noProof/>
      </w:rPr>
      <w:pict w14:anchorId="4B24E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017" o:spid="_x0000_s2100" type="#_x0000_t136" style="position:absolute;margin-left:0;margin-top:0;width:485.35pt;height:194.1pt;rotation:315;z-index:-251653120;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E0337" w14:textId="77777777" w:rsidR="008D0822" w:rsidRDefault="00433C32">
    <w:pPr>
      <w:pStyle w:val="Header"/>
    </w:pPr>
    <w:r>
      <w:rPr>
        <w:noProof/>
      </w:rPr>
      <w:pict w14:anchorId="3AC32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57" o:spid="_x0000_s2049" type="#_x0000_t136" style="position:absolute;margin-left:0;margin-top:0;width:485.35pt;height:194.1pt;rotation:315;z-index:-251664384;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76BCA" w14:textId="77777777" w:rsidR="008D0822" w:rsidRDefault="00433C32">
    <w:pPr>
      <w:pStyle w:val="Header"/>
    </w:pPr>
    <w:r>
      <w:rPr>
        <w:noProof/>
      </w:rPr>
      <w:pict w14:anchorId="6CB02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4" o:spid="_x0000_s2053" type="#_x0000_t136" style="position:absolute;margin-left:0;margin-top:0;width:485.35pt;height:194.1pt;rotation:315;z-index:-251661312;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1008"/>
      <w:gridCol w:w="8820"/>
    </w:tblGrid>
    <w:tr w:rsidR="008D0822" w14:paraId="3BFC4AD3" w14:textId="77777777" w:rsidTr="3062123A">
      <w:trPr>
        <w:trHeight w:val="162"/>
      </w:trPr>
      <w:tc>
        <w:tcPr>
          <w:tcW w:w="1008" w:type="dxa"/>
          <w:vMerge w:val="restart"/>
          <w:shd w:val="clear" w:color="auto" w:fill="auto"/>
        </w:tcPr>
        <w:p w14:paraId="282F1556" w14:textId="60869B51" w:rsidR="008D0822" w:rsidRPr="00F46119" w:rsidRDefault="008D0822" w:rsidP="000B2401">
          <w:pPr>
            <w:pStyle w:val="Header18"/>
            <w:rPr>
              <w:rFonts w:cs="Arial"/>
              <w:b/>
            </w:rPr>
          </w:pPr>
        </w:p>
      </w:tc>
      <w:tc>
        <w:tcPr>
          <w:tcW w:w="8820" w:type="dxa"/>
          <w:shd w:val="clear" w:color="auto" w:fill="auto"/>
          <w:vAlign w:val="center"/>
        </w:tcPr>
        <w:p w14:paraId="315243B5" w14:textId="7C891DCF" w:rsidR="008D0822" w:rsidRPr="00F46119" w:rsidRDefault="008D0822" w:rsidP="000B2401">
          <w:pPr>
            <w:pStyle w:val="Header18"/>
            <w:ind w:left="-108"/>
            <w:rPr>
              <w:rFonts w:cs="Arial"/>
            </w:rPr>
          </w:pPr>
        </w:p>
      </w:tc>
    </w:tr>
    <w:tr w:rsidR="008D0822" w:rsidRPr="000B2401" w14:paraId="30656EF5" w14:textId="77777777" w:rsidTr="3062123A">
      <w:trPr>
        <w:trHeight w:val="231"/>
      </w:trPr>
      <w:tc>
        <w:tcPr>
          <w:tcW w:w="1008" w:type="dxa"/>
          <w:vMerge/>
        </w:tcPr>
        <w:p w14:paraId="58CF52D9" w14:textId="77777777" w:rsidR="008D0822" w:rsidRPr="00F46119" w:rsidRDefault="008D0822" w:rsidP="000B2401">
          <w:pPr>
            <w:pStyle w:val="Header18"/>
            <w:rPr>
              <w:rFonts w:cs="Arial"/>
              <w:b/>
              <w:noProof/>
            </w:rPr>
          </w:pPr>
        </w:p>
      </w:tc>
      <w:tc>
        <w:tcPr>
          <w:tcW w:w="8820" w:type="dxa"/>
          <w:tcBorders>
            <w:bottom w:val="single" w:sz="36" w:space="0" w:color="4E92D1"/>
          </w:tcBorders>
          <w:shd w:val="clear" w:color="auto" w:fill="auto"/>
        </w:tcPr>
        <w:p w14:paraId="24AA32A3" w14:textId="77777777" w:rsidR="008D0822" w:rsidRPr="00F46119" w:rsidRDefault="008D0822"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3E5E7B61" w14:textId="77777777" w:rsidR="008D0822" w:rsidRPr="00554053" w:rsidRDefault="008D0822" w:rsidP="00ED372C">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7854B" w14:textId="77777777" w:rsidR="008D0822" w:rsidRDefault="00433C32">
    <w:pPr>
      <w:pStyle w:val="Header"/>
    </w:pPr>
    <w:r>
      <w:rPr>
        <w:noProof/>
      </w:rPr>
      <w:pict w14:anchorId="3C808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3" o:spid="_x0000_s2052" type="#_x0000_t136" style="position:absolute;margin-left:0;margin-top:0;width:485.35pt;height:194.1pt;rotation:315;z-index:-251662336;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08854" w14:textId="77777777" w:rsidR="008D0822" w:rsidRDefault="00433C32">
    <w:pPr>
      <w:pStyle w:val="Header"/>
    </w:pPr>
    <w:r>
      <w:rPr>
        <w:noProof/>
      </w:rPr>
      <w:pict w14:anchorId="2909D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7" o:spid="_x0000_s2103" type="#_x0000_t136" style="position:absolute;margin-left:0;margin-top:0;width:485.35pt;height:194.1pt;rotation:315;z-index:-251657216;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8D0822" w14:paraId="0A5F6E73" w14:textId="77777777" w:rsidTr="3062123A">
      <w:trPr>
        <w:trHeight w:val="162"/>
      </w:trPr>
      <w:tc>
        <w:tcPr>
          <w:tcW w:w="918" w:type="dxa"/>
          <w:vMerge w:val="restart"/>
          <w:shd w:val="clear" w:color="auto" w:fill="auto"/>
        </w:tcPr>
        <w:p w14:paraId="4C237DB0" w14:textId="21D230C6" w:rsidR="008D0822" w:rsidRPr="00F46119" w:rsidRDefault="008D0822" w:rsidP="000B2401">
          <w:pPr>
            <w:pStyle w:val="Header18"/>
            <w:rPr>
              <w:rFonts w:cs="Arial"/>
              <w:b/>
            </w:rPr>
          </w:pPr>
        </w:p>
      </w:tc>
      <w:tc>
        <w:tcPr>
          <w:tcW w:w="8910" w:type="dxa"/>
          <w:shd w:val="clear" w:color="auto" w:fill="auto"/>
          <w:vAlign w:val="center"/>
        </w:tcPr>
        <w:p w14:paraId="0899ABC6" w14:textId="796844A6" w:rsidR="008D0822" w:rsidRPr="00F46119" w:rsidRDefault="008D0822" w:rsidP="000B2401">
          <w:pPr>
            <w:pStyle w:val="Header18"/>
            <w:ind w:left="-108"/>
            <w:rPr>
              <w:rFonts w:cs="Arial"/>
            </w:rPr>
          </w:pPr>
        </w:p>
      </w:tc>
    </w:tr>
    <w:tr w:rsidR="008D0822" w:rsidRPr="000B2401" w14:paraId="76053870" w14:textId="77777777" w:rsidTr="3062123A">
      <w:trPr>
        <w:trHeight w:val="231"/>
      </w:trPr>
      <w:tc>
        <w:tcPr>
          <w:tcW w:w="918" w:type="dxa"/>
          <w:vMerge/>
        </w:tcPr>
        <w:p w14:paraId="0A1CE901" w14:textId="77777777" w:rsidR="008D0822" w:rsidRPr="00F46119" w:rsidRDefault="008D0822" w:rsidP="000B2401">
          <w:pPr>
            <w:pStyle w:val="Header18"/>
            <w:rPr>
              <w:rFonts w:cs="Arial"/>
              <w:b/>
              <w:noProof/>
            </w:rPr>
          </w:pPr>
        </w:p>
      </w:tc>
      <w:tc>
        <w:tcPr>
          <w:tcW w:w="8910" w:type="dxa"/>
          <w:tcBorders>
            <w:bottom w:val="single" w:sz="36" w:space="0" w:color="4E92D1"/>
          </w:tcBorders>
          <w:shd w:val="clear" w:color="auto" w:fill="auto"/>
        </w:tcPr>
        <w:p w14:paraId="122379D2" w14:textId="77777777" w:rsidR="008D0822" w:rsidRPr="00F46119" w:rsidRDefault="008D0822"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41532802" w14:textId="77777777" w:rsidR="008D0822" w:rsidRPr="007515FC" w:rsidRDefault="008D0822" w:rsidP="007515FC">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4BF3E" w14:textId="77777777" w:rsidR="008D0822" w:rsidRDefault="00433C32">
    <w:pPr>
      <w:pStyle w:val="Header"/>
    </w:pPr>
    <w:r>
      <w:rPr>
        <w:noProof/>
      </w:rPr>
      <w:pict w14:anchorId="7A32D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6" o:spid="_x0000_s2102" type="#_x0000_t136" style="position:absolute;margin-left:0;margin-top:0;width:485.35pt;height:194.1pt;rotation:315;z-index:-251658240;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D4C3F2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97B7A"/>
    <w:multiLevelType w:val="hybridMultilevel"/>
    <w:tmpl w:val="88DCC6E8"/>
    <w:lvl w:ilvl="0" w:tplc="9BC2E7F4">
      <w:start w:val="1"/>
      <w:numFmt w:val="lowerLetter"/>
      <w:lvlText w:val="(%1)"/>
      <w:lvlJc w:val="left"/>
      <w:pPr>
        <w:tabs>
          <w:tab w:val="num" w:pos="360"/>
        </w:tabs>
        <w:ind w:left="360" w:hanging="360"/>
      </w:pPr>
    </w:lvl>
    <w:lvl w:ilvl="1" w:tplc="03AA120C">
      <w:start w:val="1"/>
      <w:numFmt w:val="lowerLetter"/>
      <w:lvlText w:val="%2."/>
      <w:lvlJc w:val="left"/>
      <w:pPr>
        <w:tabs>
          <w:tab w:val="num" w:pos="1080"/>
        </w:tabs>
        <w:ind w:left="1080" w:hanging="360"/>
      </w:pPr>
    </w:lvl>
    <w:lvl w:ilvl="2" w:tplc="D9E813CA">
      <w:start w:val="1"/>
      <w:numFmt w:val="lowerRoman"/>
      <w:lvlText w:val="%3."/>
      <w:lvlJc w:val="right"/>
      <w:pPr>
        <w:tabs>
          <w:tab w:val="num" w:pos="1800"/>
        </w:tabs>
        <w:ind w:left="1800" w:hanging="180"/>
      </w:pPr>
    </w:lvl>
    <w:lvl w:ilvl="3" w:tplc="AEFC8380">
      <w:start w:val="1"/>
      <w:numFmt w:val="decimal"/>
      <w:lvlText w:val="%4."/>
      <w:lvlJc w:val="left"/>
      <w:pPr>
        <w:tabs>
          <w:tab w:val="num" w:pos="2520"/>
        </w:tabs>
        <w:ind w:left="2520" w:hanging="360"/>
      </w:pPr>
    </w:lvl>
    <w:lvl w:ilvl="4" w:tplc="244AAAFE">
      <w:start w:val="1"/>
      <w:numFmt w:val="lowerLetter"/>
      <w:lvlText w:val="%5."/>
      <w:lvlJc w:val="left"/>
      <w:pPr>
        <w:tabs>
          <w:tab w:val="num" w:pos="3240"/>
        </w:tabs>
        <w:ind w:left="3240" w:hanging="360"/>
      </w:pPr>
    </w:lvl>
    <w:lvl w:ilvl="5" w:tplc="78B655F8">
      <w:start w:val="1"/>
      <w:numFmt w:val="lowerRoman"/>
      <w:lvlText w:val="%6."/>
      <w:lvlJc w:val="right"/>
      <w:pPr>
        <w:tabs>
          <w:tab w:val="num" w:pos="3960"/>
        </w:tabs>
        <w:ind w:left="3960" w:hanging="180"/>
      </w:pPr>
    </w:lvl>
    <w:lvl w:ilvl="6" w:tplc="A4B2D86A">
      <w:start w:val="1"/>
      <w:numFmt w:val="decimal"/>
      <w:lvlText w:val="%7."/>
      <w:lvlJc w:val="left"/>
      <w:pPr>
        <w:tabs>
          <w:tab w:val="num" w:pos="4680"/>
        </w:tabs>
        <w:ind w:left="4680" w:hanging="360"/>
      </w:pPr>
    </w:lvl>
    <w:lvl w:ilvl="7" w:tplc="E80C9B6C">
      <w:start w:val="1"/>
      <w:numFmt w:val="lowerLetter"/>
      <w:lvlText w:val="%8."/>
      <w:lvlJc w:val="left"/>
      <w:pPr>
        <w:tabs>
          <w:tab w:val="num" w:pos="5400"/>
        </w:tabs>
        <w:ind w:left="5400" w:hanging="360"/>
      </w:pPr>
    </w:lvl>
    <w:lvl w:ilvl="8" w:tplc="1092FE0E">
      <w:start w:val="1"/>
      <w:numFmt w:val="lowerRoman"/>
      <w:lvlText w:val="%9."/>
      <w:lvlJc w:val="right"/>
      <w:pPr>
        <w:tabs>
          <w:tab w:val="num" w:pos="6120"/>
        </w:tabs>
        <w:ind w:left="6120" w:hanging="180"/>
      </w:pPr>
    </w:lvl>
  </w:abstractNum>
  <w:abstractNum w:abstractNumId="2" w15:restartNumberingAfterBreak="0">
    <w:nsid w:val="00630205"/>
    <w:multiLevelType w:val="hybridMultilevel"/>
    <w:tmpl w:val="75B41B9A"/>
    <w:lvl w:ilvl="0" w:tplc="65BEB6E6">
      <w:start w:val="1"/>
      <w:numFmt w:val="lowerLetter"/>
      <w:lvlText w:val="(%1)"/>
      <w:lvlJc w:val="left"/>
      <w:pPr>
        <w:tabs>
          <w:tab w:val="num" w:pos="360"/>
        </w:tabs>
        <w:ind w:left="360" w:hanging="360"/>
      </w:pPr>
    </w:lvl>
    <w:lvl w:ilvl="1" w:tplc="2A2AF1E8">
      <w:start w:val="1"/>
      <w:numFmt w:val="lowerLetter"/>
      <w:lvlText w:val="%2."/>
      <w:lvlJc w:val="left"/>
      <w:pPr>
        <w:tabs>
          <w:tab w:val="num" w:pos="1080"/>
        </w:tabs>
        <w:ind w:left="1080" w:hanging="360"/>
      </w:pPr>
    </w:lvl>
    <w:lvl w:ilvl="2" w:tplc="003C7A06">
      <w:start w:val="1"/>
      <w:numFmt w:val="lowerRoman"/>
      <w:lvlText w:val="%3."/>
      <w:lvlJc w:val="right"/>
      <w:pPr>
        <w:tabs>
          <w:tab w:val="num" w:pos="1800"/>
        </w:tabs>
        <w:ind w:left="1800" w:hanging="180"/>
      </w:pPr>
    </w:lvl>
    <w:lvl w:ilvl="3" w:tplc="A7001EB4">
      <w:start w:val="1"/>
      <w:numFmt w:val="decimal"/>
      <w:lvlText w:val="%4."/>
      <w:lvlJc w:val="left"/>
      <w:pPr>
        <w:tabs>
          <w:tab w:val="num" w:pos="2520"/>
        </w:tabs>
        <w:ind w:left="2520" w:hanging="360"/>
      </w:pPr>
    </w:lvl>
    <w:lvl w:ilvl="4" w:tplc="237A618C">
      <w:start w:val="1"/>
      <w:numFmt w:val="lowerLetter"/>
      <w:lvlText w:val="%5."/>
      <w:lvlJc w:val="left"/>
      <w:pPr>
        <w:tabs>
          <w:tab w:val="num" w:pos="3240"/>
        </w:tabs>
        <w:ind w:left="3240" w:hanging="360"/>
      </w:pPr>
    </w:lvl>
    <w:lvl w:ilvl="5" w:tplc="91863C28">
      <w:start w:val="1"/>
      <w:numFmt w:val="lowerRoman"/>
      <w:lvlText w:val="%6."/>
      <w:lvlJc w:val="right"/>
      <w:pPr>
        <w:tabs>
          <w:tab w:val="num" w:pos="3960"/>
        </w:tabs>
        <w:ind w:left="3960" w:hanging="180"/>
      </w:pPr>
    </w:lvl>
    <w:lvl w:ilvl="6" w:tplc="249C026C">
      <w:start w:val="1"/>
      <w:numFmt w:val="decimal"/>
      <w:lvlText w:val="%7."/>
      <w:lvlJc w:val="left"/>
      <w:pPr>
        <w:tabs>
          <w:tab w:val="num" w:pos="4680"/>
        </w:tabs>
        <w:ind w:left="4680" w:hanging="360"/>
      </w:pPr>
    </w:lvl>
    <w:lvl w:ilvl="7" w:tplc="36F022C6">
      <w:start w:val="1"/>
      <w:numFmt w:val="lowerLetter"/>
      <w:lvlText w:val="%8."/>
      <w:lvlJc w:val="left"/>
      <w:pPr>
        <w:tabs>
          <w:tab w:val="num" w:pos="5400"/>
        </w:tabs>
        <w:ind w:left="5400" w:hanging="360"/>
      </w:pPr>
    </w:lvl>
    <w:lvl w:ilvl="8" w:tplc="8BA828CA">
      <w:start w:val="1"/>
      <w:numFmt w:val="lowerRoman"/>
      <w:lvlText w:val="%9."/>
      <w:lvlJc w:val="right"/>
      <w:pPr>
        <w:tabs>
          <w:tab w:val="num" w:pos="6120"/>
        </w:tabs>
        <w:ind w:left="6120" w:hanging="180"/>
      </w:pPr>
    </w:lvl>
  </w:abstractNum>
  <w:abstractNum w:abstractNumId="3" w15:restartNumberingAfterBreak="0">
    <w:nsid w:val="0EFB7009"/>
    <w:multiLevelType w:val="hybridMultilevel"/>
    <w:tmpl w:val="975298AC"/>
    <w:lvl w:ilvl="0" w:tplc="7DAEFFB8">
      <w:start w:val="1"/>
      <w:numFmt w:val="lowerLetter"/>
      <w:lvlText w:val="(%1)"/>
      <w:lvlJc w:val="left"/>
      <w:pPr>
        <w:tabs>
          <w:tab w:val="num" w:pos="360"/>
        </w:tabs>
        <w:ind w:left="360" w:hanging="360"/>
      </w:pPr>
    </w:lvl>
    <w:lvl w:ilvl="1" w:tplc="E58022E4">
      <w:start w:val="1"/>
      <w:numFmt w:val="lowerLetter"/>
      <w:lvlText w:val="%2."/>
      <w:lvlJc w:val="left"/>
      <w:pPr>
        <w:tabs>
          <w:tab w:val="num" w:pos="1080"/>
        </w:tabs>
        <w:ind w:left="1080" w:hanging="360"/>
      </w:pPr>
    </w:lvl>
    <w:lvl w:ilvl="2" w:tplc="01CAE382">
      <w:start w:val="1"/>
      <w:numFmt w:val="lowerRoman"/>
      <w:lvlText w:val="%3."/>
      <w:lvlJc w:val="right"/>
      <w:pPr>
        <w:tabs>
          <w:tab w:val="num" w:pos="1800"/>
        </w:tabs>
        <w:ind w:left="1800" w:hanging="180"/>
      </w:pPr>
    </w:lvl>
    <w:lvl w:ilvl="3" w:tplc="B546BC78">
      <w:start w:val="1"/>
      <w:numFmt w:val="decimal"/>
      <w:lvlText w:val="%4."/>
      <w:lvlJc w:val="left"/>
      <w:pPr>
        <w:tabs>
          <w:tab w:val="num" w:pos="2520"/>
        </w:tabs>
        <w:ind w:left="2520" w:hanging="360"/>
      </w:pPr>
    </w:lvl>
    <w:lvl w:ilvl="4" w:tplc="E5E655DC">
      <w:start w:val="1"/>
      <w:numFmt w:val="lowerLetter"/>
      <w:lvlText w:val="%5."/>
      <w:lvlJc w:val="left"/>
      <w:pPr>
        <w:tabs>
          <w:tab w:val="num" w:pos="3240"/>
        </w:tabs>
        <w:ind w:left="3240" w:hanging="360"/>
      </w:pPr>
    </w:lvl>
    <w:lvl w:ilvl="5" w:tplc="33E8AB56">
      <w:start w:val="1"/>
      <w:numFmt w:val="lowerRoman"/>
      <w:lvlText w:val="%6."/>
      <w:lvlJc w:val="right"/>
      <w:pPr>
        <w:tabs>
          <w:tab w:val="num" w:pos="3960"/>
        </w:tabs>
        <w:ind w:left="3960" w:hanging="180"/>
      </w:pPr>
    </w:lvl>
    <w:lvl w:ilvl="6" w:tplc="71820014">
      <w:start w:val="1"/>
      <w:numFmt w:val="decimal"/>
      <w:lvlText w:val="%7."/>
      <w:lvlJc w:val="left"/>
      <w:pPr>
        <w:tabs>
          <w:tab w:val="num" w:pos="4680"/>
        </w:tabs>
        <w:ind w:left="4680" w:hanging="360"/>
      </w:pPr>
    </w:lvl>
    <w:lvl w:ilvl="7" w:tplc="4A8A15A2">
      <w:start w:val="1"/>
      <w:numFmt w:val="lowerLetter"/>
      <w:lvlText w:val="%8."/>
      <w:lvlJc w:val="left"/>
      <w:pPr>
        <w:tabs>
          <w:tab w:val="num" w:pos="5400"/>
        </w:tabs>
        <w:ind w:left="5400" w:hanging="360"/>
      </w:pPr>
    </w:lvl>
    <w:lvl w:ilvl="8" w:tplc="3B102572">
      <w:start w:val="1"/>
      <w:numFmt w:val="lowerRoman"/>
      <w:lvlText w:val="%9."/>
      <w:lvlJc w:val="right"/>
      <w:pPr>
        <w:tabs>
          <w:tab w:val="num" w:pos="6120"/>
        </w:tabs>
        <w:ind w:left="6120" w:hanging="180"/>
      </w:pPr>
    </w:lvl>
  </w:abstractNum>
  <w:abstractNum w:abstractNumId="4" w15:restartNumberingAfterBreak="0">
    <w:nsid w:val="124100D5"/>
    <w:multiLevelType w:val="hybridMultilevel"/>
    <w:tmpl w:val="BF325D84"/>
    <w:lvl w:ilvl="0" w:tplc="D1DEAFCA">
      <w:start w:val="1"/>
      <w:numFmt w:val="upperLetter"/>
      <w:lvlText w:val="%1."/>
      <w:lvlJc w:val="left"/>
      <w:pPr>
        <w:tabs>
          <w:tab w:val="num" w:pos="360"/>
        </w:tabs>
        <w:ind w:left="360" w:hanging="360"/>
      </w:pPr>
      <w:rPr>
        <w:rFonts w:hint="default"/>
      </w:rPr>
    </w:lvl>
    <w:lvl w:ilvl="1" w:tplc="5A38ACD2" w:tentative="1">
      <w:start w:val="1"/>
      <w:numFmt w:val="lowerLetter"/>
      <w:lvlText w:val="%2."/>
      <w:lvlJc w:val="left"/>
      <w:pPr>
        <w:tabs>
          <w:tab w:val="num" w:pos="1080"/>
        </w:tabs>
        <w:ind w:left="1080" w:hanging="360"/>
      </w:pPr>
    </w:lvl>
    <w:lvl w:ilvl="2" w:tplc="78BC1EA0" w:tentative="1">
      <w:start w:val="1"/>
      <w:numFmt w:val="lowerRoman"/>
      <w:lvlText w:val="%3."/>
      <w:lvlJc w:val="right"/>
      <w:pPr>
        <w:tabs>
          <w:tab w:val="num" w:pos="1800"/>
        </w:tabs>
        <w:ind w:left="1800" w:hanging="180"/>
      </w:pPr>
    </w:lvl>
    <w:lvl w:ilvl="3" w:tplc="477814D8" w:tentative="1">
      <w:start w:val="1"/>
      <w:numFmt w:val="decimal"/>
      <w:lvlText w:val="%4."/>
      <w:lvlJc w:val="left"/>
      <w:pPr>
        <w:tabs>
          <w:tab w:val="num" w:pos="2520"/>
        </w:tabs>
        <w:ind w:left="2520" w:hanging="360"/>
      </w:pPr>
    </w:lvl>
    <w:lvl w:ilvl="4" w:tplc="24FC4E44" w:tentative="1">
      <w:start w:val="1"/>
      <w:numFmt w:val="lowerLetter"/>
      <w:lvlText w:val="%5."/>
      <w:lvlJc w:val="left"/>
      <w:pPr>
        <w:tabs>
          <w:tab w:val="num" w:pos="3240"/>
        </w:tabs>
        <w:ind w:left="3240" w:hanging="360"/>
      </w:pPr>
    </w:lvl>
    <w:lvl w:ilvl="5" w:tplc="FC04BA30" w:tentative="1">
      <w:start w:val="1"/>
      <w:numFmt w:val="lowerRoman"/>
      <w:lvlText w:val="%6."/>
      <w:lvlJc w:val="right"/>
      <w:pPr>
        <w:tabs>
          <w:tab w:val="num" w:pos="3960"/>
        </w:tabs>
        <w:ind w:left="3960" w:hanging="180"/>
      </w:pPr>
    </w:lvl>
    <w:lvl w:ilvl="6" w:tplc="3948EACC" w:tentative="1">
      <w:start w:val="1"/>
      <w:numFmt w:val="decimal"/>
      <w:lvlText w:val="%7."/>
      <w:lvlJc w:val="left"/>
      <w:pPr>
        <w:tabs>
          <w:tab w:val="num" w:pos="4680"/>
        </w:tabs>
        <w:ind w:left="4680" w:hanging="360"/>
      </w:pPr>
    </w:lvl>
    <w:lvl w:ilvl="7" w:tplc="17E61B66" w:tentative="1">
      <w:start w:val="1"/>
      <w:numFmt w:val="lowerLetter"/>
      <w:lvlText w:val="%8."/>
      <w:lvlJc w:val="left"/>
      <w:pPr>
        <w:tabs>
          <w:tab w:val="num" w:pos="5400"/>
        </w:tabs>
        <w:ind w:left="5400" w:hanging="360"/>
      </w:pPr>
    </w:lvl>
    <w:lvl w:ilvl="8" w:tplc="7F9040EE" w:tentative="1">
      <w:start w:val="1"/>
      <w:numFmt w:val="lowerRoman"/>
      <w:lvlText w:val="%9."/>
      <w:lvlJc w:val="right"/>
      <w:pPr>
        <w:tabs>
          <w:tab w:val="num" w:pos="6120"/>
        </w:tabs>
        <w:ind w:left="6120" w:hanging="180"/>
      </w:pPr>
    </w:lvl>
  </w:abstractNum>
  <w:abstractNum w:abstractNumId="5" w15:restartNumberingAfterBreak="0">
    <w:nsid w:val="15865B2D"/>
    <w:multiLevelType w:val="hybridMultilevel"/>
    <w:tmpl w:val="2474C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0C3ED9"/>
    <w:multiLevelType w:val="hybridMultilevel"/>
    <w:tmpl w:val="9400679E"/>
    <w:lvl w:ilvl="0" w:tplc="D196019E">
      <w:start w:val="1"/>
      <w:numFmt w:val="bullet"/>
      <w:lvlText w:val="_"/>
      <w:lvlJc w:val="left"/>
      <w:pPr>
        <w:ind w:left="720" w:hanging="360"/>
      </w:pPr>
      <w:rPr>
        <w:rFonts w:ascii="Symbol" w:hAnsi="Symbol" w:hint="default"/>
      </w:rPr>
    </w:lvl>
    <w:lvl w:ilvl="1" w:tplc="51DCF57C">
      <w:start w:val="1"/>
      <w:numFmt w:val="bullet"/>
      <w:lvlText w:val="o"/>
      <w:lvlJc w:val="left"/>
      <w:pPr>
        <w:ind w:left="1440" w:hanging="360"/>
      </w:pPr>
      <w:rPr>
        <w:rFonts w:ascii="Courier New" w:hAnsi="Courier New" w:cs="Courier New" w:hint="default"/>
      </w:rPr>
    </w:lvl>
    <w:lvl w:ilvl="2" w:tplc="38CC498E">
      <w:start w:val="1"/>
      <w:numFmt w:val="bullet"/>
      <w:lvlText w:val="_"/>
      <w:lvlJc w:val="left"/>
      <w:pPr>
        <w:ind w:left="2160" w:hanging="360"/>
      </w:pPr>
      <w:rPr>
        <w:rFonts w:ascii="Wingdings" w:hAnsi="Wingdings" w:hint="default"/>
      </w:rPr>
    </w:lvl>
    <w:lvl w:ilvl="3" w:tplc="1BEA55A2">
      <w:start w:val="1"/>
      <w:numFmt w:val="bullet"/>
      <w:lvlText w:val="_"/>
      <w:lvlJc w:val="left"/>
      <w:pPr>
        <w:ind w:left="2880" w:hanging="360"/>
      </w:pPr>
      <w:rPr>
        <w:rFonts w:ascii="Symbol" w:hAnsi="Symbol" w:hint="default"/>
      </w:rPr>
    </w:lvl>
    <w:lvl w:ilvl="4" w:tplc="C3365F90">
      <w:start w:val="1"/>
      <w:numFmt w:val="bullet"/>
      <w:lvlText w:val="o"/>
      <w:lvlJc w:val="left"/>
      <w:pPr>
        <w:ind w:left="3600" w:hanging="360"/>
      </w:pPr>
      <w:rPr>
        <w:rFonts w:ascii="Courier New" w:hAnsi="Courier New" w:cs="Courier New" w:hint="default"/>
      </w:rPr>
    </w:lvl>
    <w:lvl w:ilvl="5" w:tplc="89ECBCF0">
      <w:start w:val="1"/>
      <w:numFmt w:val="bullet"/>
      <w:lvlText w:val="_"/>
      <w:lvlJc w:val="left"/>
      <w:pPr>
        <w:ind w:left="4320" w:hanging="360"/>
      </w:pPr>
      <w:rPr>
        <w:rFonts w:ascii="Wingdings" w:hAnsi="Wingdings" w:hint="default"/>
      </w:rPr>
    </w:lvl>
    <w:lvl w:ilvl="6" w:tplc="E4DC4FE2">
      <w:start w:val="1"/>
      <w:numFmt w:val="bullet"/>
      <w:lvlText w:val="_"/>
      <w:lvlJc w:val="left"/>
      <w:pPr>
        <w:ind w:left="5040" w:hanging="360"/>
      </w:pPr>
      <w:rPr>
        <w:rFonts w:ascii="Symbol" w:hAnsi="Symbol" w:hint="default"/>
      </w:rPr>
    </w:lvl>
    <w:lvl w:ilvl="7" w:tplc="279E5574">
      <w:start w:val="1"/>
      <w:numFmt w:val="bullet"/>
      <w:lvlText w:val="o"/>
      <w:lvlJc w:val="left"/>
      <w:pPr>
        <w:ind w:left="5760" w:hanging="360"/>
      </w:pPr>
      <w:rPr>
        <w:rFonts w:ascii="Courier New" w:hAnsi="Courier New" w:cs="Courier New" w:hint="default"/>
      </w:rPr>
    </w:lvl>
    <w:lvl w:ilvl="8" w:tplc="B36CEDF2">
      <w:start w:val="1"/>
      <w:numFmt w:val="bullet"/>
      <w:lvlText w:val="_"/>
      <w:lvlJc w:val="left"/>
      <w:pPr>
        <w:ind w:left="6480" w:hanging="360"/>
      </w:pPr>
      <w:rPr>
        <w:rFonts w:ascii="Wingdings" w:hAnsi="Wingdings" w:hint="default"/>
      </w:rPr>
    </w:lvl>
  </w:abstractNum>
  <w:abstractNum w:abstractNumId="7" w15:restartNumberingAfterBreak="0">
    <w:nsid w:val="1A96200E"/>
    <w:multiLevelType w:val="multilevel"/>
    <w:tmpl w:val="ED4E69B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lvlRestart w:val="1"/>
      <w:lvlText w:val=""/>
      <w:lvlJc w:val="left"/>
      <w:pPr>
        <w:tabs>
          <w:tab w:val="num" w:pos="864"/>
        </w:tabs>
        <w:ind w:left="864" w:hanging="864"/>
      </w:pPr>
      <w:rPr>
        <w:rFonts w:hint="default"/>
      </w:rPr>
    </w:lvl>
    <w:lvl w:ilvl="4">
      <w:start w:val="1"/>
      <w:numFmt w:val="none"/>
      <w:lvlRestart w:val="3"/>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8" w15:restartNumberingAfterBreak="0">
    <w:nsid w:val="21EC040A"/>
    <w:multiLevelType w:val="hybridMultilevel"/>
    <w:tmpl w:val="583EBC3E"/>
    <w:lvl w:ilvl="0" w:tplc="04090015">
      <w:start w:val="1"/>
      <w:numFmt w:val="upperLetter"/>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9" w15:restartNumberingAfterBreak="0">
    <w:nsid w:val="2724465A"/>
    <w:multiLevelType w:val="hybridMultilevel"/>
    <w:tmpl w:val="74A676B2"/>
    <w:lvl w:ilvl="0" w:tplc="598EFEFA">
      <w:start w:val="1"/>
      <w:numFmt w:val="bullet"/>
      <w:lvlText w:val="_"/>
      <w:lvlJc w:val="left"/>
      <w:pPr>
        <w:ind w:left="720" w:hanging="360"/>
      </w:pPr>
      <w:rPr>
        <w:rFonts w:ascii="Symbol" w:hAnsi="Symbol" w:hint="default"/>
      </w:rPr>
    </w:lvl>
    <w:lvl w:ilvl="1" w:tplc="6F56945C">
      <w:start w:val="1"/>
      <w:numFmt w:val="bullet"/>
      <w:lvlText w:val="o"/>
      <w:lvlJc w:val="left"/>
      <w:pPr>
        <w:ind w:left="1440" w:hanging="360"/>
      </w:pPr>
      <w:rPr>
        <w:rFonts w:ascii="Courier New" w:hAnsi="Courier New" w:cs="Courier New" w:hint="default"/>
      </w:rPr>
    </w:lvl>
    <w:lvl w:ilvl="2" w:tplc="FC18E44E">
      <w:start w:val="1"/>
      <w:numFmt w:val="bullet"/>
      <w:lvlText w:val="_"/>
      <w:lvlJc w:val="left"/>
      <w:pPr>
        <w:ind w:left="2160" w:hanging="360"/>
      </w:pPr>
      <w:rPr>
        <w:rFonts w:ascii="Wingdings" w:hAnsi="Wingdings" w:hint="default"/>
      </w:rPr>
    </w:lvl>
    <w:lvl w:ilvl="3" w:tplc="177E828A">
      <w:start w:val="1"/>
      <w:numFmt w:val="bullet"/>
      <w:lvlText w:val="_"/>
      <w:lvlJc w:val="left"/>
      <w:pPr>
        <w:ind w:left="2880" w:hanging="360"/>
      </w:pPr>
      <w:rPr>
        <w:rFonts w:ascii="Symbol" w:hAnsi="Symbol" w:hint="default"/>
      </w:rPr>
    </w:lvl>
    <w:lvl w:ilvl="4" w:tplc="78CC964A">
      <w:start w:val="1"/>
      <w:numFmt w:val="bullet"/>
      <w:lvlText w:val="o"/>
      <w:lvlJc w:val="left"/>
      <w:pPr>
        <w:ind w:left="3600" w:hanging="360"/>
      </w:pPr>
      <w:rPr>
        <w:rFonts w:ascii="Courier New" w:hAnsi="Courier New" w:cs="Courier New" w:hint="default"/>
      </w:rPr>
    </w:lvl>
    <w:lvl w:ilvl="5" w:tplc="1A467172">
      <w:start w:val="1"/>
      <w:numFmt w:val="bullet"/>
      <w:lvlText w:val="_"/>
      <w:lvlJc w:val="left"/>
      <w:pPr>
        <w:ind w:left="4320" w:hanging="360"/>
      </w:pPr>
      <w:rPr>
        <w:rFonts w:ascii="Wingdings" w:hAnsi="Wingdings" w:hint="default"/>
      </w:rPr>
    </w:lvl>
    <w:lvl w:ilvl="6" w:tplc="9DD68EBE">
      <w:start w:val="1"/>
      <w:numFmt w:val="bullet"/>
      <w:lvlText w:val="_"/>
      <w:lvlJc w:val="left"/>
      <w:pPr>
        <w:ind w:left="5040" w:hanging="360"/>
      </w:pPr>
      <w:rPr>
        <w:rFonts w:ascii="Symbol" w:hAnsi="Symbol" w:hint="default"/>
      </w:rPr>
    </w:lvl>
    <w:lvl w:ilvl="7" w:tplc="ABD6C612">
      <w:start w:val="1"/>
      <w:numFmt w:val="bullet"/>
      <w:lvlText w:val="o"/>
      <w:lvlJc w:val="left"/>
      <w:pPr>
        <w:ind w:left="5760" w:hanging="360"/>
      </w:pPr>
      <w:rPr>
        <w:rFonts w:ascii="Courier New" w:hAnsi="Courier New" w:cs="Courier New" w:hint="default"/>
      </w:rPr>
    </w:lvl>
    <w:lvl w:ilvl="8" w:tplc="44BE9B0E">
      <w:start w:val="1"/>
      <w:numFmt w:val="bullet"/>
      <w:lvlText w:val="_"/>
      <w:lvlJc w:val="left"/>
      <w:pPr>
        <w:ind w:left="6480" w:hanging="360"/>
      </w:pPr>
      <w:rPr>
        <w:rFonts w:ascii="Wingdings" w:hAnsi="Wingdings" w:hint="default"/>
      </w:rPr>
    </w:lvl>
  </w:abstractNum>
  <w:abstractNum w:abstractNumId="10" w15:restartNumberingAfterBreak="0">
    <w:nsid w:val="27B33D12"/>
    <w:multiLevelType w:val="hybridMultilevel"/>
    <w:tmpl w:val="37CC18A0"/>
    <w:lvl w:ilvl="0" w:tplc="E7181F48">
      <w:start w:val="1"/>
      <w:numFmt w:val="bullet"/>
      <w:lvlText w:val=""/>
      <w:lvlJc w:val="left"/>
      <w:pPr>
        <w:ind w:left="720" w:hanging="360"/>
      </w:pPr>
      <w:rPr>
        <w:rFonts w:ascii="Symbol" w:hAnsi="Symbol" w:hint="default"/>
      </w:rPr>
    </w:lvl>
    <w:lvl w:ilvl="1" w:tplc="5330DDE8" w:tentative="1">
      <w:start w:val="1"/>
      <w:numFmt w:val="lowerLetter"/>
      <w:lvlText w:val="%2."/>
      <w:lvlJc w:val="left"/>
      <w:pPr>
        <w:ind w:left="1440" w:hanging="360"/>
      </w:pPr>
    </w:lvl>
    <w:lvl w:ilvl="2" w:tplc="91DC07FC" w:tentative="1">
      <w:start w:val="1"/>
      <w:numFmt w:val="lowerRoman"/>
      <w:lvlText w:val="%3."/>
      <w:lvlJc w:val="right"/>
      <w:pPr>
        <w:ind w:left="2160" w:hanging="180"/>
      </w:pPr>
    </w:lvl>
    <w:lvl w:ilvl="3" w:tplc="963274A0" w:tentative="1">
      <w:start w:val="1"/>
      <w:numFmt w:val="decimal"/>
      <w:lvlText w:val="%4."/>
      <w:lvlJc w:val="left"/>
      <w:pPr>
        <w:ind w:left="2880" w:hanging="360"/>
      </w:pPr>
    </w:lvl>
    <w:lvl w:ilvl="4" w:tplc="9A007022" w:tentative="1">
      <w:start w:val="1"/>
      <w:numFmt w:val="lowerLetter"/>
      <w:lvlText w:val="%5."/>
      <w:lvlJc w:val="left"/>
      <w:pPr>
        <w:ind w:left="3600" w:hanging="360"/>
      </w:pPr>
    </w:lvl>
    <w:lvl w:ilvl="5" w:tplc="5E9871D2" w:tentative="1">
      <w:start w:val="1"/>
      <w:numFmt w:val="lowerRoman"/>
      <w:lvlText w:val="%6."/>
      <w:lvlJc w:val="right"/>
      <w:pPr>
        <w:ind w:left="4320" w:hanging="180"/>
      </w:pPr>
    </w:lvl>
    <w:lvl w:ilvl="6" w:tplc="EB387E9E" w:tentative="1">
      <w:start w:val="1"/>
      <w:numFmt w:val="decimal"/>
      <w:lvlText w:val="%7."/>
      <w:lvlJc w:val="left"/>
      <w:pPr>
        <w:ind w:left="5040" w:hanging="360"/>
      </w:pPr>
    </w:lvl>
    <w:lvl w:ilvl="7" w:tplc="DF185F12" w:tentative="1">
      <w:start w:val="1"/>
      <w:numFmt w:val="lowerLetter"/>
      <w:lvlText w:val="%8."/>
      <w:lvlJc w:val="left"/>
      <w:pPr>
        <w:ind w:left="5760" w:hanging="360"/>
      </w:pPr>
    </w:lvl>
    <w:lvl w:ilvl="8" w:tplc="D3C6E13E" w:tentative="1">
      <w:start w:val="1"/>
      <w:numFmt w:val="lowerRoman"/>
      <w:lvlText w:val="%9."/>
      <w:lvlJc w:val="right"/>
      <w:pPr>
        <w:ind w:left="6480" w:hanging="180"/>
      </w:pPr>
    </w:lvl>
  </w:abstractNum>
  <w:abstractNum w:abstractNumId="11" w15:restartNumberingAfterBreak="0">
    <w:nsid w:val="303B0CCE"/>
    <w:multiLevelType w:val="hybridMultilevel"/>
    <w:tmpl w:val="ED26540E"/>
    <w:lvl w:ilvl="0" w:tplc="9E74492C">
      <w:start w:val="1"/>
      <w:numFmt w:val="lowerLetter"/>
      <w:lvlText w:val="(%1)"/>
      <w:lvlJc w:val="left"/>
      <w:pPr>
        <w:tabs>
          <w:tab w:val="num" w:pos="360"/>
        </w:tabs>
        <w:ind w:left="360" w:hanging="360"/>
      </w:pPr>
    </w:lvl>
    <w:lvl w:ilvl="1" w:tplc="AE00BC62">
      <w:start w:val="1"/>
      <w:numFmt w:val="lowerLetter"/>
      <w:lvlText w:val="%2."/>
      <w:lvlJc w:val="left"/>
      <w:pPr>
        <w:tabs>
          <w:tab w:val="num" w:pos="1080"/>
        </w:tabs>
        <w:ind w:left="1080" w:hanging="360"/>
      </w:pPr>
    </w:lvl>
    <w:lvl w:ilvl="2" w:tplc="A6A45D0E">
      <w:start w:val="1"/>
      <w:numFmt w:val="lowerRoman"/>
      <w:lvlText w:val="%3."/>
      <w:lvlJc w:val="right"/>
      <w:pPr>
        <w:tabs>
          <w:tab w:val="num" w:pos="1800"/>
        </w:tabs>
        <w:ind w:left="1800" w:hanging="180"/>
      </w:pPr>
    </w:lvl>
    <w:lvl w:ilvl="3" w:tplc="767E27F8">
      <w:start w:val="1"/>
      <w:numFmt w:val="decimal"/>
      <w:lvlText w:val="%4."/>
      <w:lvlJc w:val="left"/>
      <w:pPr>
        <w:tabs>
          <w:tab w:val="num" w:pos="2520"/>
        </w:tabs>
        <w:ind w:left="2520" w:hanging="360"/>
      </w:pPr>
    </w:lvl>
    <w:lvl w:ilvl="4" w:tplc="BADE6974">
      <w:start w:val="1"/>
      <w:numFmt w:val="lowerLetter"/>
      <w:lvlText w:val="%5."/>
      <w:lvlJc w:val="left"/>
      <w:pPr>
        <w:tabs>
          <w:tab w:val="num" w:pos="3240"/>
        </w:tabs>
        <w:ind w:left="3240" w:hanging="360"/>
      </w:pPr>
    </w:lvl>
    <w:lvl w:ilvl="5" w:tplc="00AC445A">
      <w:start w:val="1"/>
      <w:numFmt w:val="lowerRoman"/>
      <w:lvlText w:val="%6."/>
      <w:lvlJc w:val="right"/>
      <w:pPr>
        <w:tabs>
          <w:tab w:val="num" w:pos="3960"/>
        </w:tabs>
        <w:ind w:left="3960" w:hanging="180"/>
      </w:pPr>
    </w:lvl>
    <w:lvl w:ilvl="6" w:tplc="B7F24522">
      <w:start w:val="1"/>
      <w:numFmt w:val="decimal"/>
      <w:lvlText w:val="%7."/>
      <w:lvlJc w:val="left"/>
      <w:pPr>
        <w:tabs>
          <w:tab w:val="num" w:pos="4680"/>
        </w:tabs>
        <w:ind w:left="4680" w:hanging="360"/>
      </w:pPr>
    </w:lvl>
    <w:lvl w:ilvl="7" w:tplc="9F004D96">
      <w:start w:val="1"/>
      <w:numFmt w:val="lowerLetter"/>
      <w:lvlText w:val="%8."/>
      <w:lvlJc w:val="left"/>
      <w:pPr>
        <w:tabs>
          <w:tab w:val="num" w:pos="5400"/>
        </w:tabs>
        <w:ind w:left="5400" w:hanging="360"/>
      </w:pPr>
    </w:lvl>
    <w:lvl w:ilvl="8" w:tplc="FD50944E">
      <w:start w:val="1"/>
      <w:numFmt w:val="lowerRoman"/>
      <w:lvlText w:val="%9."/>
      <w:lvlJc w:val="right"/>
      <w:pPr>
        <w:tabs>
          <w:tab w:val="num" w:pos="6120"/>
        </w:tabs>
        <w:ind w:left="6120" w:hanging="180"/>
      </w:pPr>
    </w:lvl>
  </w:abstractNum>
  <w:abstractNum w:abstractNumId="12" w15:restartNumberingAfterBreak="0">
    <w:nsid w:val="31611C22"/>
    <w:multiLevelType w:val="hybridMultilevel"/>
    <w:tmpl w:val="A114192A"/>
    <w:lvl w:ilvl="0" w:tplc="E9ACFEF6">
      <w:start w:val="1"/>
      <w:numFmt w:val="bullet"/>
      <w:pStyle w:val="ListDash"/>
      <w:lvlText w:val=""/>
      <w:lvlJc w:val="left"/>
      <w:pPr>
        <w:tabs>
          <w:tab w:val="num" w:pos="1080"/>
        </w:tabs>
        <w:ind w:left="1080" w:hanging="360"/>
      </w:pPr>
      <w:rPr>
        <w:rFonts w:ascii="Symbol" w:hAnsi="Symbol" w:cs="Times New Roman" w:hint="default"/>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3C370C2"/>
    <w:multiLevelType w:val="hybridMultilevel"/>
    <w:tmpl w:val="651A0C1C"/>
    <w:lvl w:ilvl="0" w:tplc="FE12AA82">
      <w:start w:val="1"/>
      <w:numFmt w:val="bullet"/>
      <w:pStyle w:val="ListBullet"/>
      <w:lvlText w:val=""/>
      <w:lvlJc w:val="left"/>
      <w:pPr>
        <w:tabs>
          <w:tab w:val="num" w:pos="1080"/>
        </w:tabs>
        <w:ind w:left="1080" w:hanging="360"/>
      </w:pPr>
      <w:rPr>
        <w:rFonts w:ascii="Symbol" w:hAnsi="Symbol" w:cs="Times New Roman"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6D2528D"/>
    <w:multiLevelType w:val="hybridMultilevel"/>
    <w:tmpl w:val="733092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0494F"/>
    <w:multiLevelType w:val="hybridMultilevel"/>
    <w:tmpl w:val="380EC2EE"/>
    <w:lvl w:ilvl="0" w:tplc="AD7A9C5E">
      <w:start w:val="1"/>
      <w:numFmt w:val="lowerLetter"/>
      <w:lvlText w:val="(%1)"/>
      <w:lvlJc w:val="left"/>
      <w:pPr>
        <w:tabs>
          <w:tab w:val="num" w:pos="360"/>
        </w:tabs>
        <w:ind w:left="360" w:hanging="360"/>
      </w:pPr>
    </w:lvl>
    <w:lvl w:ilvl="1" w:tplc="49C6BCF8">
      <w:start w:val="1"/>
      <w:numFmt w:val="lowerLetter"/>
      <w:lvlText w:val="%2."/>
      <w:lvlJc w:val="left"/>
      <w:pPr>
        <w:tabs>
          <w:tab w:val="num" w:pos="1080"/>
        </w:tabs>
        <w:ind w:left="1080" w:hanging="360"/>
      </w:pPr>
    </w:lvl>
    <w:lvl w:ilvl="2" w:tplc="E910A444">
      <w:start w:val="1"/>
      <w:numFmt w:val="lowerRoman"/>
      <w:lvlText w:val="%3."/>
      <w:lvlJc w:val="right"/>
      <w:pPr>
        <w:tabs>
          <w:tab w:val="num" w:pos="1800"/>
        </w:tabs>
        <w:ind w:left="1800" w:hanging="180"/>
      </w:pPr>
    </w:lvl>
    <w:lvl w:ilvl="3" w:tplc="36221658">
      <w:start w:val="1"/>
      <w:numFmt w:val="decimal"/>
      <w:lvlText w:val="%4."/>
      <w:lvlJc w:val="left"/>
      <w:pPr>
        <w:tabs>
          <w:tab w:val="num" w:pos="2520"/>
        </w:tabs>
        <w:ind w:left="2520" w:hanging="360"/>
      </w:pPr>
    </w:lvl>
    <w:lvl w:ilvl="4" w:tplc="9AB0F8FA">
      <w:start w:val="1"/>
      <w:numFmt w:val="lowerLetter"/>
      <w:lvlText w:val="%5."/>
      <w:lvlJc w:val="left"/>
      <w:pPr>
        <w:tabs>
          <w:tab w:val="num" w:pos="3240"/>
        </w:tabs>
        <w:ind w:left="3240" w:hanging="360"/>
      </w:pPr>
    </w:lvl>
    <w:lvl w:ilvl="5" w:tplc="42A87D6E">
      <w:start w:val="1"/>
      <w:numFmt w:val="lowerRoman"/>
      <w:lvlText w:val="%6."/>
      <w:lvlJc w:val="right"/>
      <w:pPr>
        <w:tabs>
          <w:tab w:val="num" w:pos="3960"/>
        </w:tabs>
        <w:ind w:left="3960" w:hanging="180"/>
      </w:pPr>
    </w:lvl>
    <w:lvl w:ilvl="6" w:tplc="8BACCD48">
      <w:start w:val="1"/>
      <w:numFmt w:val="decimal"/>
      <w:lvlText w:val="%7."/>
      <w:lvlJc w:val="left"/>
      <w:pPr>
        <w:tabs>
          <w:tab w:val="num" w:pos="4680"/>
        </w:tabs>
        <w:ind w:left="4680" w:hanging="360"/>
      </w:pPr>
    </w:lvl>
    <w:lvl w:ilvl="7" w:tplc="D1C02D10">
      <w:start w:val="1"/>
      <w:numFmt w:val="lowerLetter"/>
      <w:lvlText w:val="%8."/>
      <w:lvlJc w:val="left"/>
      <w:pPr>
        <w:tabs>
          <w:tab w:val="num" w:pos="5400"/>
        </w:tabs>
        <w:ind w:left="5400" w:hanging="360"/>
      </w:pPr>
    </w:lvl>
    <w:lvl w:ilvl="8" w:tplc="101C3EDE">
      <w:start w:val="1"/>
      <w:numFmt w:val="lowerRoman"/>
      <w:lvlText w:val="%9."/>
      <w:lvlJc w:val="right"/>
      <w:pPr>
        <w:tabs>
          <w:tab w:val="num" w:pos="6120"/>
        </w:tabs>
        <w:ind w:left="6120" w:hanging="180"/>
      </w:pPr>
    </w:lvl>
  </w:abstractNum>
  <w:abstractNum w:abstractNumId="16" w15:restartNumberingAfterBreak="0">
    <w:nsid w:val="3D680897"/>
    <w:multiLevelType w:val="hybridMultilevel"/>
    <w:tmpl w:val="7A3CBACC"/>
    <w:lvl w:ilvl="0" w:tplc="2D240928">
      <w:numFmt w:val="bullet"/>
      <w:lvlText w:val="-"/>
      <w:lvlJc w:val="left"/>
      <w:pPr>
        <w:ind w:left="929" w:hanging="360"/>
      </w:pPr>
      <w:rPr>
        <w:rFonts w:ascii="Calibri" w:eastAsia="Times New Roman" w:hAnsi="Calibri" w:cs="Calibri"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17" w15:restartNumberingAfterBreak="0">
    <w:nsid w:val="3FBC5A6C"/>
    <w:multiLevelType w:val="hybridMultilevel"/>
    <w:tmpl w:val="5404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331AD"/>
    <w:multiLevelType w:val="hybridMultilevel"/>
    <w:tmpl w:val="02A4CD2E"/>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9" w15:restartNumberingAfterBreak="0">
    <w:nsid w:val="4533023D"/>
    <w:multiLevelType w:val="hybridMultilevel"/>
    <w:tmpl w:val="D9C4B0BE"/>
    <w:lvl w:ilvl="0" w:tplc="19F06114">
      <w:start w:val="1"/>
      <w:numFmt w:val="bullet"/>
      <w:pStyle w:val="ListBulletIndented"/>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5510A86"/>
    <w:multiLevelType w:val="hybridMultilevel"/>
    <w:tmpl w:val="E0F4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977673"/>
    <w:multiLevelType w:val="hybridMultilevel"/>
    <w:tmpl w:val="6B784648"/>
    <w:lvl w:ilvl="0" w:tplc="198C79A4">
      <w:start w:val="1"/>
      <w:numFmt w:val="lowerLetter"/>
      <w:lvlText w:val="(%1)"/>
      <w:lvlJc w:val="left"/>
      <w:pPr>
        <w:tabs>
          <w:tab w:val="num" w:pos="360"/>
        </w:tabs>
        <w:ind w:left="360" w:hanging="360"/>
      </w:pPr>
    </w:lvl>
    <w:lvl w:ilvl="1" w:tplc="2BC20A1A">
      <w:start w:val="1"/>
      <w:numFmt w:val="lowerLetter"/>
      <w:lvlText w:val="%2."/>
      <w:lvlJc w:val="left"/>
      <w:pPr>
        <w:tabs>
          <w:tab w:val="num" w:pos="900"/>
        </w:tabs>
        <w:ind w:left="900" w:hanging="360"/>
      </w:pPr>
    </w:lvl>
    <w:lvl w:ilvl="2" w:tplc="FFDE8CCC">
      <w:start w:val="1"/>
      <w:numFmt w:val="lowerRoman"/>
      <w:lvlText w:val="%3."/>
      <w:lvlJc w:val="right"/>
      <w:pPr>
        <w:tabs>
          <w:tab w:val="num" w:pos="1620"/>
        </w:tabs>
        <w:ind w:left="1620" w:hanging="180"/>
      </w:pPr>
    </w:lvl>
    <w:lvl w:ilvl="3" w:tplc="054C87FE">
      <w:start w:val="1"/>
      <w:numFmt w:val="decimal"/>
      <w:lvlText w:val="%4."/>
      <w:lvlJc w:val="left"/>
      <w:pPr>
        <w:tabs>
          <w:tab w:val="num" w:pos="2340"/>
        </w:tabs>
        <w:ind w:left="2340" w:hanging="360"/>
      </w:pPr>
    </w:lvl>
    <w:lvl w:ilvl="4" w:tplc="8BB4DFFC">
      <w:start w:val="1"/>
      <w:numFmt w:val="lowerLetter"/>
      <w:lvlText w:val="%5."/>
      <w:lvlJc w:val="left"/>
      <w:pPr>
        <w:tabs>
          <w:tab w:val="num" w:pos="3060"/>
        </w:tabs>
        <w:ind w:left="3060" w:hanging="360"/>
      </w:pPr>
    </w:lvl>
    <w:lvl w:ilvl="5" w:tplc="875EA8B6">
      <w:start w:val="1"/>
      <w:numFmt w:val="lowerRoman"/>
      <w:lvlText w:val="%6."/>
      <w:lvlJc w:val="right"/>
      <w:pPr>
        <w:tabs>
          <w:tab w:val="num" w:pos="3780"/>
        </w:tabs>
        <w:ind w:left="3780" w:hanging="180"/>
      </w:pPr>
    </w:lvl>
    <w:lvl w:ilvl="6" w:tplc="EE4464E6">
      <w:start w:val="1"/>
      <w:numFmt w:val="decimal"/>
      <w:lvlText w:val="%7."/>
      <w:lvlJc w:val="left"/>
      <w:pPr>
        <w:tabs>
          <w:tab w:val="num" w:pos="4500"/>
        </w:tabs>
        <w:ind w:left="4500" w:hanging="360"/>
      </w:pPr>
    </w:lvl>
    <w:lvl w:ilvl="7" w:tplc="4F96C524">
      <w:start w:val="1"/>
      <w:numFmt w:val="lowerLetter"/>
      <w:lvlText w:val="%8."/>
      <w:lvlJc w:val="left"/>
      <w:pPr>
        <w:tabs>
          <w:tab w:val="num" w:pos="5220"/>
        </w:tabs>
        <w:ind w:left="5220" w:hanging="360"/>
      </w:pPr>
    </w:lvl>
    <w:lvl w:ilvl="8" w:tplc="94E8FFEC">
      <w:start w:val="1"/>
      <w:numFmt w:val="lowerRoman"/>
      <w:lvlText w:val="%9."/>
      <w:lvlJc w:val="right"/>
      <w:pPr>
        <w:tabs>
          <w:tab w:val="num" w:pos="5940"/>
        </w:tabs>
        <w:ind w:left="5940" w:hanging="180"/>
      </w:pPr>
    </w:lvl>
  </w:abstractNum>
  <w:abstractNum w:abstractNumId="22" w15:restartNumberingAfterBreak="0">
    <w:nsid w:val="49212E5E"/>
    <w:multiLevelType w:val="hybridMultilevel"/>
    <w:tmpl w:val="02B6555A"/>
    <w:lvl w:ilvl="0" w:tplc="12CC8BDC">
      <w:start w:val="1"/>
      <w:numFmt w:val="lowerLetter"/>
      <w:lvlText w:val="(%1)"/>
      <w:lvlJc w:val="left"/>
      <w:pPr>
        <w:tabs>
          <w:tab w:val="num" w:pos="360"/>
        </w:tabs>
        <w:ind w:left="360" w:hanging="360"/>
      </w:pPr>
    </w:lvl>
    <w:lvl w:ilvl="1" w:tplc="F28ED554">
      <w:start w:val="1"/>
      <w:numFmt w:val="lowerLetter"/>
      <w:lvlText w:val="%2."/>
      <w:lvlJc w:val="left"/>
      <w:pPr>
        <w:tabs>
          <w:tab w:val="num" w:pos="1080"/>
        </w:tabs>
        <w:ind w:left="1080" w:hanging="360"/>
      </w:pPr>
    </w:lvl>
    <w:lvl w:ilvl="2" w:tplc="73AAAA30">
      <w:start w:val="1"/>
      <w:numFmt w:val="lowerRoman"/>
      <w:lvlText w:val="%3."/>
      <w:lvlJc w:val="right"/>
      <w:pPr>
        <w:tabs>
          <w:tab w:val="num" w:pos="1800"/>
        </w:tabs>
        <w:ind w:left="1800" w:hanging="180"/>
      </w:pPr>
    </w:lvl>
    <w:lvl w:ilvl="3" w:tplc="71343AFC">
      <w:start w:val="1"/>
      <w:numFmt w:val="decimal"/>
      <w:lvlText w:val="%4."/>
      <w:lvlJc w:val="left"/>
      <w:pPr>
        <w:tabs>
          <w:tab w:val="num" w:pos="2520"/>
        </w:tabs>
        <w:ind w:left="2520" w:hanging="360"/>
      </w:pPr>
    </w:lvl>
    <w:lvl w:ilvl="4" w:tplc="35822EDE">
      <w:start w:val="1"/>
      <w:numFmt w:val="lowerLetter"/>
      <w:lvlText w:val="%5."/>
      <w:lvlJc w:val="left"/>
      <w:pPr>
        <w:tabs>
          <w:tab w:val="num" w:pos="3240"/>
        </w:tabs>
        <w:ind w:left="3240" w:hanging="360"/>
      </w:pPr>
    </w:lvl>
    <w:lvl w:ilvl="5" w:tplc="602A95CA">
      <w:start w:val="1"/>
      <w:numFmt w:val="lowerRoman"/>
      <w:lvlText w:val="%6."/>
      <w:lvlJc w:val="right"/>
      <w:pPr>
        <w:tabs>
          <w:tab w:val="num" w:pos="3960"/>
        </w:tabs>
        <w:ind w:left="3960" w:hanging="180"/>
      </w:pPr>
    </w:lvl>
    <w:lvl w:ilvl="6" w:tplc="056A2110">
      <w:start w:val="1"/>
      <w:numFmt w:val="decimal"/>
      <w:lvlText w:val="%7."/>
      <w:lvlJc w:val="left"/>
      <w:pPr>
        <w:tabs>
          <w:tab w:val="num" w:pos="4680"/>
        </w:tabs>
        <w:ind w:left="4680" w:hanging="360"/>
      </w:pPr>
    </w:lvl>
    <w:lvl w:ilvl="7" w:tplc="ADCC0CDE">
      <w:start w:val="1"/>
      <w:numFmt w:val="lowerLetter"/>
      <w:lvlText w:val="%8."/>
      <w:lvlJc w:val="left"/>
      <w:pPr>
        <w:tabs>
          <w:tab w:val="num" w:pos="5400"/>
        </w:tabs>
        <w:ind w:left="5400" w:hanging="360"/>
      </w:pPr>
    </w:lvl>
    <w:lvl w:ilvl="8" w:tplc="E5BC1E46">
      <w:start w:val="1"/>
      <w:numFmt w:val="lowerRoman"/>
      <w:lvlText w:val="%9."/>
      <w:lvlJc w:val="right"/>
      <w:pPr>
        <w:tabs>
          <w:tab w:val="num" w:pos="6120"/>
        </w:tabs>
        <w:ind w:left="6120" w:hanging="180"/>
      </w:pPr>
    </w:lvl>
  </w:abstractNum>
  <w:abstractNum w:abstractNumId="23" w15:restartNumberingAfterBreak="0">
    <w:nsid w:val="4D6C7093"/>
    <w:multiLevelType w:val="hybridMultilevel"/>
    <w:tmpl w:val="F1DC39C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E003E2"/>
    <w:multiLevelType w:val="hybridMultilevel"/>
    <w:tmpl w:val="4AB0C08A"/>
    <w:lvl w:ilvl="0" w:tplc="04090005">
      <w:start w:val="1"/>
      <w:numFmt w:val="bullet"/>
      <w:lvlText w:val=""/>
      <w:lvlJc w:val="left"/>
      <w:pPr>
        <w:ind w:left="720" w:hanging="360"/>
      </w:pPr>
      <w:rPr>
        <w:rFonts w:ascii="Wingdings" w:hAnsi="Wingdings" w:hint="default"/>
      </w:rPr>
    </w:lvl>
    <w:lvl w:ilvl="1" w:tplc="6F56945C">
      <w:start w:val="1"/>
      <w:numFmt w:val="bullet"/>
      <w:lvlText w:val="o"/>
      <w:lvlJc w:val="left"/>
      <w:pPr>
        <w:ind w:left="1440" w:hanging="360"/>
      </w:pPr>
      <w:rPr>
        <w:rFonts w:ascii="Courier New" w:hAnsi="Courier New" w:cs="Courier New" w:hint="default"/>
      </w:rPr>
    </w:lvl>
    <w:lvl w:ilvl="2" w:tplc="FC18E44E">
      <w:start w:val="1"/>
      <w:numFmt w:val="bullet"/>
      <w:lvlText w:val="_"/>
      <w:lvlJc w:val="left"/>
      <w:pPr>
        <w:ind w:left="2160" w:hanging="360"/>
      </w:pPr>
      <w:rPr>
        <w:rFonts w:ascii="Wingdings" w:hAnsi="Wingdings" w:hint="default"/>
      </w:rPr>
    </w:lvl>
    <w:lvl w:ilvl="3" w:tplc="177E828A">
      <w:start w:val="1"/>
      <w:numFmt w:val="bullet"/>
      <w:lvlText w:val="_"/>
      <w:lvlJc w:val="left"/>
      <w:pPr>
        <w:ind w:left="2880" w:hanging="360"/>
      </w:pPr>
      <w:rPr>
        <w:rFonts w:ascii="Symbol" w:hAnsi="Symbol" w:hint="default"/>
      </w:rPr>
    </w:lvl>
    <w:lvl w:ilvl="4" w:tplc="78CC964A">
      <w:start w:val="1"/>
      <w:numFmt w:val="bullet"/>
      <w:lvlText w:val="o"/>
      <w:lvlJc w:val="left"/>
      <w:pPr>
        <w:ind w:left="3600" w:hanging="360"/>
      </w:pPr>
      <w:rPr>
        <w:rFonts w:ascii="Courier New" w:hAnsi="Courier New" w:cs="Courier New" w:hint="default"/>
      </w:rPr>
    </w:lvl>
    <w:lvl w:ilvl="5" w:tplc="1A467172">
      <w:start w:val="1"/>
      <w:numFmt w:val="bullet"/>
      <w:lvlText w:val="_"/>
      <w:lvlJc w:val="left"/>
      <w:pPr>
        <w:ind w:left="4320" w:hanging="360"/>
      </w:pPr>
      <w:rPr>
        <w:rFonts w:ascii="Wingdings" w:hAnsi="Wingdings" w:hint="default"/>
      </w:rPr>
    </w:lvl>
    <w:lvl w:ilvl="6" w:tplc="9DD68EBE">
      <w:start w:val="1"/>
      <w:numFmt w:val="bullet"/>
      <w:lvlText w:val="_"/>
      <w:lvlJc w:val="left"/>
      <w:pPr>
        <w:ind w:left="5040" w:hanging="360"/>
      </w:pPr>
      <w:rPr>
        <w:rFonts w:ascii="Symbol" w:hAnsi="Symbol" w:hint="default"/>
      </w:rPr>
    </w:lvl>
    <w:lvl w:ilvl="7" w:tplc="ABD6C612">
      <w:start w:val="1"/>
      <w:numFmt w:val="bullet"/>
      <w:lvlText w:val="o"/>
      <w:lvlJc w:val="left"/>
      <w:pPr>
        <w:ind w:left="5760" w:hanging="360"/>
      </w:pPr>
      <w:rPr>
        <w:rFonts w:ascii="Courier New" w:hAnsi="Courier New" w:cs="Courier New" w:hint="default"/>
      </w:rPr>
    </w:lvl>
    <w:lvl w:ilvl="8" w:tplc="44BE9B0E">
      <w:start w:val="1"/>
      <w:numFmt w:val="bullet"/>
      <w:lvlText w:val="_"/>
      <w:lvlJc w:val="left"/>
      <w:pPr>
        <w:ind w:left="6480" w:hanging="360"/>
      </w:pPr>
      <w:rPr>
        <w:rFonts w:ascii="Wingdings" w:hAnsi="Wingdings" w:hint="default"/>
      </w:rPr>
    </w:lvl>
  </w:abstractNum>
  <w:abstractNum w:abstractNumId="25" w15:restartNumberingAfterBreak="0">
    <w:nsid w:val="539C471D"/>
    <w:multiLevelType w:val="hybridMultilevel"/>
    <w:tmpl w:val="C8F84C4C"/>
    <w:lvl w:ilvl="0" w:tplc="E7BE2932">
      <w:start w:val="9088"/>
      <w:numFmt w:val="bullet"/>
      <w:lvlText w:val="-"/>
      <w:lvlJc w:val="left"/>
      <w:pPr>
        <w:ind w:left="720" w:hanging="360"/>
      </w:pPr>
      <w:rPr>
        <w:rFonts w:ascii="Times New Roman" w:eastAsia="Calibr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B14C3"/>
    <w:multiLevelType w:val="hybridMultilevel"/>
    <w:tmpl w:val="665AE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487B1E"/>
    <w:multiLevelType w:val="hybridMultilevel"/>
    <w:tmpl w:val="23DE8392"/>
    <w:lvl w:ilvl="0" w:tplc="18BEA9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831FF"/>
    <w:multiLevelType w:val="hybridMultilevel"/>
    <w:tmpl w:val="9D86B95A"/>
    <w:lvl w:ilvl="0" w:tplc="FFFCF6A2">
      <w:start w:val="1"/>
      <w:numFmt w:val="lowerLetter"/>
      <w:lvlText w:val="(%1)"/>
      <w:lvlJc w:val="left"/>
      <w:pPr>
        <w:tabs>
          <w:tab w:val="num" w:pos="360"/>
        </w:tabs>
        <w:ind w:left="360" w:hanging="360"/>
      </w:pPr>
    </w:lvl>
    <w:lvl w:ilvl="1" w:tplc="28441406">
      <w:start w:val="1"/>
      <w:numFmt w:val="lowerLetter"/>
      <w:lvlText w:val="%2."/>
      <w:lvlJc w:val="left"/>
      <w:pPr>
        <w:tabs>
          <w:tab w:val="num" w:pos="1080"/>
        </w:tabs>
        <w:ind w:left="1080" w:hanging="360"/>
      </w:pPr>
    </w:lvl>
    <w:lvl w:ilvl="2" w:tplc="9FA89CB0">
      <w:start w:val="1"/>
      <w:numFmt w:val="lowerRoman"/>
      <w:lvlText w:val="%3."/>
      <w:lvlJc w:val="right"/>
      <w:pPr>
        <w:tabs>
          <w:tab w:val="num" w:pos="1800"/>
        </w:tabs>
        <w:ind w:left="1800" w:hanging="180"/>
      </w:pPr>
    </w:lvl>
    <w:lvl w:ilvl="3" w:tplc="A58693B0">
      <w:start w:val="1"/>
      <w:numFmt w:val="decimal"/>
      <w:lvlText w:val="%4."/>
      <w:lvlJc w:val="left"/>
      <w:pPr>
        <w:tabs>
          <w:tab w:val="num" w:pos="2520"/>
        </w:tabs>
        <w:ind w:left="2520" w:hanging="360"/>
      </w:pPr>
    </w:lvl>
    <w:lvl w:ilvl="4" w:tplc="58042114">
      <w:start w:val="1"/>
      <w:numFmt w:val="lowerLetter"/>
      <w:lvlText w:val="%5."/>
      <w:lvlJc w:val="left"/>
      <w:pPr>
        <w:tabs>
          <w:tab w:val="num" w:pos="3240"/>
        </w:tabs>
        <w:ind w:left="3240" w:hanging="360"/>
      </w:pPr>
    </w:lvl>
    <w:lvl w:ilvl="5" w:tplc="59602BBC">
      <w:start w:val="1"/>
      <w:numFmt w:val="lowerRoman"/>
      <w:lvlText w:val="%6."/>
      <w:lvlJc w:val="right"/>
      <w:pPr>
        <w:tabs>
          <w:tab w:val="num" w:pos="3960"/>
        </w:tabs>
        <w:ind w:left="3960" w:hanging="180"/>
      </w:pPr>
    </w:lvl>
    <w:lvl w:ilvl="6" w:tplc="110C4402">
      <w:start w:val="1"/>
      <w:numFmt w:val="decimal"/>
      <w:lvlText w:val="%7."/>
      <w:lvlJc w:val="left"/>
      <w:pPr>
        <w:tabs>
          <w:tab w:val="num" w:pos="4680"/>
        </w:tabs>
        <w:ind w:left="4680" w:hanging="360"/>
      </w:pPr>
    </w:lvl>
    <w:lvl w:ilvl="7" w:tplc="65642C22">
      <w:start w:val="1"/>
      <w:numFmt w:val="lowerLetter"/>
      <w:lvlText w:val="%8."/>
      <w:lvlJc w:val="left"/>
      <w:pPr>
        <w:tabs>
          <w:tab w:val="num" w:pos="5400"/>
        </w:tabs>
        <w:ind w:left="5400" w:hanging="360"/>
      </w:pPr>
    </w:lvl>
    <w:lvl w:ilvl="8" w:tplc="6AB079DE">
      <w:start w:val="1"/>
      <w:numFmt w:val="lowerRoman"/>
      <w:lvlText w:val="%9."/>
      <w:lvlJc w:val="right"/>
      <w:pPr>
        <w:tabs>
          <w:tab w:val="num" w:pos="6120"/>
        </w:tabs>
        <w:ind w:left="6120" w:hanging="180"/>
      </w:pPr>
    </w:lvl>
  </w:abstractNum>
  <w:abstractNum w:abstractNumId="29" w15:restartNumberingAfterBreak="0">
    <w:nsid w:val="61AA14E7"/>
    <w:multiLevelType w:val="hybridMultilevel"/>
    <w:tmpl w:val="073ABE5E"/>
    <w:lvl w:ilvl="0" w:tplc="AF6C6D94">
      <w:start w:val="1"/>
      <w:numFmt w:val="bullet"/>
      <w:lvlText w:val=""/>
      <w:lvlJc w:val="left"/>
      <w:pPr>
        <w:ind w:left="1080" w:hanging="360"/>
      </w:pPr>
      <w:rPr>
        <w:rFonts w:ascii="Symbol" w:hAnsi="Symbol" w:hint="default"/>
      </w:rPr>
    </w:lvl>
    <w:lvl w:ilvl="1" w:tplc="526EA65A" w:tentative="1">
      <w:start w:val="1"/>
      <w:numFmt w:val="bullet"/>
      <w:lvlText w:val="o"/>
      <w:lvlJc w:val="left"/>
      <w:pPr>
        <w:ind w:left="1800" w:hanging="360"/>
      </w:pPr>
      <w:rPr>
        <w:rFonts w:ascii="Courier New" w:hAnsi="Courier New" w:cs="Courier New" w:hint="default"/>
      </w:rPr>
    </w:lvl>
    <w:lvl w:ilvl="2" w:tplc="788867A4" w:tentative="1">
      <w:start w:val="1"/>
      <w:numFmt w:val="bullet"/>
      <w:lvlText w:val=""/>
      <w:lvlJc w:val="left"/>
      <w:pPr>
        <w:ind w:left="2520" w:hanging="360"/>
      </w:pPr>
      <w:rPr>
        <w:rFonts w:ascii="Wingdings" w:hAnsi="Wingdings" w:hint="default"/>
      </w:rPr>
    </w:lvl>
    <w:lvl w:ilvl="3" w:tplc="5AB8BC98" w:tentative="1">
      <w:start w:val="1"/>
      <w:numFmt w:val="bullet"/>
      <w:lvlText w:val=""/>
      <w:lvlJc w:val="left"/>
      <w:pPr>
        <w:ind w:left="3240" w:hanging="360"/>
      </w:pPr>
      <w:rPr>
        <w:rFonts w:ascii="Symbol" w:hAnsi="Symbol" w:hint="default"/>
      </w:rPr>
    </w:lvl>
    <w:lvl w:ilvl="4" w:tplc="83FE20D4" w:tentative="1">
      <w:start w:val="1"/>
      <w:numFmt w:val="bullet"/>
      <w:lvlText w:val="o"/>
      <w:lvlJc w:val="left"/>
      <w:pPr>
        <w:ind w:left="3960" w:hanging="360"/>
      </w:pPr>
      <w:rPr>
        <w:rFonts w:ascii="Courier New" w:hAnsi="Courier New" w:cs="Courier New" w:hint="default"/>
      </w:rPr>
    </w:lvl>
    <w:lvl w:ilvl="5" w:tplc="F11426E8" w:tentative="1">
      <w:start w:val="1"/>
      <w:numFmt w:val="bullet"/>
      <w:lvlText w:val=""/>
      <w:lvlJc w:val="left"/>
      <w:pPr>
        <w:ind w:left="4680" w:hanging="360"/>
      </w:pPr>
      <w:rPr>
        <w:rFonts w:ascii="Wingdings" w:hAnsi="Wingdings" w:hint="default"/>
      </w:rPr>
    </w:lvl>
    <w:lvl w:ilvl="6" w:tplc="D99E0684" w:tentative="1">
      <w:start w:val="1"/>
      <w:numFmt w:val="bullet"/>
      <w:lvlText w:val=""/>
      <w:lvlJc w:val="left"/>
      <w:pPr>
        <w:ind w:left="5400" w:hanging="360"/>
      </w:pPr>
      <w:rPr>
        <w:rFonts w:ascii="Symbol" w:hAnsi="Symbol" w:hint="default"/>
      </w:rPr>
    </w:lvl>
    <w:lvl w:ilvl="7" w:tplc="6A5CAB88" w:tentative="1">
      <w:start w:val="1"/>
      <w:numFmt w:val="bullet"/>
      <w:lvlText w:val="o"/>
      <w:lvlJc w:val="left"/>
      <w:pPr>
        <w:ind w:left="6120" w:hanging="360"/>
      </w:pPr>
      <w:rPr>
        <w:rFonts w:ascii="Courier New" w:hAnsi="Courier New" w:cs="Courier New" w:hint="default"/>
      </w:rPr>
    </w:lvl>
    <w:lvl w:ilvl="8" w:tplc="F81CDA6A" w:tentative="1">
      <w:start w:val="1"/>
      <w:numFmt w:val="bullet"/>
      <w:lvlText w:val=""/>
      <w:lvlJc w:val="left"/>
      <w:pPr>
        <w:ind w:left="6840" w:hanging="360"/>
      </w:pPr>
      <w:rPr>
        <w:rFonts w:ascii="Wingdings" w:hAnsi="Wingdings" w:hint="default"/>
      </w:rPr>
    </w:lvl>
  </w:abstractNum>
  <w:abstractNum w:abstractNumId="30" w15:restartNumberingAfterBreak="0">
    <w:nsid w:val="61EB4AE3"/>
    <w:multiLevelType w:val="hybridMultilevel"/>
    <w:tmpl w:val="4B42A894"/>
    <w:lvl w:ilvl="0" w:tplc="9E04675E">
      <w:start w:val="1"/>
      <w:numFmt w:val="bullet"/>
      <w:lvlText w:val=""/>
      <w:lvlJc w:val="left"/>
      <w:pPr>
        <w:ind w:left="1080" w:hanging="360"/>
      </w:pPr>
      <w:rPr>
        <w:rFonts w:ascii="Symbol" w:hAnsi="Symbol" w:hint="default"/>
      </w:rPr>
    </w:lvl>
    <w:lvl w:ilvl="1" w:tplc="D754434C" w:tentative="1">
      <w:start w:val="1"/>
      <w:numFmt w:val="bullet"/>
      <w:lvlText w:val="o"/>
      <w:lvlJc w:val="left"/>
      <w:pPr>
        <w:ind w:left="1800" w:hanging="360"/>
      </w:pPr>
      <w:rPr>
        <w:rFonts w:ascii="Courier New" w:hAnsi="Courier New" w:cs="Courier New" w:hint="default"/>
      </w:rPr>
    </w:lvl>
    <w:lvl w:ilvl="2" w:tplc="16340F76" w:tentative="1">
      <w:start w:val="1"/>
      <w:numFmt w:val="bullet"/>
      <w:lvlText w:val=""/>
      <w:lvlJc w:val="left"/>
      <w:pPr>
        <w:ind w:left="2520" w:hanging="360"/>
      </w:pPr>
      <w:rPr>
        <w:rFonts w:ascii="Wingdings" w:hAnsi="Wingdings" w:hint="default"/>
      </w:rPr>
    </w:lvl>
    <w:lvl w:ilvl="3" w:tplc="8CF64782" w:tentative="1">
      <w:start w:val="1"/>
      <w:numFmt w:val="bullet"/>
      <w:lvlText w:val=""/>
      <w:lvlJc w:val="left"/>
      <w:pPr>
        <w:ind w:left="3240" w:hanging="360"/>
      </w:pPr>
      <w:rPr>
        <w:rFonts w:ascii="Symbol" w:hAnsi="Symbol" w:hint="default"/>
      </w:rPr>
    </w:lvl>
    <w:lvl w:ilvl="4" w:tplc="9F506622" w:tentative="1">
      <w:start w:val="1"/>
      <w:numFmt w:val="bullet"/>
      <w:lvlText w:val="o"/>
      <w:lvlJc w:val="left"/>
      <w:pPr>
        <w:ind w:left="3960" w:hanging="360"/>
      </w:pPr>
      <w:rPr>
        <w:rFonts w:ascii="Courier New" w:hAnsi="Courier New" w:cs="Courier New" w:hint="default"/>
      </w:rPr>
    </w:lvl>
    <w:lvl w:ilvl="5" w:tplc="AFD64608" w:tentative="1">
      <w:start w:val="1"/>
      <w:numFmt w:val="bullet"/>
      <w:lvlText w:val=""/>
      <w:lvlJc w:val="left"/>
      <w:pPr>
        <w:ind w:left="4680" w:hanging="360"/>
      </w:pPr>
      <w:rPr>
        <w:rFonts w:ascii="Wingdings" w:hAnsi="Wingdings" w:hint="default"/>
      </w:rPr>
    </w:lvl>
    <w:lvl w:ilvl="6" w:tplc="F5F691F4" w:tentative="1">
      <w:start w:val="1"/>
      <w:numFmt w:val="bullet"/>
      <w:lvlText w:val=""/>
      <w:lvlJc w:val="left"/>
      <w:pPr>
        <w:ind w:left="5400" w:hanging="360"/>
      </w:pPr>
      <w:rPr>
        <w:rFonts w:ascii="Symbol" w:hAnsi="Symbol" w:hint="default"/>
      </w:rPr>
    </w:lvl>
    <w:lvl w:ilvl="7" w:tplc="B884364C" w:tentative="1">
      <w:start w:val="1"/>
      <w:numFmt w:val="bullet"/>
      <w:lvlText w:val="o"/>
      <w:lvlJc w:val="left"/>
      <w:pPr>
        <w:ind w:left="6120" w:hanging="360"/>
      </w:pPr>
      <w:rPr>
        <w:rFonts w:ascii="Courier New" w:hAnsi="Courier New" w:cs="Courier New" w:hint="default"/>
      </w:rPr>
    </w:lvl>
    <w:lvl w:ilvl="8" w:tplc="5EEAABFC" w:tentative="1">
      <w:start w:val="1"/>
      <w:numFmt w:val="bullet"/>
      <w:lvlText w:val=""/>
      <w:lvlJc w:val="left"/>
      <w:pPr>
        <w:ind w:left="6840" w:hanging="360"/>
      </w:pPr>
      <w:rPr>
        <w:rFonts w:ascii="Wingdings" w:hAnsi="Wingdings" w:hint="default"/>
      </w:rPr>
    </w:lvl>
  </w:abstractNum>
  <w:abstractNum w:abstractNumId="31" w15:restartNumberingAfterBreak="0">
    <w:nsid w:val="6C960C48"/>
    <w:multiLevelType w:val="hybridMultilevel"/>
    <w:tmpl w:val="BDEC91D8"/>
    <w:lvl w:ilvl="0" w:tplc="04090005">
      <w:start w:val="1"/>
      <w:numFmt w:val="bullet"/>
      <w:lvlText w:val=""/>
      <w:lvlJc w:val="left"/>
      <w:pPr>
        <w:ind w:left="5040" w:hanging="360"/>
      </w:pPr>
      <w:rPr>
        <w:rFonts w:ascii="Wingdings" w:hAnsi="Wingdings"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32" w15:restartNumberingAfterBreak="0">
    <w:nsid w:val="774B3AD3"/>
    <w:multiLevelType w:val="hybridMultilevel"/>
    <w:tmpl w:val="D0F6F980"/>
    <w:lvl w:ilvl="0" w:tplc="05E44C56">
      <w:start w:val="1"/>
      <w:numFmt w:val="upperLetter"/>
      <w:lvlText w:val="%1."/>
      <w:lvlJc w:val="left"/>
      <w:pPr>
        <w:ind w:left="720" w:hanging="360"/>
      </w:pPr>
      <w:rPr>
        <w:rFonts w:hint="default"/>
      </w:rPr>
    </w:lvl>
    <w:lvl w:ilvl="1" w:tplc="08FAE10A" w:tentative="1">
      <w:start w:val="1"/>
      <w:numFmt w:val="lowerLetter"/>
      <w:lvlText w:val="%2."/>
      <w:lvlJc w:val="left"/>
      <w:pPr>
        <w:ind w:left="1440" w:hanging="360"/>
      </w:pPr>
    </w:lvl>
    <w:lvl w:ilvl="2" w:tplc="E2C659A0" w:tentative="1">
      <w:start w:val="1"/>
      <w:numFmt w:val="lowerRoman"/>
      <w:lvlText w:val="%3."/>
      <w:lvlJc w:val="right"/>
      <w:pPr>
        <w:ind w:left="2160" w:hanging="180"/>
      </w:pPr>
    </w:lvl>
    <w:lvl w:ilvl="3" w:tplc="DC3A31B2" w:tentative="1">
      <w:start w:val="1"/>
      <w:numFmt w:val="decimal"/>
      <w:lvlText w:val="%4."/>
      <w:lvlJc w:val="left"/>
      <w:pPr>
        <w:ind w:left="2880" w:hanging="360"/>
      </w:pPr>
    </w:lvl>
    <w:lvl w:ilvl="4" w:tplc="C6FA063E" w:tentative="1">
      <w:start w:val="1"/>
      <w:numFmt w:val="lowerLetter"/>
      <w:lvlText w:val="%5."/>
      <w:lvlJc w:val="left"/>
      <w:pPr>
        <w:ind w:left="3600" w:hanging="360"/>
      </w:pPr>
    </w:lvl>
    <w:lvl w:ilvl="5" w:tplc="C312FB7E" w:tentative="1">
      <w:start w:val="1"/>
      <w:numFmt w:val="lowerRoman"/>
      <w:lvlText w:val="%6."/>
      <w:lvlJc w:val="right"/>
      <w:pPr>
        <w:ind w:left="4320" w:hanging="180"/>
      </w:pPr>
    </w:lvl>
    <w:lvl w:ilvl="6" w:tplc="9A3C8DA4" w:tentative="1">
      <w:start w:val="1"/>
      <w:numFmt w:val="decimal"/>
      <w:lvlText w:val="%7."/>
      <w:lvlJc w:val="left"/>
      <w:pPr>
        <w:ind w:left="5040" w:hanging="360"/>
      </w:pPr>
    </w:lvl>
    <w:lvl w:ilvl="7" w:tplc="520E32EC" w:tentative="1">
      <w:start w:val="1"/>
      <w:numFmt w:val="lowerLetter"/>
      <w:lvlText w:val="%8."/>
      <w:lvlJc w:val="left"/>
      <w:pPr>
        <w:ind w:left="5760" w:hanging="360"/>
      </w:pPr>
    </w:lvl>
    <w:lvl w:ilvl="8" w:tplc="E7C27F9E" w:tentative="1">
      <w:start w:val="1"/>
      <w:numFmt w:val="lowerRoman"/>
      <w:lvlText w:val="%9."/>
      <w:lvlJc w:val="right"/>
      <w:pPr>
        <w:ind w:left="6480" w:hanging="180"/>
      </w:pPr>
    </w:lvl>
  </w:abstractNum>
  <w:num w:numId="1">
    <w:abstractNumId w:val="7"/>
  </w:num>
  <w:num w:numId="2">
    <w:abstractNumId w:val="13"/>
  </w:num>
  <w:num w:numId="3">
    <w:abstractNumId w:val="19"/>
  </w:num>
  <w:num w:numId="4">
    <w:abstractNumId w:val="12"/>
  </w:num>
  <w:num w:numId="5">
    <w:abstractNumId w:val="5"/>
  </w:num>
  <w:num w:numId="6">
    <w:abstractNumId w:val="18"/>
  </w:num>
  <w:num w:numId="7">
    <w:abstractNumId w:val="0"/>
  </w:num>
  <w:num w:numId="8">
    <w:abstractNumId w:val="31"/>
  </w:num>
  <w:num w:numId="9">
    <w:abstractNumId w:val="14"/>
  </w:num>
  <w:num w:numId="10">
    <w:abstractNumId w:val="4"/>
  </w:num>
  <w:num w:numId="11">
    <w:abstractNumId w:val="1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2"/>
  </w:num>
  <w:num w:numId="23">
    <w:abstractNumId w:val="30"/>
  </w:num>
  <w:num w:numId="24">
    <w:abstractNumId w:val="26"/>
  </w:num>
  <w:num w:numId="25">
    <w:abstractNumId w:val="23"/>
  </w:num>
  <w:num w:numId="26">
    <w:abstractNumId w:val="8"/>
  </w:num>
  <w:num w:numId="27">
    <w:abstractNumId w:val="10"/>
  </w:num>
  <w:num w:numId="28">
    <w:abstractNumId w:val="27"/>
  </w:num>
  <w:num w:numId="29">
    <w:abstractNumId w:val="9"/>
  </w:num>
  <w:num w:numId="30">
    <w:abstractNumId w:val="24"/>
  </w:num>
  <w:num w:numId="31">
    <w:abstractNumId w:val="6"/>
  </w:num>
  <w:num w:numId="32">
    <w:abstractNumId w:val="20"/>
  </w:num>
  <w:num w:numId="3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7"/>
  <w:embedSystemFonts/>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10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CDD"/>
    <w:rsid w:val="000021FA"/>
    <w:rsid w:val="000050A5"/>
    <w:rsid w:val="0000548B"/>
    <w:rsid w:val="00006098"/>
    <w:rsid w:val="000062BB"/>
    <w:rsid w:val="0000656D"/>
    <w:rsid w:val="00010E6C"/>
    <w:rsid w:val="000115D2"/>
    <w:rsid w:val="0001212A"/>
    <w:rsid w:val="00012683"/>
    <w:rsid w:val="00013C9A"/>
    <w:rsid w:val="00014195"/>
    <w:rsid w:val="00014EA3"/>
    <w:rsid w:val="000157C8"/>
    <w:rsid w:val="0001599C"/>
    <w:rsid w:val="00015FFF"/>
    <w:rsid w:val="00016125"/>
    <w:rsid w:val="000167B7"/>
    <w:rsid w:val="00016BB3"/>
    <w:rsid w:val="0002073F"/>
    <w:rsid w:val="00020A71"/>
    <w:rsid w:val="000211EF"/>
    <w:rsid w:val="00023817"/>
    <w:rsid w:val="00023842"/>
    <w:rsid w:val="000247B6"/>
    <w:rsid w:val="00024DBB"/>
    <w:rsid w:val="0002610B"/>
    <w:rsid w:val="00027034"/>
    <w:rsid w:val="00027238"/>
    <w:rsid w:val="00030002"/>
    <w:rsid w:val="000307A0"/>
    <w:rsid w:val="0003088C"/>
    <w:rsid w:val="00031E63"/>
    <w:rsid w:val="00033416"/>
    <w:rsid w:val="0003494F"/>
    <w:rsid w:val="00035E0C"/>
    <w:rsid w:val="00035EE6"/>
    <w:rsid w:val="00036EF9"/>
    <w:rsid w:val="000403B4"/>
    <w:rsid w:val="000403C7"/>
    <w:rsid w:val="000458BF"/>
    <w:rsid w:val="000471FD"/>
    <w:rsid w:val="000500E8"/>
    <w:rsid w:val="000503BB"/>
    <w:rsid w:val="00050BAA"/>
    <w:rsid w:val="0005160A"/>
    <w:rsid w:val="000521A6"/>
    <w:rsid w:val="00053A2B"/>
    <w:rsid w:val="0005418C"/>
    <w:rsid w:val="00056174"/>
    <w:rsid w:val="00056557"/>
    <w:rsid w:val="000566F3"/>
    <w:rsid w:val="0005781E"/>
    <w:rsid w:val="00057EE1"/>
    <w:rsid w:val="000604CC"/>
    <w:rsid w:val="00061981"/>
    <w:rsid w:val="00063774"/>
    <w:rsid w:val="00065304"/>
    <w:rsid w:val="000673A8"/>
    <w:rsid w:val="000676B4"/>
    <w:rsid w:val="00067E1C"/>
    <w:rsid w:val="00067FA1"/>
    <w:rsid w:val="00070667"/>
    <w:rsid w:val="000728C4"/>
    <w:rsid w:val="000739FC"/>
    <w:rsid w:val="00074053"/>
    <w:rsid w:val="00075443"/>
    <w:rsid w:val="000775DE"/>
    <w:rsid w:val="00081360"/>
    <w:rsid w:val="000817FB"/>
    <w:rsid w:val="0008308A"/>
    <w:rsid w:val="000844ED"/>
    <w:rsid w:val="00084E45"/>
    <w:rsid w:val="000861A9"/>
    <w:rsid w:val="0009087D"/>
    <w:rsid w:val="00090A60"/>
    <w:rsid w:val="00094633"/>
    <w:rsid w:val="000957D9"/>
    <w:rsid w:val="00095997"/>
    <w:rsid w:val="00095E24"/>
    <w:rsid w:val="00096B51"/>
    <w:rsid w:val="000A0915"/>
    <w:rsid w:val="000A0A2E"/>
    <w:rsid w:val="000A26A2"/>
    <w:rsid w:val="000A3C75"/>
    <w:rsid w:val="000A448C"/>
    <w:rsid w:val="000A46CA"/>
    <w:rsid w:val="000A4B19"/>
    <w:rsid w:val="000A739B"/>
    <w:rsid w:val="000B060E"/>
    <w:rsid w:val="000B1CDE"/>
    <w:rsid w:val="000B2401"/>
    <w:rsid w:val="000B3C74"/>
    <w:rsid w:val="000B4819"/>
    <w:rsid w:val="000B48E9"/>
    <w:rsid w:val="000B645F"/>
    <w:rsid w:val="000B646A"/>
    <w:rsid w:val="000B74A5"/>
    <w:rsid w:val="000C12E9"/>
    <w:rsid w:val="000C1BA2"/>
    <w:rsid w:val="000C1DE2"/>
    <w:rsid w:val="000C2250"/>
    <w:rsid w:val="000C23C0"/>
    <w:rsid w:val="000C4ECF"/>
    <w:rsid w:val="000C53B8"/>
    <w:rsid w:val="000C5638"/>
    <w:rsid w:val="000C6A3B"/>
    <w:rsid w:val="000C776C"/>
    <w:rsid w:val="000D2DA3"/>
    <w:rsid w:val="000D4002"/>
    <w:rsid w:val="000D4A8F"/>
    <w:rsid w:val="000D59BA"/>
    <w:rsid w:val="000D71E9"/>
    <w:rsid w:val="000E0051"/>
    <w:rsid w:val="000E09F6"/>
    <w:rsid w:val="000E17E2"/>
    <w:rsid w:val="000E47B8"/>
    <w:rsid w:val="000E4B1D"/>
    <w:rsid w:val="000E6C1B"/>
    <w:rsid w:val="000E70AE"/>
    <w:rsid w:val="000E7339"/>
    <w:rsid w:val="000E744C"/>
    <w:rsid w:val="000F1148"/>
    <w:rsid w:val="000F3B51"/>
    <w:rsid w:val="000F4F91"/>
    <w:rsid w:val="000F53F4"/>
    <w:rsid w:val="000F6BC2"/>
    <w:rsid w:val="000F7EBC"/>
    <w:rsid w:val="001004A3"/>
    <w:rsid w:val="00101618"/>
    <w:rsid w:val="00101813"/>
    <w:rsid w:val="00102FB7"/>
    <w:rsid w:val="00103398"/>
    <w:rsid w:val="001043EB"/>
    <w:rsid w:val="0010483F"/>
    <w:rsid w:val="00105406"/>
    <w:rsid w:val="00107242"/>
    <w:rsid w:val="0011002A"/>
    <w:rsid w:val="0011052A"/>
    <w:rsid w:val="00114CD4"/>
    <w:rsid w:val="001154C5"/>
    <w:rsid w:val="00115E9B"/>
    <w:rsid w:val="00117C39"/>
    <w:rsid w:val="001200EE"/>
    <w:rsid w:val="00120436"/>
    <w:rsid w:val="00121CA6"/>
    <w:rsid w:val="00122144"/>
    <w:rsid w:val="00122858"/>
    <w:rsid w:val="00123C8B"/>
    <w:rsid w:val="001303CA"/>
    <w:rsid w:val="0013126A"/>
    <w:rsid w:val="00131E82"/>
    <w:rsid w:val="00132D8D"/>
    <w:rsid w:val="0013360A"/>
    <w:rsid w:val="00133B14"/>
    <w:rsid w:val="00133B2F"/>
    <w:rsid w:val="00136501"/>
    <w:rsid w:val="00136611"/>
    <w:rsid w:val="001376F6"/>
    <w:rsid w:val="00140E83"/>
    <w:rsid w:val="0014197E"/>
    <w:rsid w:val="00142225"/>
    <w:rsid w:val="00143BC6"/>
    <w:rsid w:val="001449BE"/>
    <w:rsid w:val="00144A69"/>
    <w:rsid w:val="00145BB9"/>
    <w:rsid w:val="001463D6"/>
    <w:rsid w:val="00146524"/>
    <w:rsid w:val="00150387"/>
    <w:rsid w:val="001505C7"/>
    <w:rsid w:val="00152F79"/>
    <w:rsid w:val="001543BF"/>
    <w:rsid w:val="001565C9"/>
    <w:rsid w:val="00156F5B"/>
    <w:rsid w:val="001573AD"/>
    <w:rsid w:val="00161782"/>
    <w:rsid w:val="00163F0A"/>
    <w:rsid w:val="001667CE"/>
    <w:rsid w:val="00170160"/>
    <w:rsid w:val="001711B1"/>
    <w:rsid w:val="00174231"/>
    <w:rsid w:val="001746C2"/>
    <w:rsid w:val="00175F05"/>
    <w:rsid w:val="00176E53"/>
    <w:rsid w:val="00180D66"/>
    <w:rsid w:val="00182DBC"/>
    <w:rsid w:val="00183F39"/>
    <w:rsid w:val="001865CD"/>
    <w:rsid w:val="0018671C"/>
    <w:rsid w:val="00186DC5"/>
    <w:rsid w:val="001922E0"/>
    <w:rsid w:val="001923CC"/>
    <w:rsid w:val="001949F4"/>
    <w:rsid w:val="00195E48"/>
    <w:rsid w:val="001969A9"/>
    <w:rsid w:val="001978F4"/>
    <w:rsid w:val="001A000E"/>
    <w:rsid w:val="001A02C6"/>
    <w:rsid w:val="001A0381"/>
    <w:rsid w:val="001A1221"/>
    <w:rsid w:val="001A2496"/>
    <w:rsid w:val="001A39A3"/>
    <w:rsid w:val="001A3D07"/>
    <w:rsid w:val="001A3D2B"/>
    <w:rsid w:val="001A43FA"/>
    <w:rsid w:val="001A468B"/>
    <w:rsid w:val="001A4BC2"/>
    <w:rsid w:val="001A5A52"/>
    <w:rsid w:val="001A60A9"/>
    <w:rsid w:val="001A630A"/>
    <w:rsid w:val="001A6C46"/>
    <w:rsid w:val="001A7886"/>
    <w:rsid w:val="001B1C75"/>
    <w:rsid w:val="001B478E"/>
    <w:rsid w:val="001B4FA5"/>
    <w:rsid w:val="001B6188"/>
    <w:rsid w:val="001B6873"/>
    <w:rsid w:val="001B761F"/>
    <w:rsid w:val="001C04CB"/>
    <w:rsid w:val="001C0D93"/>
    <w:rsid w:val="001C1698"/>
    <w:rsid w:val="001C1FC8"/>
    <w:rsid w:val="001C2B65"/>
    <w:rsid w:val="001C34FD"/>
    <w:rsid w:val="001C3914"/>
    <w:rsid w:val="001C39D7"/>
    <w:rsid w:val="001C3EB8"/>
    <w:rsid w:val="001C5502"/>
    <w:rsid w:val="001C65CE"/>
    <w:rsid w:val="001D0C50"/>
    <w:rsid w:val="001D2A92"/>
    <w:rsid w:val="001D3CD3"/>
    <w:rsid w:val="001D48F9"/>
    <w:rsid w:val="001D51C8"/>
    <w:rsid w:val="001D5C9D"/>
    <w:rsid w:val="001D5F65"/>
    <w:rsid w:val="001D65D5"/>
    <w:rsid w:val="001D7E58"/>
    <w:rsid w:val="001D7EC7"/>
    <w:rsid w:val="001E29D6"/>
    <w:rsid w:val="001E3EF2"/>
    <w:rsid w:val="001E41E3"/>
    <w:rsid w:val="001E4DB4"/>
    <w:rsid w:val="001E5224"/>
    <w:rsid w:val="001E61CE"/>
    <w:rsid w:val="001E7C41"/>
    <w:rsid w:val="001E7D13"/>
    <w:rsid w:val="001F1AFC"/>
    <w:rsid w:val="001F1DB3"/>
    <w:rsid w:val="001F38B9"/>
    <w:rsid w:val="001F5A8F"/>
    <w:rsid w:val="001F7349"/>
    <w:rsid w:val="001F7712"/>
    <w:rsid w:val="001F7D07"/>
    <w:rsid w:val="00200049"/>
    <w:rsid w:val="0020004A"/>
    <w:rsid w:val="00201612"/>
    <w:rsid w:val="002020A0"/>
    <w:rsid w:val="002037C8"/>
    <w:rsid w:val="00203F7E"/>
    <w:rsid w:val="00204925"/>
    <w:rsid w:val="00205333"/>
    <w:rsid w:val="0020558C"/>
    <w:rsid w:val="00205BAC"/>
    <w:rsid w:val="00207653"/>
    <w:rsid w:val="0021017D"/>
    <w:rsid w:val="0021384B"/>
    <w:rsid w:val="00213B97"/>
    <w:rsid w:val="002144C8"/>
    <w:rsid w:val="0021471A"/>
    <w:rsid w:val="002157A3"/>
    <w:rsid w:val="002173C9"/>
    <w:rsid w:val="00217E9C"/>
    <w:rsid w:val="00220947"/>
    <w:rsid w:val="0022105E"/>
    <w:rsid w:val="00221531"/>
    <w:rsid w:val="0022212D"/>
    <w:rsid w:val="00227E81"/>
    <w:rsid w:val="00231835"/>
    <w:rsid w:val="00231D02"/>
    <w:rsid w:val="00232210"/>
    <w:rsid w:val="00234EBA"/>
    <w:rsid w:val="002356C0"/>
    <w:rsid w:val="00235CE3"/>
    <w:rsid w:val="00235E7F"/>
    <w:rsid w:val="002366CE"/>
    <w:rsid w:val="00237477"/>
    <w:rsid w:val="002419F8"/>
    <w:rsid w:val="00242846"/>
    <w:rsid w:val="002446BC"/>
    <w:rsid w:val="00245D38"/>
    <w:rsid w:val="00250890"/>
    <w:rsid w:val="002535F0"/>
    <w:rsid w:val="00253E35"/>
    <w:rsid w:val="00254F15"/>
    <w:rsid w:val="0025502E"/>
    <w:rsid w:val="0025594E"/>
    <w:rsid w:val="00255BC9"/>
    <w:rsid w:val="00257624"/>
    <w:rsid w:val="00260398"/>
    <w:rsid w:val="0026153B"/>
    <w:rsid w:val="002618CD"/>
    <w:rsid w:val="002624FF"/>
    <w:rsid w:val="00263D0C"/>
    <w:rsid w:val="00264B2D"/>
    <w:rsid w:val="00266768"/>
    <w:rsid w:val="00270056"/>
    <w:rsid w:val="0027113D"/>
    <w:rsid w:val="00271E9A"/>
    <w:rsid w:val="00272165"/>
    <w:rsid w:val="00274F19"/>
    <w:rsid w:val="00275420"/>
    <w:rsid w:val="00275AA4"/>
    <w:rsid w:val="00275BD8"/>
    <w:rsid w:val="00276AE9"/>
    <w:rsid w:val="0027743A"/>
    <w:rsid w:val="00282754"/>
    <w:rsid w:val="002840CA"/>
    <w:rsid w:val="00290259"/>
    <w:rsid w:val="00291895"/>
    <w:rsid w:val="00291AA3"/>
    <w:rsid w:val="00291D28"/>
    <w:rsid w:val="002936EF"/>
    <w:rsid w:val="00296366"/>
    <w:rsid w:val="00296A29"/>
    <w:rsid w:val="00297004"/>
    <w:rsid w:val="0029766E"/>
    <w:rsid w:val="002A2446"/>
    <w:rsid w:val="002A255A"/>
    <w:rsid w:val="002A28BF"/>
    <w:rsid w:val="002A2A5C"/>
    <w:rsid w:val="002A2FA3"/>
    <w:rsid w:val="002A3783"/>
    <w:rsid w:val="002A3C7C"/>
    <w:rsid w:val="002A3CDC"/>
    <w:rsid w:val="002A4C9B"/>
    <w:rsid w:val="002A5192"/>
    <w:rsid w:val="002A5BC1"/>
    <w:rsid w:val="002B01EC"/>
    <w:rsid w:val="002B0497"/>
    <w:rsid w:val="002B14DD"/>
    <w:rsid w:val="002B1660"/>
    <w:rsid w:val="002B2197"/>
    <w:rsid w:val="002B36F9"/>
    <w:rsid w:val="002B37DA"/>
    <w:rsid w:val="002B3B00"/>
    <w:rsid w:val="002B3D17"/>
    <w:rsid w:val="002B4607"/>
    <w:rsid w:val="002B4619"/>
    <w:rsid w:val="002B499E"/>
    <w:rsid w:val="002B65D1"/>
    <w:rsid w:val="002B7FE8"/>
    <w:rsid w:val="002C2409"/>
    <w:rsid w:val="002C3AD0"/>
    <w:rsid w:val="002C4E91"/>
    <w:rsid w:val="002C5282"/>
    <w:rsid w:val="002C65C1"/>
    <w:rsid w:val="002D0F29"/>
    <w:rsid w:val="002D2008"/>
    <w:rsid w:val="002D50B8"/>
    <w:rsid w:val="002D6FDA"/>
    <w:rsid w:val="002E17D0"/>
    <w:rsid w:val="002E1EE0"/>
    <w:rsid w:val="002E24D2"/>
    <w:rsid w:val="002E2960"/>
    <w:rsid w:val="002E36BA"/>
    <w:rsid w:val="002E43D9"/>
    <w:rsid w:val="002E44FD"/>
    <w:rsid w:val="002E5174"/>
    <w:rsid w:val="002E61A4"/>
    <w:rsid w:val="002E7704"/>
    <w:rsid w:val="002E7E05"/>
    <w:rsid w:val="002F237E"/>
    <w:rsid w:val="002F2844"/>
    <w:rsid w:val="002F2F69"/>
    <w:rsid w:val="002F3AFA"/>
    <w:rsid w:val="002F413C"/>
    <w:rsid w:val="002F46D5"/>
    <w:rsid w:val="002F4940"/>
    <w:rsid w:val="002F5C52"/>
    <w:rsid w:val="002F61CB"/>
    <w:rsid w:val="002F74AF"/>
    <w:rsid w:val="0030000F"/>
    <w:rsid w:val="003017A9"/>
    <w:rsid w:val="003022AB"/>
    <w:rsid w:val="003031AA"/>
    <w:rsid w:val="003034E1"/>
    <w:rsid w:val="00303EF6"/>
    <w:rsid w:val="0030572B"/>
    <w:rsid w:val="003073C7"/>
    <w:rsid w:val="00310C39"/>
    <w:rsid w:val="00312585"/>
    <w:rsid w:val="003125BD"/>
    <w:rsid w:val="0031274F"/>
    <w:rsid w:val="00314617"/>
    <w:rsid w:val="00314D1B"/>
    <w:rsid w:val="00317514"/>
    <w:rsid w:val="003178B7"/>
    <w:rsid w:val="003178D6"/>
    <w:rsid w:val="0032024F"/>
    <w:rsid w:val="00320282"/>
    <w:rsid w:val="00320680"/>
    <w:rsid w:val="00323712"/>
    <w:rsid w:val="00325CC6"/>
    <w:rsid w:val="00327DD1"/>
    <w:rsid w:val="0033172E"/>
    <w:rsid w:val="0033421C"/>
    <w:rsid w:val="003350F7"/>
    <w:rsid w:val="00341D77"/>
    <w:rsid w:val="003428AF"/>
    <w:rsid w:val="00344DA8"/>
    <w:rsid w:val="00345C57"/>
    <w:rsid w:val="00346B8A"/>
    <w:rsid w:val="00350BB9"/>
    <w:rsid w:val="003519C6"/>
    <w:rsid w:val="00351E15"/>
    <w:rsid w:val="00353528"/>
    <w:rsid w:val="003545D4"/>
    <w:rsid w:val="00354CB0"/>
    <w:rsid w:val="00355DA9"/>
    <w:rsid w:val="0035772B"/>
    <w:rsid w:val="00360B4B"/>
    <w:rsid w:val="00361753"/>
    <w:rsid w:val="003621B0"/>
    <w:rsid w:val="00362269"/>
    <w:rsid w:val="00364281"/>
    <w:rsid w:val="00373A89"/>
    <w:rsid w:val="003740DA"/>
    <w:rsid w:val="00374136"/>
    <w:rsid w:val="00374B7B"/>
    <w:rsid w:val="00375059"/>
    <w:rsid w:val="00375199"/>
    <w:rsid w:val="003759C5"/>
    <w:rsid w:val="00375F68"/>
    <w:rsid w:val="00375FA1"/>
    <w:rsid w:val="00376716"/>
    <w:rsid w:val="00380469"/>
    <w:rsid w:val="00381022"/>
    <w:rsid w:val="00382042"/>
    <w:rsid w:val="00382BEB"/>
    <w:rsid w:val="0038399E"/>
    <w:rsid w:val="003844B9"/>
    <w:rsid w:val="0038617F"/>
    <w:rsid w:val="003875A6"/>
    <w:rsid w:val="00387F14"/>
    <w:rsid w:val="00390A94"/>
    <w:rsid w:val="00390E1A"/>
    <w:rsid w:val="00390F5C"/>
    <w:rsid w:val="0039150B"/>
    <w:rsid w:val="00393231"/>
    <w:rsid w:val="003949D5"/>
    <w:rsid w:val="00394CC4"/>
    <w:rsid w:val="00394EA2"/>
    <w:rsid w:val="003963BD"/>
    <w:rsid w:val="00397C4D"/>
    <w:rsid w:val="003A0311"/>
    <w:rsid w:val="003A0729"/>
    <w:rsid w:val="003A1518"/>
    <w:rsid w:val="003A24C0"/>
    <w:rsid w:val="003A2AFB"/>
    <w:rsid w:val="003A2B2D"/>
    <w:rsid w:val="003A4885"/>
    <w:rsid w:val="003A5E25"/>
    <w:rsid w:val="003A79F7"/>
    <w:rsid w:val="003A7BB8"/>
    <w:rsid w:val="003B0447"/>
    <w:rsid w:val="003B0817"/>
    <w:rsid w:val="003B1F3F"/>
    <w:rsid w:val="003B244A"/>
    <w:rsid w:val="003B2ADA"/>
    <w:rsid w:val="003B30DA"/>
    <w:rsid w:val="003B31FB"/>
    <w:rsid w:val="003B434A"/>
    <w:rsid w:val="003B470E"/>
    <w:rsid w:val="003B48CD"/>
    <w:rsid w:val="003B4FEE"/>
    <w:rsid w:val="003B5814"/>
    <w:rsid w:val="003B63B8"/>
    <w:rsid w:val="003B7650"/>
    <w:rsid w:val="003C1583"/>
    <w:rsid w:val="003C240B"/>
    <w:rsid w:val="003C2B55"/>
    <w:rsid w:val="003C5320"/>
    <w:rsid w:val="003C5BFD"/>
    <w:rsid w:val="003C627F"/>
    <w:rsid w:val="003C6CE3"/>
    <w:rsid w:val="003C6E79"/>
    <w:rsid w:val="003C730E"/>
    <w:rsid w:val="003C73E9"/>
    <w:rsid w:val="003D1349"/>
    <w:rsid w:val="003D18D8"/>
    <w:rsid w:val="003D1D6B"/>
    <w:rsid w:val="003D51A5"/>
    <w:rsid w:val="003D6305"/>
    <w:rsid w:val="003D7C46"/>
    <w:rsid w:val="003E1912"/>
    <w:rsid w:val="003E2FBC"/>
    <w:rsid w:val="003E3793"/>
    <w:rsid w:val="003E4FF5"/>
    <w:rsid w:val="003E5448"/>
    <w:rsid w:val="003F65CE"/>
    <w:rsid w:val="003F6743"/>
    <w:rsid w:val="003F6968"/>
    <w:rsid w:val="003F6D56"/>
    <w:rsid w:val="003F718A"/>
    <w:rsid w:val="003F760D"/>
    <w:rsid w:val="003F7958"/>
    <w:rsid w:val="0040207C"/>
    <w:rsid w:val="004024BB"/>
    <w:rsid w:val="00402AF5"/>
    <w:rsid w:val="00403264"/>
    <w:rsid w:val="00404B12"/>
    <w:rsid w:val="0040620F"/>
    <w:rsid w:val="0041095C"/>
    <w:rsid w:val="00410ADB"/>
    <w:rsid w:val="004110CB"/>
    <w:rsid w:val="00411904"/>
    <w:rsid w:val="004120D5"/>
    <w:rsid w:val="00413237"/>
    <w:rsid w:val="00413E7C"/>
    <w:rsid w:val="004152CB"/>
    <w:rsid w:val="00415BC1"/>
    <w:rsid w:val="00416273"/>
    <w:rsid w:val="00416518"/>
    <w:rsid w:val="0041756E"/>
    <w:rsid w:val="00417FEC"/>
    <w:rsid w:val="004201A7"/>
    <w:rsid w:val="004211B3"/>
    <w:rsid w:val="0042186D"/>
    <w:rsid w:val="00422FE4"/>
    <w:rsid w:val="00423281"/>
    <w:rsid w:val="00424818"/>
    <w:rsid w:val="004315B4"/>
    <w:rsid w:val="004336A4"/>
    <w:rsid w:val="00433C32"/>
    <w:rsid w:val="00434093"/>
    <w:rsid w:val="004369A4"/>
    <w:rsid w:val="00436AAC"/>
    <w:rsid w:val="00437827"/>
    <w:rsid w:val="004407F1"/>
    <w:rsid w:val="0044092A"/>
    <w:rsid w:val="00440B78"/>
    <w:rsid w:val="00441E24"/>
    <w:rsid w:val="004424A9"/>
    <w:rsid w:val="004426F7"/>
    <w:rsid w:val="0044272B"/>
    <w:rsid w:val="00442959"/>
    <w:rsid w:val="00445A38"/>
    <w:rsid w:val="00445DFC"/>
    <w:rsid w:val="0044699E"/>
    <w:rsid w:val="004506B8"/>
    <w:rsid w:val="00450B2D"/>
    <w:rsid w:val="00454619"/>
    <w:rsid w:val="00455E65"/>
    <w:rsid w:val="0045601D"/>
    <w:rsid w:val="00457302"/>
    <w:rsid w:val="00460012"/>
    <w:rsid w:val="00460C52"/>
    <w:rsid w:val="00460DEE"/>
    <w:rsid w:val="0046316A"/>
    <w:rsid w:val="0046344A"/>
    <w:rsid w:val="00463830"/>
    <w:rsid w:val="004640BA"/>
    <w:rsid w:val="004645C7"/>
    <w:rsid w:val="00465C62"/>
    <w:rsid w:val="00465F1A"/>
    <w:rsid w:val="00466A46"/>
    <w:rsid w:val="004678B1"/>
    <w:rsid w:val="004703E3"/>
    <w:rsid w:val="00470FBF"/>
    <w:rsid w:val="00471855"/>
    <w:rsid w:val="00471876"/>
    <w:rsid w:val="0047335E"/>
    <w:rsid w:val="00473B0B"/>
    <w:rsid w:val="00474B8B"/>
    <w:rsid w:val="00475263"/>
    <w:rsid w:val="004756C4"/>
    <w:rsid w:val="00475DF1"/>
    <w:rsid w:val="00476316"/>
    <w:rsid w:val="0047639E"/>
    <w:rsid w:val="004772A6"/>
    <w:rsid w:val="00477B76"/>
    <w:rsid w:val="004800C2"/>
    <w:rsid w:val="00480EB2"/>
    <w:rsid w:val="004828EA"/>
    <w:rsid w:val="00483FD0"/>
    <w:rsid w:val="0048478E"/>
    <w:rsid w:val="00484D9E"/>
    <w:rsid w:val="0048521A"/>
    <w:rsid w:val="004852FF"/>
    <w:rsid w:val="00486B26"/>
    <w:rsid w:val="00491072"/>
    <w:rsid w:val="004914F3"/>
    <w:rsid w:val="004928DF"/>
    <w:rsid w:val="00492D78"/>
    <w:rsid w:val="00492FF9"/>
    <w:rsid w:val="00493C63"/>
    <w:rsid w:val="004947C1"/>
    <w:rsid w:val="00494EA1"/>
    <w:rsid w:val="0049718E"/>
    <w:rsid w:val="004972F7"/>
    <w:rsid w:val="004A02E8"/>
    <w:rsid w:val="004A183E"/>
    <w:rsid w:val="004A1D84"/>
    <w:rsid w:val="004A4219"/>
    <w:rsid w:val="004A4474"/>
    <w:rsid w:val="004A4D05"/>
    <w:rsid w:val="004A4E6E"/>
    <w:rsid w:val="004A58D2"/>
    <w:rsid w:val="004A767A"/>
    <w:rsid w:val="004B0BFB"/>
    <w:rsid w:val="004B0F4D"/>
    <w:rsid w:val="004B3712"/>
    <w:rsid w:val="004B384B"/>
    <w:rsid w:val="004B7BF8"/>
    <w:rsid w:val="004C0B00"/>
    <w:rsid w:val="004C12CC"/>
    <w:rsid w:val="004C2A99"/>
    <w:rsid w:val="004C2BFE"/>
    <w:rsid w:val="004C310A"/>
    <w:rsid w:val="004C370A"/>
    <w:rsid w:val="004C4EB2"/>
    <w:rsid w:val="004C53C8"/>
    <w:rsid w:val="004C6051"/>
    <w:rsid w:val="004C6E6C"/>
    <w:rsid w:val="004C75BE"/>
    <w:rsid w:val="004D05BD"/>
    <w:rsid w:val="004D279B"/>
    <w:rsid w:val="004D45EF"/>
    <w:rsid w:val="004D4643"/>
    <w:rsid w:val="004D4976"/>
    <w:rsid w:val="004D4EAA"/>
    <w:rsid w:val="004D72A8"/>
    <w:rsid w:val="004D79C7"/>
    <w:rsid w:val="004D7A04"/>
    <w:rsid w:val="004D7BD5"/>
    <w:rsid w:val="004E0482"/>
    <w:rsid w:val="004E2909"/>
    <w:rsid w:val="004E2BF2"/>
    <w:rsid w:val="004E4FB5"/>
    <w:rsid w:val="004E5051"/>
    <w:rsid w:val="004E7F22"/>
    <w:rsid w:val="004F0C20"/>
    <w:rsid w:val="004F23B5"/>
    <w:rsid w:val="004F3428"/>
    <w:rsid w:val="004F388D"/>
    <w:rsid w:val="004F3DEE"/>
    <w:rsid w:val="004F412E"/>
    <w:rsid w:val="004F51B9"/>
    <w:rsid w:val="004F6CF1"/>
    <w:rsid w:val="0050138F"/>
    <w:rsid w:val="005028FD"/>
    <w:rsid w:val="00502D75"/>
    <w:rsid w:val="005032EE"/>
    <w:rsid w:val="00504464"/>
    <w:rsid w:val="00504DD1"/>
    <w:rsid w:val="0050531D"/>
    <w:rsid w:val="00505CC1"/>
    <w:rsid w:val="00506303"/>
    <w:rsid w:val="005067AD"/>
    <w:rsid w:val="0051027A"/>
    <w:rsid w:val="00510EE4"/>
    <w:rsid w:val="00511FFE"/>
    <w:rsid w:val="005125C6"/>
    <w:rsid w:val="005130F5"/>
    <w:rsid w:val="00514C0D"/>
    <w:rsid w:val="0051542B"/>
    <w:rsid w:val="00515D54"/>
    <w:rsid w:val="005163AC"/>
    <w:rsid w:val="005207A3"/>
    <w:rsid w:val="00520D74"/>
    <w:rsid w:val="005217FB"/>
    <w:rsid w:val="00523FF9"/>
    <w:rsid w:val="00530101"/>
    <w:rsid w:val="005302D8"/>
    <w:rsid w:val="0053094D"/>
    <w:rsid w:val="005315CF"/>
    <w:rsid w:val="00531674"/>
    <w:rsid w:val="005323A4"/>
    <w:rsid w:val="00532FC6"/>
    <w:rsid w:val="0053469C"/>
    <w:rsid w:val="00534C62"/>
    <w:rsid w:val="0053569F"/>
    <w:rsid w:val="005358F0"/>
    <w:rsid w:val="00536B37"/>
    <w:rsid w:val="00537168"/>
    <w:rsid w:val="005375A0"/>
    <w:rsid w:val="005375E2"/>
    <w:rsid w:val="005402E1"/>
    <w:rsid w:val="005406C8"/>
    <w:rsid w:val="00540D50"/>
    <w:rsid w:val="00542A86"/>
    <w:rsid w:val="005433E5"/>
    <w:rsid w:val="0054361E"/>
    <w:rsid w:val="0054572A"/>
    <w:rsid w:val="00546BFC"/>
    <w:rsid w:val="00554053"/>
    <w:rsid w:val="00556064"/>
    <w:rsid w:val="0055745A"/>
    <w:rsid w:val="005602AC"/>
    <w:rsid w:val="00564540"/>
    <w:rsid w:val="005647D3"/>
    <w:rsid w:val="00564E26"/>
    <w:rsid w:val="005671E5"/>
    <w:rsid w:val="005677A5"/>
    <w:rsid w:val="005701C7"/>
    <w:rsid w:val="00571081"/>
    <w:rsid w:val="005738A1"/>
    <w:rsid w:val="00573AC1"/>
    <w:rsid w:val="00573C2B"/>
    <w:rsid w:val="0057732E"/>
    <w:rsid w:val="00577806"/>
    <w:rsid w:val="00580702"/>
    <w:rsid w:val="00581DD3"/>
    <w:rsid w:val="0058273F"/>
    <w:rsid w:val="00582F7A"/>
    <w:rsid w:val="00583C54"/>
    <w:rsid w:val="00585281"/>
    <w:rsid w:val="005856ED"/>
    <w:rsid w:val="00586068"/>
    <w:rsid w:val="00586975"/>
    <w:rsid w:val="0058727F"/>
    <w:rsid w:val="00587B0F"/>
    <w:rsid w:val="005910DE"/>
    <w:rsid w:val="00594271"/>
    <w:rsid w:val="00594A17"/>
    <w:rsid w:val="005964AB"/>
    <w:rsid w:val="00596FB6"/>
    <w:rsid w:val="00597786"/>
    <w:rsid w:val="005A0487"/>
    <w:rsid w:val="005A0683"/>
    <w:rsid w:val="005A0BF4"/>
    <w:rsid w:val="005A217F"/>
    <w:rsid w:val="005A2410"/>
    <w:rsid w:val="005A2AD0"/>
    <w:rsid w:val="005A324D"/>
    <w:rsid w:val="005A3944"/>
    <w:rsid w:val="005A446E"/>
    <w:rsid w:val="005A5402"/>
    <w:rsid w:val="005A5574"/>
    <w:rsid w:val="005A56BB"/>
    <w:rsid w:val="005A7941"/>
    <w:rsid w:val="005A7CDD"/>
    <w:rsid w:val="005B3057"/>
    <w:rsid w:val="005B3210"/>
    <w:rsid w:val="005B35F8"/>
    <w:rsid w:val="005B545E"/>
    <w:rsid w:val="005C03E2"/>
    <w:rsid w:val="005C1C58"/>
    <w:rsid w:val="005C245F"/>
    <w:rsid w:val="005C3339"/>
    <w:rsid w:val="005C5D67"/>
    <w:rsid w:val="005C5DA0"/>
    <w:rsid w:val="005C7096"/>
    <w:rsid w:val="005D05A9"/>
    <w:rsid w:val="005D0D1E"/>
    <w:rsid w:val="005D14BA"/>
    <w:rsid w:val="005D193D"/>
    <w:rsid w:val="005D205B"/>
    <w:rsid w:val="005D29F9"/>
    <w:rsid w:val="005D3344"/>
    <w:rsid w:val="005D4C4E"/>
    <w:rsid w:val="005D5C79"/>
    <w:rsid w:val="005D6256"/>
    <w:rsid w:val="005D682E"/>
    <w:rsid w:val="005D79D2"/>
    <w:rsid w:val="005D7D26"/>
    <w:rsid w:val="005E52D4"/>
    <w:rsid w:val="005E60A3"/>
    <w:rsid w:val="005E631B"/>
    <w:rsid w:val="005F0137"/>
    <w:rsid w:val="005F066F"/>
    <w:rsid w:val="005F0D3B"/>
    <w:rsid w:val="005F1F63"/>
    <w:rsid w:val="005F2D2F"/>
    <w:rsid w:val="005F3561"/>
    <w:rsid w:val="005F3A19"/>
    <w:rsid w:val="005F4921"/>
    <w:rsid w:val="005F4C5A"/>
    <w:rsid w:val="005F5389"/>
    <w:rsid w:val="00600473"/>
    <w:rsid w:val="0060050D"/>
    <w:rsid w:val="00602A97"/>
    <w:rsid w:val="00604B9B"/>
    <w:rsid w:val="00610FD7"/>
    <w:rsid w:val="0061396A"/>
    <w:rsid w:val="0061450D"/>
    <w:rsid w:val="00614BEC"/>
    <w:rsid w:val="006158B9"/>
    <w:rsid w:val="00616A2C"/>
    <w:rsid w:val="00617625"/>
    <w:rsid w:val="006213AB"/>
    <w:rsid w:val="0062159D"/>
    <w:rsid w:val="00622BD9"/>
    <w:rsid w:val="0062426D"/>
    <w:rsid w:val="00624B59"/>
    <w:rsid w:val="00625F81"/>
    <w:rsid w:val="00626806"/>
    <w:rsid w:val="00626E61"/>
    <w:rsid w:val="00634B7D"/>
    <w:rsid w:val="0063547E"/>
    <w:rsid w:val="00635A21"/>
    <w:rsid w:val="00637F14"/>
    <w:rsid w:val="00641161"/>
    <w:rsid w:val="0064210F"/>
    <w:rsid w:val="006436CD"/>
    <w:rsid w:val="00643B77"/>
    <w:rsid w:val="006444DE"/>
    <w:rsid w:val="006450FC"/>
    <w:rsid w:val="0064564E"/>
    <w:rsid w:val="006469FF"/>
    <w:rsid w:val="006503F4"/>
    <w:rsid w:val="006520DC"/>
    <w:rsid w:val="00652C5A"/>
    <w:rsid w:val="00652E36"/>
    <w:rsid w:val="00653148"/>
    <w:rsid w:val="00653FDF"/>
    <w:rsid w:val="00654982"/>
    <w:rsid w:val="00654C2D"/>
    <w:rsid w:val="00655820"/>
    <w:rsid w:val="00657D6E"/>
    <w:rsid w:val="00660ADC"/>
    <w:rsid w:val="00661E2F"/>
    <w:rsid w:val="0066300B"/>
    <w:rsid w:val="00663C23"/>
    <w:rsid w:val="00664812"/>
    <w:rsid w:val="00666D8E"/>
    <w:rsid w:val="0066747A"/>
    <w:rsid w:val="00667864"/>
    <w:rsid w:val="00671188"/>
    <w:rsid w:val="006722F7"/>
    <w:rsid w:val="00672AD4"/>
    <w:rsid w:val="00673948"/>
    <w:rsid w:val="00680C8D"/>
    <w:rsid w:val="00681576"/>
    <w:rsid w:val="00681664"/>
    <w:rsid w:val="00681EB8"/>
    <w:rsid w:val="00682B5B"/>
    <w:rsid w:val="00684410"/>
    <w:rsid w:val="00684640"/>
    <w:rsid w:val="00685E9A"/>
    <w:rsid w:val="006875AD"/>
    <w:rsid w:val="00687F27"/>
    <w:rsid w:val="00690973"/>
    <w:rsid w:val="00691019"/>
    <w:rsid w:val="006910DF"/>
    <w:rsid w:val="00692755"/>
    <w:rsid w:val="006927C9"/>
    <w:rsid w:val="006954C4"/>
    <w:rsid w:val="00695805"/>
    <w:rsid w:val="00697B66"/>
    <w:rsid w:val="00697C8E"/>
    <w:rsid w:val="006A0358"/>
    <w:rsid w:val="006A12D0"/>
    <w:rsid w:val="006A4AE3"/>
    <w:rsid w:val="006A6215"/>
    <w:rsid w:val="006A6362"/>
    <w:rsid w:val="006A67F0"/>
    <w:rsid w:val="006B0E07"/>
    <w:rsid w:val="006B130C"/>
    <w:rsid w:val="006B1AD4"/>
    <w:rsid w:val="006B272C"/>
    <w:rsid w:val="006B34AF"/>
    <w:rsid w:val="006B3A5A"/>
    <w:rsid w:val="006B4F01"/>
    <w:rsid w:val="006B599B"/>
    <w:rsid w:val="006B6BDE"/>
    <w:rsid w:val="006C3732"/>
    <w:rsid w:val="006C4A64"/>
    <w:rsid w:val="006C5305"/>
    <w:rsid w:val="006C75C3"/>
    <w:rsid w:val="006D02B8"/>
    <w:rsid w:val="006D2DC0"/>
    <w:rsid w:val="006D2E7B"/>
    <w:rsid w:val="006D36A6"/>
    <w:rsid w:val="006D6D88"/>
    <w:rsid w:val="006E01B9"/>
    <w:rsid w:val="006E0D89"/>
    <w:rsid w:val="006E175E"/>
    <w:rsid w:val="006E1C1C"/>
    <w:rsid w:val="006E5EB4"/>
    <w:rsid w:val="006E605B"/>
    <w:rsid w:val="006E7A01"/>
    <w:rsid w:val="006E7B4D"/>
    <w:rsid w:val="006F2432"/>
    <w:rsid w:val="006F3008"/>
    <w:rsid w:val="006F5615"/>
    <w:rsid w:val="006F5A7E"/>
    <w:rsid w:val="006F6BB2"/>
    <w:rsid w:val="006F768F"/>
    <w:rsid w:val="00700327"/>
    <w:rsid w:val="00701C9A"/>
    <w:rsid w:val="00702A9A"/>
    <w:rsid w:val="00702C6F"/>
    <w:rsid w:val="00703ACB"/>
    <w:rsid w:val="00703C60"/>
    <w:rsid w:val="00704F26"/>
    <w:rsid w:val="007053D4"/>
    <w:rsid w:val="0070553A"/>
    <w:rsid w:val="00707EEB"/>
    <w:rsid w:val="007102E5"/>
    <w:rsid w:val="00710D2D"/>
    <w:rsid w:val="00710D3D"/>
    <w:rsid w:val="00710FBE"/>
    <w:rsid w:val="00711F5F"/>
    <w:rsid w:val="00712D08"/>
    <w:rsid w:val="00713CB6"/>
    <w:rsid w:val="0071447A"/>
    <w:rsid w:val="007150ED"/>
    <w:rsid w:val="00715FC1"/>
    <w:rsid w:val="0071623B"/>
    <w:rsid w:val="00716C7C"/>
    <w:rsid w:val="00716D50"/>
    <w:rsid w:val="00720F11"/>
    <w:rsid w:val="00720FB3"/>
    <w:rsid w:val="00720FDF"/>
    <w:rsid w:val="007225CC"/>
    <w:rsid w:val="00722E2F"/>
    <w:rsid w:val="00722F7C"/>
    <w:rsid w:val="0072354E"/>
    <w:rsid w:val="00726217"/>
    <w:rsid w:val="0072624E"/>
    <w:rsid w:val="00726482"/>
    <w:rsid w:val="00726C26"/>
    <w:rsid w:val="00726C7E"/>
    <w:rsid w:val="00727F60"/>
    <w:rsid w:val="007317CF"/>
    <w:rsid w:val="00735EAE"/>
    <w:rsid w:val="00736CA7"/>
    <w:rsid w:val="00736FF2"/>
    <w:rsid w:val="00737808"/>
    <w:rsid w:val="0074042E"/>
    <w:rsid w:val="00740B83"/>
    <w:rsid w:val="00740E9A"/>
    <w:rsid w:val="0074305D"/>
    <w:rsid w:val="00743CCE"/>
    <w:rsid w:val="00744351"/>
    <w:rsid w:val="007444B4"/>
    <w:rsid w:val="0074630D"/>
    <w:rsid w:val="00746693"/>
    <w:rsid w:val="007466B2"/>
    <w:rsid w:val="00746C59"/>
    <w:rsid w:val="007510D8"/>
    <w:rsid w:val="007515FC"/>
    <w:rsid w:val="00751625"/>
    <w:rsid w:val="00751C1A"/>
    <w:rsid w:val="00751E8D"/>
    <w:rsid w:val="00752CE1"/>
    <w:rsid w:val="0075575B"/>
    <w:rsid w:val="00763ADC"/>
    <w:rsid w:val="00763D65"/>
    <w:rsid w:val="00763F51"/>
    <w:rsid w:val="007647EB"/>
    <w:rsid w:val="00764BE7"/>
    <w:rsid w:val="00765071"/>
    <w:rsid w:val="00766017"/>
    <w:rsid w:val="007660FC"/>
    <w:rsid w:val="00766347"/>
    <w:rsid w:val="00766474"/>
    <w:rsid w:val="00766CC6"/>
    <w:rsid w:val="007674F3"/>
    <w:rsid w:val="00770643"/>
    <w:rsid w:val="00770D3A"/>
    <w:rsid w:val="0077375E"/>
    <w:rsid w:val="007740FE"/>
    <w:rsid w:val="007741FF"/>
    <w:rsid w:val="00775B5C"/>
    <w:rsid w:val="00775F42"/>
    <w:rsid w:val="00777B6A"/>
    <w:rsid w:val="00780121"/>
    <w:rsid w:val="00781DC2"/>
    <w:rsid w:val="007824BD"/>
    <w:rsid w:val="00783F2D"/>
    <w:rsid w:val="00785740"/>
    <w:rsid w:val="007857BB"/>
    <w:rsid w:val="00787370"/>
    <w:rsid w:val="007905D9"/>
    <w:rsid w:val="00790A40"/>
    <w:rsid w:val="007910D1"/>
    <w:rsid w:val="00791584"/>
    <w:rsid w:val="00791C93"/>
    <w:rsid w:val="00795194"/>
    <w:rsid w:val="007979DF"/>
    <w:rsid w:val="007A0BBC"/>
    <w:rsid w:val="007A3314"/>
    <w:rsid w:val="007A4986"/>
    <w:rsid w:val="007A4DE0"/>
    <w:rsid w:val="007A7491"/>
    <w:rsid w:val="007B32EF"/>
    <w:rsid w:val="007B3944"/>
    <w:rsid w:val="007B6F71"/>
    <w:rsid w:val="007B7CCF"/>
    <w:rsid w:val="007C1806"/>
    <w:rsid w:val="007C1C6C"/>
    <w:rsid w:val="007C3223"/>
    <w:rsid w:val="007C40BB"/>
    <w:rsid w:val="007C4157"/>
    <w:rsid w:val="007C5837"/>
    <w:rsid w:val="007C7727"/>
    <w:rsid w:val="007D0736"/>
    <w:rsid w:val="007D1186"/>
    <w:rsid w:val="007D22A5"/>
    <w:rsid w:val="007D3F10"/>
    <w:rsid w:val="007D4D91"/>
    <w:rsid w:val="007D7A7C"/>
    <w:rsid w:val="007E0857"/>
    <w:rsid w:val="007E2584"/>
    <w:rsid w:val="007E2DF6"/>
    <w:rsid w:val="007E33BC"/>
    <w:rsid w:val="007E4AF8"/>
    <w:rsid w:val="007E4F5F"/>
    <w:rsid w:val="007E58FC"/>
    <w:rsid w:val="007F144D"/>
    <w:rsid w:val="007F2222"/>
    <w:rsid w:val="007F242A"/>
    <w:rsid w:val="007F2E1F"/>
    <w:rsid w:val="007F35B6"/>
    <w:rsid w:val="007F3B86"/>
    <w:rsid w:val="007F437E"/>
    <w:rsid w:val="007F4587"/>
    <w:rsid w:val="007F6840"/>
    <w:rsid w:val="007F6BBD"/>
    <w:rsid w:val="007F78C1"/>
    <w:rsid w:val="007F7911"/>
    <w:rsid w:val="007F7A66"/>
    <w:rsid w:val="00803B33"/>
    <w:rsid w:val="00804C86"/>
    <w:rsid w:val="00804FD6"/>
    <w:rsid w:val="00811BB7"/>
    <w:rsid w:val="008122E3"/>
    <w:rsid w:val="0081436F"/>
    <w:rsid w:val="00814FD0"/>
    <w:rsid w:val="00815848"/>
    <w:rsid w:val="00816504"/>
    <w:rsid w:val="00817394"/>
    <w:rsid w:val="008237CA"/>
    <w:rsid w:val="00825868"/>
    <w:rsid w:val="00826135"/>
    <w:rsid w:val="00826F51"/>
    <w:rsid w:val="00831E79"/>
    <w:rsid w:val="00832CC8"/>
    <w:rsid w:val="00833AEE"/>
    <w:rsid w:val="008366E8"/>
    <w:rsid w:val="00837360"/>
    <w:rsid w:val="00841520"/>
    <w:rsid w:val="0084200C"/>
    <w:rsid w:val="008439AF"/>
    <w:rsid w:val="00844D02"/>
    <w:rsid w:val="00845C48"/>
    <w:rsid w:val="00846805"/>
    <w:rsid w:val="0084752C"/>
    <w:rsid w:val="00847537"/>
    <w:rsid w:val="008476E4"/>
    <w:rsid w:val="00847DB9"/>
    <w:rsid w:val="00851724"/>
    <w:rsid w:val="0085187A"/>
    <w:rsid w:val="00851CA7"/>
    <w:rsid w:val="00855559"/>
    <w:rsid w:val="0085674D"/>
    <w:rsid w:val="00860C8F"/>
    <w:rsid w:val="00860F27"/>
    <w:rsid w:val="00861CCA"/>
    <w:rsid w:val="00863196"/>
    <w:rsid w:val="0086323E"/>
    <w:rsid w:val="008634CE"/>
    <w:rsid w:val="00866247"/>
    <w:rsid w:val="00870F6B"/>
    <w:rsid w:val="00875482"/>
    <w:rsid w:val="008761BA"/>
    <w:rsid w:val="00877796"/>
    <w:rsid w:val="00877D9C"/>
    <w:rsid w:val="00880F2C"/>
    <w:rsid w:val="00881423"/>
    <w:rsid w:val="008827B0"/>
    <w:rsid w:val="00883272"/>
    <w:rsid w:val="0088375D"/>
    <w:rsid w:val="008849E4"/>
    <w:rsid w:val="008852FA"/>
    <w:rsid w:val="00886302"/>
    <w:rsid w:val="00886AAF"/>
    <w:rsid w:val="00886E31"/>
    <w:rsid w:val="008874E0"/>
    <w:rsid w:val="0088750F"/>
    <w:rsid w:val="00887D83"/>
    <w:rsid w:val="00890D1E"/>
    <w:rsid w:val="00892203"/>
    <w:rsid w:val="00892D25"/>
    <w:rsid w:val="00895E46"/>
    <w:rsid w:val="00896F56"/>
    <w:rsid w:val="008A00C1"/>
    <w:rsid w:val="008A0991"/>
    <w:rsid w:val="008A2EDB"/>
    <w:rsid w:val="008A3D30"/>
    <w:rsid w:val="008A476D"/>
    <w:rsid w:val="008A64EF"/>
    <w:rsid w:val="008A73BF"/>
    <w:rsid w:val="008A7E60"/>
    <w:rsid w:val="008B02A3"/>
    <w:rsid w:val="008B093A"/>
    <w:rsid w:val="008B0D03"/>
    <w:rsid w:val="008B16FD"/>
    <w:rsid w:val="008B40E8"/>
    <w:rsid w:val="008B6705"/>
    <w:rsid w:val="008C0745"/>
    <w:rsid w:val="008C0852"/>
    <w:rsid w:val="008C19FF"/>
    <w:rsid w:val="008C2403"/>
    <w:rsid w:val="008C26CF"/>
    <w:rsid w:val="008C5F61"/>
    <w:rsid w:val="008C6044"/>
    <w:rsid w:val="008D0822"/>
    <w:rsid w:val="008D0F29"/>
    <w:rsid w:val="008D1765"/>
    <w:rsid w:val="008D20DE"/>
    <w:rsid w:val="008D23A4"/>
    <w:rsid w:val="008D3247"/>
    <w:rsid w:val="008D36CD"/>
    <w:rsid w:val="008D58F7"/>
    <w:rsid w:val="008E1544"/>
    <w:rsid w:val="008E2471"/>
    <w:rsid w:val="008E2A7F"/>
    <w:rsid w:val="008E2C13"/>
    <w:rsid w:val="008E50F8"/>
    <w:rsid w:val="008E5F5B"/>
    <w:rsid w:val="008E6379"/>
    <w:rsid w:val="008E7214"/>
    <w:rsid w:val="008E7732"/>
    <w:rsid w:val="008E7A14"/>
    <w:rsid w:val="008F08C1"/>
    <w:rsid w:val="008F0E10"/>
    <w:rsid w:val="008F105E"/>
    <w:rsid w:val="008F1A95"/>
    <w:rsid w:val="008F1B9A"/>
    <w:rsid w:val="008F2687"/>
    <w:rsid w:val="008F2B6A"/>
    <w:rsid w:val="008F35EF"/>
    <w:rsid w:val="008F36A3"/>
    <w:rsid w:val="0090110F"/>
    <w:rsid w:val="00902AB5"/>
    <w:rsid w:val="00905853"/>
    <w:rsid w:val="00906A55"/>
    <w:rsid w:val="00906D53"/>
    <w:rsid w:val="00911A5F"/>
    <w:rsid w:val="009124DF"/>
    <w:rsid w:val="00913764"/>
    <w:rsid w:val="00915C5D"/>
    <w:rsid w:val="00916639"/>
    <w:rsid w:val="009174D2"/>
    <w:rsid w:val="00920D41"/>
    <w:rsid w:val="00923657"/>
    <w:rsid w:val="009249B1"/>
    <w:rsid w:val="00925CED"/>
    <w:rsid w:val="00926ACB"/>
    <w:rsid w:val="00926C20"/>
    <w:rsid w:val="009274BD"/>
    <w:rsid w:val="009278E3"/>
    <w:rsid w:val="009300F4"/>
    <w:rsid w:val="00930C2A"/>
    <w:rsid w:val="009310D1"/>
    <w:rsid w:val="00931E3B"/>
    <w:rsid w:val="00931F4B"/>
    <w:rsid w:val="00932C1C"/>
    <w:rsid w:val="00933921"/>
    <w:rsid w:val="0093560E"/>
    <w:rsid w:val="00936CBB"/>
    <w:rsid w:val="00936ECD"/>
    <w:rsid w:val="00940677"/>
    <w:rsid w:val="0094219B"/>
    <w:rsid w:val="0094320B"/>
    <w:rsid w:val="00943680"/>
    <w:rsid w:val="00944114"/>
    <w:rsid w:val="00944285"/>
    <w:rsid w:val="00945882"/>
    <w:rsid w:val="00945B37"/>
    <w:rsid w:val="00946E35"/>
    <w:rsid w:val="009523C8"/>
    <w:rsid w:val="00954298"/>
    <w:rsid w:val="0095505B"/>
    <w:rsid w:val="00956009"/>
    <w:rsid w:val="00956650"/>
    <w:rsid w:val="009567DE"/>
    <w:rsid w:val="00957174"/>
    <w:rsid w:val="0096037E"/>
    <w:rsid w:val="00961EFE"/>
    <w:rsid w:val="00962F9D"/>
    <w:rsid w:val="00963434"/>
    <w:rsid w:val="0096740D"/>
    <w:rsid w:val="00970250"/>
    <w:rsid w:val="00973552"/>
    <w:rsid w:val="009751EB"/>
    <w:rsid w:val="009766CA"/>
    <w:rsid w:val="00980ECD"/>
    <w:rsid w:val="009831F7"/>
    <w:rsid w:val="00983AD6"/>
    <w:rsid w:val="009842AC"/>
    <w:rsid w:val="00985845"/>
    <w:rsid w:val="009863B3"/>
    <w:rsid w:val="00987EDE"/>
    <w:rsid w:val="0099214D"/>
    <w:rsid w:val="00992897"/>
    <w:rsid w:val="00992D2E"/>
    <w:rsid w:val="00993940"/>
    <w:rsid w:val="00993B5D"/>
    <w:rsid w:val="00995F4A"/>
    <w:rsid w:val="00996052"/>
    <w:rsid w:val="009A0961"/>
    <w:rsid w:val="009A1027"/>
    <w:rsid w:val="009A2A82"/>
    <w:rsid w:val="009A2C09"/>
    <w:rsid w:val="009A3B0B"/>
    <w:rsid w:val="009A4115"/>
    <w:rsid w:val="009A488A"/>
    <w:rsid w:val="009A5316"/>
    <w:rsid w:val="009A56D4"/>
    <w:rsid w:val="009A61E9"/>
    <w:rsid w:val="009A6526"/>
    <w:rsid w:val="009A6794"/>
    <w:rsid w:val="009A7886"/>
    <w:rsid w:val="009B046D"/>
    <w:rsid w:val="009B073B"/>
    <w:rsid w:val="009B0F2B"/>
    <w:rsid w:val="009B0FE7"/>
    <w:rsid w:val="009B1E7E"/>
    <w:rsid w:val="009B2A41"/>
    <w:rsid w:val="009B2AA4"/>
    <w:rsid w:val="009B4B99"/>
    <w:rsid w:val="009B519F"/>
    <w:rsid w:val="009B5243"/>
    <w:rsid w:val="009B5E82"/>
    <w:rsid w:val="009B6619"/>
    <w:rsid w:val="009B6C0A"/>
    <w:rsid w:val="009B7C3A"/>
    <w:rsid w:val="009C02E9"/>
    <w:rsid w:val="009C0B0E"/>
    <w:rsid w:val="009C0D2D"/>
    <w:rsid w:val="009C0F12"/>
    <w:rsid w:val="009C10DF"/>
    <w:rsid w:val="009C1394"/>
    <w:rsid w:val="009C2C09"/>
    <w:rsid w:val="009C4786"/>
    <w:rsid w:val="009C4C75"/>
    <w:rsid w:val="009C4C8D"/>
    <w:rsid w:val="009C559B"/>
    <w:rsid w:val="009C565E"/>
    <w:rsid w:val="009C6392"/>
    <w:rsid w:val="009C733F"/>
    <w:rsid w:val="009D1A16"/>
    <w:rsid w:val="009D30A3"/>
    <w:rsid w:val="009D36FB"/>
    <w:rsid w:val="009D3702"/>
    <w:rsid w:val="009D5245"/>
    <w:rsid w:val="009D5CFE"/>
    <w:rsid w:val="009D5F22"/>
    <w:rsid w:val="009D714F"/>
    <w:rsid w:val="009D788F"/>
    <w:rsid w:val="009E08E3"/>
    <w:rsid w:val="009E128D"/>
    <w:rsid w:val="009E1BA3"/>
    <w:rsid w:val="009E2281"/>
    <w:rsid w:val="009E22BF"/>
    <w:rsid w:val="009E48B6"/>
    <w:rsid w:val="009E5C34"/>
    <w:rsid w:val="009E69FC"/>
    <w:rsid w:val="009E6E39"/>
    <w:rsid w:val="009E6F0D"/>
    <w:rsid w:val="009F2147"/>
    <w:rsid w:val="009F4793"/>
    <w:rsid w:val="009F5BA7"/>
    <w:rsid w:val="00A03671"/>
    <w:rsid w:val="00A03F65"/>
    <w:rsid w:val="00A03FA9"/>
    <w:rsid w:val="00A053DD"/>
    <w:rsid w:val="00A10FDA"/>
    <w:rsid w:val="00A122E6"/>
    <w:rsid w:val="00A12EC6"/>
    <w:rsid w:val="00A131EE"/>
    <w:rsid w:val="00A15BD6"/>
    <w:rsid w:val="00A16876"/>
    <w:rsid w:val="00A17CB1"/>
    <w:rsid w:val="00A202B0"/>
    <w:rsid w:val="00A2065E"/>
    <w:rsid w:val="00A21214"/>
    <w:rsid w:val="00A21377"/>
    <w:rsid w:val="00A2185B"/>
    <w:rsid w:val="00A22C7D"/>
    <w:rsid w:val="00A2304D"/>
    <w:rsid w:val="00A236DB"/>
    <w:rsid w:val="00A241B9"/>
    <w:rsid w:val="00A245CE"/>
    <w:rsid w:val="00A26269"/>
    <w:rsid w:val="00A27333"/>
    <w:rsid w:val="00A27C61"/>
    <w:rsid w:val="00A30E21"/>
    <w:rsid w:val="00A31971"/>
    <w:rsid w:val="00A32731"/>
    <w:rsid w:val="00A32E1E"/>
    <w:rsid w:val="00A32F92"/>
    <w:rsid w:val="00A338DD"/>
    <w:rsid w:val="00A33F3B"/>
    <w:rsid w:val="00A3440F"/>
    <w:rsid w:val="00A36D5B"/>
    <w:rsid w:val="00A3716C"/>
    <w:rsid w:val="00A37F5F"/>
    <w:rsid w:val="00A4317B"/>
    <w:rsid w:val="00A46DA1"/>
    <w:rsid w:val="00A475F6"/>
    <w:rsid w:val="00A50D49"/>
    <w:rsid w:val="00A51827"/>
    <w:rsid w:val="00A52015"/>
    <w:rsid w:val="00A52F45"/>
    <w:rsid w:val="00A543DC"/>
    <w:rsid w:val="00A54432"/>
    <w:rsid w:val="00A5484B"/>
    <w:rsid w:val="00A55CEF"/>
    <w:rsid w:val="00A56342"/>
    <w:rsid w:val="00A608C3"/>
    <w:rsid w:val="00A61258"/>
    <w:rsid w:val="00A62EF5"/>
    <w:rsid w:val="00A636FD"/>
    <w:rsid w:val="00A64513"/>
    <w:rsid w:val="00A678C8"/>
    <w:rsid w:val="00A717B6"/>
    <w:rsid w:val="00A720DC"/>
    <w:rsid w:val="00A739AD"/>
    <w:rsid w:val="00A765EE"/>
    <w:rsid w:val="00A76FBF"/>
    <w:rsid w:val="00A80C22"/>
    <w:rsid w:val="00A82F1B"/>
    <w:rsid w:val="00A8339B"/>
    <w:rsid w:val="00A841BA"/>
    <w:rsid w:val="00A844E0"/>
    <w:rsid w:val="00A86F12"/>
    <w:rsid w:val="00A91759"/>
    <w:rsid w:val="00A91A7E"/>
    <w:rsid w:val="00A91CB5"/>
    <w:rsid w:val="00A9459A"/>
    <w:rsid w:val="00A94B9C"/>
    <w:rsid w:val="00A955FE"/>
    <w:rsid w:val="00A9563C"/>
    <w:rsid w:val="00A959E4"/>
    <w:rsid w:val="00A967FF"/>
    <w:rsid w:val="00A96C50"/>
    <w:rsid w:val="00A97830"/>
    <w:rsid w:val="00AA176E"/>
    <w:rsid w:val="00AA1AE1"/>
    <w:rsid w:val="00AA3820"/>
    <w:rsid w:val="00AA4CA8"/>
    <w:rsid w:val="00AA4D62"/>
    <w:rsid w:val="00AA5DB3"/>
    <w:rsid w:val="00AA6B2E"/>
    <w:rsid w:val="00AA7866"/>
    <w:rsid w:val="00AB0737"/>
    <w:rsid w:val="00AB0BED"/>
    <w:rsid w:val="00AB24B7"/>
    <w:rsid w:val="00AB26F9"/>
    <w:rsid w:val="00AB570E"/>
    <w:rsid w:val="00AB5C73"/>
    <w:rsid w:val="00AB7A23"/>
    <w:rsid w:val="00AC0B88"/>
    <w:rsid w:val="00AC0FD5"/>
    <w:rsid w:val="00AC2BE0"/>
    <w:rsid w:val="00AC4918"/>
    <w:rsid w:val="00AC59D6"/>
    <w:rsid w:val="00AC69B3"/>
    <w:rsid w:val="00AD1675"/>
    <w:rsid w:val="00AD167B"/>
    <w:rsid w:val="00AD1DF2"/>
    <w:rsid w:val="00AD1EA1"/>
    <w:rsid w:val="00AD2BF3"/>
    <w:rsid w:val="00AD2E03"/>
    <w:rsid w:val="00AD3F76"/>
    <w:rsid w:val="00AD6302"/>
    <w:rsid w:val="00AD6CD5"/>
    <w:rsid w:val="00AD700C"/>
    <w:rsid w:val="00AE1C6C"/>
    <w:rsid w:val="00AE2180"/>
    <w:rsid w:val="00AE3ACE"/>
    <w:rsid w:val="00AE3E4B"/>
    <w:rsid w:val="00AE4032"/>
    <w:rsid w:val="00AE437C"/>
    <w:rsid w:val="00AE44B9"/>
    <w:rsid w:val="00AE6DC4"/>
    <w:rsid w:val="00AF1469"/>
    <w:rsid w:val="00AF1562"/>
    <w:rsid w:val="00AF28E9"/>
    <w:rsid w:val="00AF3A61"/>
    <w:rsid w:val="00AF3BE0"/>
    <w:rsid w:val="00AF427C"/>
    <w:rsid w:val="00AF46B6"/>
    <w:rsid w:val="00AF5069"/>
    <w:rsid w:val="00AF610A"/>
    <w:rsid w:val="00AF61DA"/>
    <w:rsid w:val="00AF70DF"/>
    <w:rsid w:val="00AF7A48"/>
    <w:rsid w:val="00B02093"/>
    <w:rsid w:val="00B02964"/>
    <w:rsid w:val="00B0369F"/>
    <w:rsid w:val="00B037E8"/>
    <w:rsid w:val="00B0399F"/>
    <w:rsid w:val="00B03D23"/>
    <w:rsid w:val="00B03E0B"/>
    <w:rsid w:val="00B0425A"/>
    <w:rsid w:val="00B0609F"/>
    <w:rsid w:val="00B07580"/>
    <w:rsid w:val="00B0794D"/>
    <w:rsid w:val="00B10825"/>
    <w:rsid w:val="00B10B57"/>
    <w:rsid w:val="00B1195C"/>
    <w:rsid w:val="00B124EF"/>
    <w:rsid w:val="00B14D5F"/>
    <w:rsid w:val="00B15124"/>
    <w:rsid w:val="00B1562C"/>
    <w:rsid w:val="00B15C3C"/>
    <w:rsid w:val="00B15F42"/>
    <w:rsid w:val="00B20E8A"/>
    <w:rsid w:val="00B2456F"/>
    <w:rsid w:val="00B24B1A"/>
    <w:rsid w:val="00B24CCD"/>
    <w:rsid w:val="00B250A8"/>
    <w:rsid w:val="00B27647"/>
    <w:rsid w:val="00B27A59"/>
    <w:rsid w:val="00B27E93"/>
    <w:rsid w:val="00B30696"/>
    <w:rsid w:val="00B3116C"/>
    <w:rsid w:val="00B3256D"/>
    <w:rsid w:val="00B338A7"/>
    <w:rsid w:val="00B33AD5"/>
    <w:rsid w:val="00B33CC4"/>
    <w:rsid w:val="00B34B89"/>
    <w:rsid w:val="00B4014B"/>
    <w:rsid w:val="00B40C32"/>
    <w:rsid w:val="00B41195"/>
    <w:rsid w:val="00B41774"/>
    <w:rsid w:val="00B42586"/>
    <w:rsid w:val="00B43176"/>
    <w:rsid w:val="00B43B96"/>
    <w:rsid w:val="00B45E3F"/>
    <w:rsid w:val="00B50828"/>
    <w:rsid w:val="00B50B45"/>
    <w:rsid w:val="00B52CBE"/>
    <w:rsid w:val="00B54F8C"/>
    <w:rsid w:val="00B565C7"/>
    <w:rsid w:val="00B56B91"/>
    <w:rsid w:val="00B6016B"/>
    <w:rsid w:val="00B60B74"/>
    <w:rsid w:val="00B617F8"/>
    <w:rsid w:val="00B6209E"/>
    <w:rsid w:val="00B62424"/>
    <w:rsid w:val="00B63A75"/>
    <w:rsid w:val="00B64257"/>
    <w:rsid w:val="00B67384"/>
    <w:rsid w:val="00B7029F"/>
    <w:rsid w:val="00B702E9"/>
    <w:rsid w:val="00B709FA"/>
    <w:rsid w:val="00B71B67"/>
    <w:rsid w:val="00B72BF8"/>
    <w:rsid w:val="00B730B2"/>
    <w:rsid w:val="00B75177"/>
    <w:rsid w:val="00B753A6"/>
    <w:rsid w:val="00B75413"/>
    <w:rsid w:val="00B75E14"/>
    <w:rsid w:val="00B76D93"/>
    <w:rsid w:val="00B80F1A"/>
    <w:rsid w:val="00B81A16"/>
    <w:rsid w:val="00B81F8D"/>
    <w:rsid w:val="00B84617"/>
    <w:rsid w:val="00B84BDA"/>
    <w:rsid w:val="00B86F1F"/>
    <w:rsid w:val="00B87561"/>
    <w:rsid w:val="00B87B61"/>
    <w:rsid w:val="00B900D5"/>
    <w:rsid w:val="00B901A2"/>
    <w:rsid w:val="00B90393"/>
    <w:rsid w:val="00B92218"/>
    <w:rsid w:val="00B923BF"/>
    <w:rsid w:val="00B9241E"/>
    <w:rsid w:val="00B94C7B"/>
    <w:rsid w:val="00B95A7E"/>
    <w:rsid w:val="00B9687D"/>
    <w:rsid w:val="00B97613"/>
    <w:rsid w:val="00B97A0C"/>
    <w:rsid w:val="00B97A7D"/>
    <w:rsid w:val="00B97B5E"/>
    <w:rsid w:val="00BA0744"/>
    <w:rsid w:val="00BA195A"/>
    <w:rsid w:val="00BA32F4"/>
    <w:rsid w:val="00BA331C"/>
    <w:rsid w:val="00BA4021"/>
    <w:rsid w:val="00BA5AF3"/>
    <w:rsid w:val="00BA68F1"/>
    <w:rsid w:val="00BA75EA"/>
    <w:rsid w:val="00BA76A4"/>
    <w:rsid w:val="00BB20BE"/>
    <w:rsid w:val="00BB475E"/>
    <w:rsid w:val="00BB49BF"/>
    <w:rsid w:val="00BB6E4A"/>
    <w:rsid w:val="00BB70DB"/>
    <w:rsid w:val="00BB74DF"/>
    <w:rsid w:val="00BC05E2"/>
    <w:rsid w:val="00BC12A6"/>
    <w:rsid w:val="00BC1816"/>
    <w:rsid w:val="00BC1C83"/>
    <w:rsid w:val="00BC380E"/>
    <w:rsid w:val="00BC4979"/>
    <w:rsid w:val="00BC4DF5"/>
    <w:rsid w:val="00BC5177"/>
    <w:rsid w:val="00BC5549"/>
    <w:rsid w:val="00BC700A"/>
    <w:rsid w:val="00BD119A"/>
    <w:rsid w:val="00BD1FA6"/>
    <w:rsid w:val="00BD2486"/>
    <w:rsid w:val="00BD352F"/>
    <w:rsid w:val="00BD3780"/>
    <w:rsid w:val="00BD4D95"/>
    <w:rsid w:val="00BD556E"/>
    <w:rsid w:val="00BD5C13"/>
    <w:rsid w:val="00BD650D"/>
    <w:rsid w:val="00BD6BF7"/>
    <w:rsid w:val="00BE0DAC"/>
    <w:rsid w:val="00BE143B"/>
    <w:rsid w:val="00BE28DC"/>
    <w:rsid w:val="00BE3EFD"/>
    <w:rsid w:val="00BE61F5"/>
    <w:rsid w:val="00BE7FB3"/>
    <w:rsid w:val="00BF0BA5"/>
    <w:rsid w:val="00BF11BB"/>
    <w:rsid w:val="00BF1BDE"/>
    <w:rsid w:val="00BF1C75"/>
    <w:rsid w:val="00BF282B"/>
    <w:rsid w:val="00BF499A"/>
    <w:rsid w:val="00BF5124"/>
    <w:rsid w:val="00BF5697"/>
    <w:rsid w:val="00BF66F0"/>
    <w:rsid w:val="00BF6B91"/>
    <w:rsid w:val="00BF7BF8"/>
    <w:rsid w:val="00C00254"/>
    <w:rsid w:val="00C00259"/>
    <w:rsid w:val="00C03A30"/>
    <w:rsid w:val="00C043A8"/>
    <w:rsid w:val="00C0445F"/>
    <w:rsid w:val="00C04820"/>
    <w:rsid w:val="00C05A7B"/>
    <w:rsid w:val="00C073DE"/>
    <w:rsid w:val="00C10E63"/>
    <w:rsid w:val="00C11320"/>
    <w:rsid w:val="00C124DB"/>
    <w:rsid w:val="00C1451A"/>
    <w:rsid w:val="00C16FE9"/>
    <w:rsid w:val="00C2185C"/>
    <w:rsid w:val="00C223EB"/>
    <w:rsid w:val="00C22864"/>
    <w:rsid w:val="00C26D01"/>
    <w:rsid w:val="00C33E4B"/>
    <w:rsid w:val="00C34B0A"/>
    <w:rsid w:val="00C34FC7"/>
    <w:rsid w:val="00C35A2E"/>
    <w:rsid w:val="00C35FFE"/>
    <w:rsid w:val="00C363BC"/>
    <w:rsid w:val="00C372F8"/>
    <w:rsid w:val="00C37B14"/>
    <w:rsid w:val="00C37BC3"/>
    <w:rsid w:val="00C40AC6"/>
    <w:rsid w:val="00C413AA"/>
    <w:rsid w:val="00C43454"/>
    <w:rsid w:val="00C4427E"/>
    <w:rsid w:val="00C44E8D"/>
    <w:rsid w:val="00C450FF"/>
    <w:rsid w:val="00C466B2"/>
    <w:rsid w:val="00C47102"/>
    <w:rsid w:val="00C47235"/>
    <w:rsid w:val="00C50585"/>
    <w:rsid w:val="00C50CEE"/>
    <w:rsid w:val="00C51B1B"/>
    <w:rsid w:val="00C556BB"/>
    <w:rsid w:val="00C563F6"/>
    <w:rsid w:val="00C625DE"/>
    <w:rsid w:val="00C626F8"/>
    <w:rsid w:val="00C629C2"/>
    <w:rsid w:val="00C63D18"/>
    <w:rsid w:val="00C649DB"/>
    <w:rsid w:val="00C727AF"/>
    <w:rsid w:val="00C771FA"/>
    <w:rsid w:val="00C772C9"/>
    <w:rsid w:val="00C7798B"/>
    <w:rsid w:val="00C8006D"/>
    <w:rsid w:val="00C822C7"/>
    <w:rsid w:val="00C824C8"/>
    <w:rsid w:val="00C87525"/>
    <w:rsid w:val="00C87BBF"/>
    <w:rsid w:val="00C907BA"/>
    <w:rsid w:val="00C91804"/>
    <w:rsid w:val="00C92BB0"/>
    <w:rsid w:val="00C93130"/>
    <w:rsid w:val="00C93AA5"/>
    <w:rsid w:val="00CA050A"/>
    <w:rsid w:val="00CA0E29"/>
    <w:rsid w:val="00CA14D8"/>
    <w:rsid w:val="00CA15C3"/>
    <w:rsid w:val="00CA29CD"/>
    <w:rsid w:val="00CA31E1"/>
    <w:rsid w:val="00CA3496"/>
    <w:rsid w:val="00CA3BE7"/>
    <w:rsid w:val="00CA4E18"/>
    <w:rsid w:val="00CA564A"/>
    <w:rsid w:val="00CB0308"/>
    <w:rsid w:val="00CB1454"/>
    <w:rsid w:val="00CB39F1"/>
    <w:rsid w:val="00CB4CED"/>
    <w:rsid w:val="00CB52DF"/>
    <w:rsid w:val="00CB5C4C"/>
    <w:rsid w:val="00CC0CC8"/>
    <w:rsid w:val="00CC0EDC"/>
    <w:rsid w:val="00CC3CD0"/>
    <w:rsid w:val="00CC401C"/>
    <w:rsid w:val="00CC426B"/>
    <w:rsid w:val="00CC4378"/>
    <w:rsid w:val="00CC5533"/>
    <w:rsid w:val="00CC5695"/>
    <w:rsid w:val="00CC5776"/>
    <w:rsid w:val="00CC5855"/>
    <w:rsid w:val="00CC6296"/>
    <w:rsid w:val="00CC7C41"/>
    <w:rsid w:val="00CC7E39"/>
    <w:rsid w:val="00CD07E2"/>
    <w:rsid w:val="00CD0B3A"/>
    <w:rsid w:val="00CD0CE2"/>
    <w:rsid w:val="00CD1AC3"/>
    <w:rsid w:val="00CD29D3"/>
    <w:rsid w:val="00CD2C79"/>
    <w:rsid w:val="00CD3485"/>
    <w:rsid w:val="00CD3790"/>
    <w:rsid w:val="00CD572F"/>
    <w:rsid w:val="00CD6174"/>
    <w:rsid w:val="00CD65B8"/>
    <w:rsid w:val="00CD78B2"/>
    <w:rsid w:val="00CE1430"/>
    <w:rsid w:val="00CE1F5F"/>
    <w:rsid w:val="00CE21F8"/>
    <w:rsid w:val="00CE2D1F"/>
    <w:rsid w:val="00CE3EC9"/>
    <w:rsid w:val="00CE7266"/>
    <w:rsid w:val="00CE759B"/>
    <w:rsid w:val="00CE7C23"/>
    <w:rsid w:val="00CF1310"/>
    <w:rsid w:val="00CF3AF4"/>
    <w:rsid w:val="00CF5B13"/>
    <w:rsid w:val="00CF67CA"/>
    <w:rsid w:val="00CF6AED"/>
    <w:rsid w:val="00CF7B2F"/>
    <w:rsid w:val="00D0108B"/>
    <w:rsid w:val="00D01982"/>
    <w:rsid w:val="00D0540D"/>
    <w:rsid w:val="00D06DFF"/>
    <w:rsid w:val="00D10665"/>
    <w:rsid w:val="00D10FAA"/>
    <w:rsid w:val="00D11569"/>
    <w:rsid w:val="00D1294D"/>
    <w:rsid w:val="00D1507B"/>
    <w:rsid w:val="00D15BC5"/>
    <w:rsid w:val="00D161EE"/>
    <w:rsid w:val="00D16EB0"/>
    <w:rsid w:val="00D16ED2"/>
    <w:rsid w:val="00D17FB8"/>
    <w:rsid w:val="00D20716"/>
    <w:rsid w:val="00D21C0E"/>
    <w:rsid w:val="00D25B1F"/>
    <w:rsid w:val="00D30A45"/>
    <w:rsid w:val="00D317E8"/>
    <w:rsid w:val="00D32BF0"/>
    <w:rsid w:val="00D3377F"/>
    <w:rsid w:val="00D33DF6"/>
    <w:rsid w:val="00D35889"/>
    <w:rsid w:val="00D376E5"/>
    <w:rsid w:val="00D40013"/>
    <w:rsid w:val="00D41647"/>
    <w:rsid w:val="00D4217D"/>
    <w:rsid w:val="00D4360C"/>
    <w:rsid w:val="00D43629"/>
    <w:rsid w:val="00D43657"/>
    <w:rsid w:val="00D43A7D"/>
    <w:rsid w:val="00D43AF4"/>
    <w:rsid w:val="00D43E31"/>
    <w:rsid w:val="00D45E00"/>
    <w:rsid w:val="00D46A17"/>
    <w:rsid w:val="00D5019B"/>
    <w:rsid w:val="00D502CB"/>
    <w:rsid w:val="00D50300"/>
    <w:rsid w:val="00D5127A"/>
    <w:rsid w:val="00D52486"/>
    <w:rsid w:val="00D557CA"/>
    <w:rsid w:val="00D567F6"/>
    <w:rsid w:val="00D56F7C"/>
    <w:rsid w:val="00D5757D"/>
    <w:rsid w:val="00D61018"/>
    <w:rsid w:val="00D61294"/>
    <w:rsid w:val="00D615D4"/>
    <w:rsid w:val="00D6219D"/>
    <w:rsid w:val="00D651BE"/>
    <w:rsid w:val="00D6573A"/>
    <w:rsid w:val="00D65C0E"/>
    <w:rsid w:val="00D66079"/>
    <w:rsid w:val="00D66A4D"/>
    <w:rsid w:val="00D6754E"/>
    <w:rsid w:val="00D67AB3"/>
    <w:rsid w:val="00D67B46"/>
    <w:rsid w:val="00D67EC4"/>
    <w:rsid w:val="00D67EEC"/>
    <w:rsid w:val="00D70073"/>
    <w:rsid w:val="00D709F4"/>
    <w:rsid w:val="00D71092"/>
    <w:rsid w:val="00D73C07"/>
    <w:rsid w:val="00D77471"/>
    <w:rsid w:val="00D7750E"/>
    <w:rsid w:val="00D77640"/>
    <w:rsid w:val="00D77BB4"/>
    <w:rsid w:val="00D77C95"/>
    <w:rsid w:val="00D8073F"/>
    <w:rsid w:val="00D83108"/>
    <w:rsid w:val="00D831F7"/>
    <w:rsid w:val="00D867D5"/>
    <w:rsid w:val="00D86A3F"/>
    <w:rsid w:val="00D86B58"/>
    <w:rsid w:val="00D87E59"/>
    <w:rsid w:val="00D90370"/>
    <w:rsid w:val="00D90904"/>
    <w:rsid w:val="00D9128F"/>
    <w:rsid w:val="00D9337C"/>
    <w:rsid w:val="00D9353E"/>
    <w:rsid w:val="00D968BC"/>
    <w:rsid w:val="00DA0080"/>
    <w:rsid w:val="00DA2425"/>
    <w:rsid w:val="00DA2A12"/>
    <w:rsid w:val="00DA35FB"/>
    <w:rsid w:val="00DA42EF"/>
    <w:rsid w:val="00DA4ED4"/>
    <w:rsid w:val="00DA56F1"/>
    <w:rsid w:val="00DA6159"/>
    <w:rsid w:val="00DA6BA8"/>
    <w:rsid w:val="00DB21FB"/>
    <w:rsid w:val="00DB22CF"/>
    <w:rsid w:val="00DB2D41"/>
    <w:rsid w:val="00DB70D4"/>
    <w:rsid w:val="00DB7B2A"/>
    <w:rsid w:val="00DC0056"/>
    <w:rsid w:val="00DC2CEC"/>
    <w:rsid w:val="00DC32EF"/>
    <w:rsid w:val="00DC46E2"/>
    <w:rsid w:val="00DC602F"/>
    <w:rsid w:val="00DD06B5"/>
    <w:rsid w:val="00DD0FCC"/>
    <w:rsid w:val="00DD1080"/>
    <w:rsid w:val="00DD4A21"/>
    <w:rsid w:val="00DE2002"/>
    <w:rsid w:val="00DE25EB"/>
    <w:rsid w:val="00DE2F42"/>
    <w:rsid w:val="00DE42C5"/>
    <w:rsid w:val="00DE4FD1"/>
    <w:rsid w:val="00DE7BF6"/>
    <w:rsid w:val="00DF0580"/>
    <w:rsid w:val="00DF276C"/>
    <w:rsid w:val="00DF42EF"/>
    <w:rsid w:val="00DF63C6"/>
    <w:rsid w:val="00DF7C10"/>
    <w:rsid w:val="00E02E7C"/>
    <w:rsid w:val="00E03070"/>
    <w:rsid w:val="00E0505A"/>
    <w:rsid w:val="00E0536E"/>
    <w:rsid w:val="00E06D5A"/>
    <w:rsid w:val="00E079ED"/>
    <w:rsid w:val="00E103C3"/>
    <w:rsid w:val="00E1242C"/>
    <w:rsid w:val="00E15CA0"/>
    <w:rsid w:val="00E1719E"/>
    <w:rsid w:val="00E17261"/>
    <w:rsid w:val="00E17D9F"/>
    <w:rsid w:val="00E23CDD"/>
    <w:rsid w:val="00E23DB3"/>
    <w:rsid w:val="00E2527F"/>
    <w:rsid w:val="00E25553"/>
    <w:rsid w:val="00E25A9F"/>
    <w:rsid w:val="00E25D20"/>
    <w:rsid w:val="00E25DFF"/>
    <w:rsid w:val="00E267C8"/>
    <w:rsid w:val="00E26EE6"/>
    <w:rsid w:val="00E2709B"/>
    <w:rsid w:val="00E30F1C"/>
    <w:rsid w:val="00E3104A"/>
    <w:rsid w:val="00E31DE9"/>
    <w:rsid w:val="00E3391A"/>
    <w:rsid w:val="00E34166"/>
    <w:rsid w:val="00E349CA"/>
    <w:rsid w:val="00E3589A"/>
    <w:rsid w:val="00E36F44"/>
    <w:rsid w:val="00E37154"/>
    <w:rsid w:val="00E37C18"/>
    <w:rsid w:val="00E41220"/>
    <w:rsid w:val="00E415E9"/>
    <w:rsid w:val="00E450C4"/>
    <w:rsid w:val="00E456AB"/>
    <w:rsid w:val="00E45A7C"/>
    <w:rsid w:val="00E466F5"/>
    <w:rsid w:val="00E46F30"/>
    <w:rsid w:val="00E47B53"/>
    <w:rsid w:val="00E47CD7"/>
    <w:rsid w:val="00E51013"/>
    <w:rsid w:val="00E5337F"/>
    <w:rsid w:val="00E53D88"/>
    <w:rsid w:val="00E57293"/>
    <w:rsid w:val="00E573B8"/>
    <w:rsid w:val="00E61BB4"/>
    <w:rsid w:val="00E61D3D"/>
    <w:rsid w:val="00E6354C"/>
    <w:rsid w:val="00E6374F"/>
    <w:rsid w:val="00E63B1F"/>
    <w:rsid w:val="00E640E5"/>
    <w:rsid w:val="00E64A3B"/>
    <w:rsid w:val="00E6640C"/>
    <w:rsid w:val="00E66B82"/>
    <w:rsid w:val="00E70611"/>
    <w:rsid w:val="00E73B13"/>
    <w:rsid w:val="00E73F83"/>
    <w:rsid w:val="00E74A48"/>
    <w:rsid w:val="00E758B9"/>
    <w:rsid w:val="00E75BFC"/>
    <w:rsid w:val="00E77DA8"/>
    <w:rsid w:val="00E825FF"/>
    <w:rsid w:val="00E8275A"/>
    <w:rsid w:val="00E82BED"/>
    <w:rsid w:val="00E8434F"/>
    <w:rsid w:val="00E8475A"/>
    <w:rsid w:val="00E86B43"/>
    <w:rsid w:val="00E86CB3"/>
    <w:rsid w:val="00E87185"/>
    <w:rsid w:val="00E90D62"/>
    <w:rsid w:val="00E9183E"/>
    <w:rsid w:val="00E91A73"/>
    <w:rsid w:val="00E92C22"/>
    <w:rsid w:val="00E93609"/>
    <w:rsid w:val="00E94962"/>
    <w:rsid w:val="00E956F9"/>
    <w:rsid w:val="00EA2179"/>
    <w:rsid w:val="00EA248A"/>
    <w:rsid w:val="00EA3F2A"/>
    <w:rsid w:val="00EA45C8"/>
    <w:rsid w:val="00EA4CB8"/>
    <w:rsid w:val="00EA4D18"/>
    <w:rsid w:val="00EA542C"/>
    <w:rsid w:val="00EA5C56"/>
    <w:rsid w:val="00EA639F"/>
    <w:rsid w:val="00EA6823"/>
    <w:rsid w:val="00EA70B5"/>
    <w:rsid w:val="00EB016F"/>
    <w:rsid w:val="00EB0BC3"/>
    <w:rsid w:val="00EB1602"/>
    <w:rsid w:val="00EB20F7"/>
    <w:rsid w:val="00EB585C"/>
    <w:rsid w:val="00EB5AC2"/>
    <w:rsid w:val="00EC22C5"/>
    <w:rsid w:val="00EC3D51"/>
    <w:rsid w:val="00EC4E8A"/>
    <w:rsid w:val="00EC5DB1"/>
    <w:rsid w:val="00EC7EE4"/>
    <w:rsid w:val="00ED0455"/>
    <w:rsid w:val="00ED048C"/>
    <w:rsid w:val="00ED0A38"/>
    <w:rsid w:val="00ED2062"/>
    <w:rsid w:val="00ED330E"/>
    <w:rsid w:val="00ED33BF"/>
    <w:rsid w:val="00ED372C"/>
    <w:rsid w:val="00ED39CA"/>
    <w:rsid w:val="00ED5351"/>
    <w:rsid w:val="00ED6A59"/>
    <w:rsid w:val="00ED7D47"/>
    <w:rsid w:val="00EE04C3"/>
    <w:rsid w:val="00EE09C7"/>
    <w:rsid w:val="00EE0B93"/>
    <w:rsid w:val="00EE0D8C"/>
    <w:rsid w:val="00EE1C9C"/>
    <w:rsid w:val="00EE2ADB"/>
    <w:rsid w:val="00EE30C5"/>
    <w:rsid w:val="00EE31DA"/>
    <w:rsid w:val="00EE4D88"/>
    <w:rsid w:val="00EE5ECD"/>
    <w:rsid w:val="00EE7C2F"/>
    <w:rsid w:val="00EF087E"/>
    <w:rsid w:val="00EF0E9A"/>
    <w:rsid w:val="00EF34E5"/>
    <w:rsid w:val="00EF3D18"/>
    <w:rsid w:val="00EF5D4F"/>
    <w:rsid w:val="00EF711E"/>
    <w:rsid w:val="00EF715A"/>
    <w:rsid w:val="00F00B0A"/>
    <w:rsid w:val="00F01FE3"/>
    <w:rsid w:val="00F0332B"/>
    <w:rsid w:val="00F04008"/>
    <w:rsid w:val="00F06E80"/>
    <w:rsid w:val="00F06F4A"/>
    <w:rsid w:val="00F07E38"/>
    <w:rsid w:val="00F10779"/>
    <w:rsid w:val="00F10BDE"/>
    <w:rsid w:val="00F11BAA"/>
    <w:rsid w:val="00F15FED"/>
    <w:rsid w:val="00F164EB"/>
    <w:rsid w:val="00F1690C"/>
    <w:rsid w:val="00F16F6E"/>
    <w:rsid w:val="00F17315"/>
    <w:rsid w:val="00F17654"/>
    <w:rsid w:val="00F201B4"/>
    <w:rsid w:val="00F211D4"/>
    <w:rsid w:val="00F22B04"/>
    <w:rsid w:val="00F236EA"/>
    <w:rsid w:val="00F2388E"/>
    <w:rsid w:val="00F25534"/>
    <w:rsid w:val="00F26649"/>
    <w:rsid w:val="00F26F51"/>
    <w:rsid w:val="00F27FB8"/>
    <w:rsid w:val="00F30C99"/>
    <w:rsid w:val="00F31617"/>
    <w:rsid w:val="00F3161B"/>
    <w:rsid w:val="00F31AB0"/>
    <w:rsid w:val="00F32127"/>
    <w:rsid w:val="00F324E9"/>
    <w:rsid w:val="00F33B35"/>
    <w:rsid w:val="00F33FFA"/>
    <w:rsid w:val="00F34CF1"/>
    <w:rsid w:val="00F3582F"/>
    <w:rsid w:val="00F3589E"/>
    <w:rsid w:val="00F35F50"/>
    <w:rsid w:val="00F3657C"/>
    <w:rsid w:val="00F37308"/>
    <w:rsid w:val="00F37B2C"/>
    <w:rsid w:val="00F42F9F"/>
    <w:rsid w:val="00F4322D"/>
    <w:rsid w:val="00F448D8"/>
    <w:rsid w:val="00F44A04"/>
    <w:rsid w:val="00F45BCC"/>
    <w:rsid w:val="00F45CCC"/>
    <w:rsid w:val="00F46119"/>
    <w:rsid w:val="00F46993"/>
    <w:rsid w:val="00F4711D"/>
    <w:rsid w:val="00F47CDD"/>
    <w:rsid w:val="00F51C79"/>
    <w:rsid w:val="00F54CF8"/>
    <w:rsid w:val="00F55BAB"/>
    <w:rsid w:val="00F57A62"/>
    <w:rsid w:val="00F610E2"/>
    <w:rsid w:val="00F61A1A"/>
    <w:rsid w:val="00F61AE3"/>
    <w:rsid w:val="00F624C7"/>
    <w:rsid w:val="00F62F5A"/>
    <w:rsid w:val="00F63583"/>
    <w:rsid w:val="00F6457A"/>
    <w:rsid w:val="00F64ACD"/>
    <w:rsid w:val="00F66378"/>
    <w:rsid w:val="00F74FE5"/>
    <w:rsid w:val="00F756F1"/>
    <w:rsid w:val="00F756F3"/>
    <w:rsid w:val="00F80A16"/>
    <w:rsid w:val="00F810EC"/>
    <w:rsid w:val="00F818FA"/>
    <w:rsid w:val="00F81DC9"/>
    <w:rsid w:val="00F85E0D"/>
    <w:rsid w:val="00F86630"/>
    <w:rsid w:val="00F86D25"/>
    <w:rsid w:val="00F87A10"/>
    <w:rsid w:val="00F90BB5"/>
    <w:rsid w:val="00F92C6E"/>
    <w:rsid w:val="00F93374"/>
    <w:rsid w:val="00F93AE3"/>
    <w:rsid w:val="00F943BF"/>
    <w:rsid w:val="00F94693"/>
    <w:rsid w:val="00F94C64"/>
    <w:rsid w:val="00F962E7"/>
    <w:rsid w:val="00F9644E"/>
    <w:rsid w:val="00FA030D"/>
    <w:rsid w:val="00FA089A"/>
    <w:rsid w:val="00FA0F7D"/>
    <w:rsid w:val="00FA1AE8"/>
    <w:rsid w:val="00FA5508"/>
    <w:rsid w:val="00FA5F36"/>
    <w:rsid w:val="00FA648A"/>
    <w:rsid w:val="00FA6CEE"/>
    <w:rsid w:val="00FB0D19"/>
    <w:rsid w:val="00FB1B16"/>
    <w:rsid w:val="00FB425C"/>
    <w:rsid w:val="00FB6DDA"/>
    <w:rsid w:val="00FB76B1"/>
    <w:rsid w:val="00FC2211"/>
    <w:rsid w:val="00FC3189"/>
    <w:rsid w:val="00FC4E0C"/>
    <w:rsid w:val="00FC5722"/>
    <w:rsid w:val="00FC574B"/>
    <w:rsid w:val="00FC76A2"/>
    <w:rsid w:val="00FC7726"/>
    <w:rsid w:val="00FC7CEE"/>
    <w:rsid w:val="00FD191C"/>
    <w:rsid w:val="00FD1AB3"/>
    <w:rsid w:val="00FD4BF5"/>
    <w:rsid w:val="00FD6C34"/>
    <w:rsid w:val="00FD741A"/>
    <w:rsid w:val="00FD7C38"/>
    <w:rsid w:val="00FD7F6B"/>
    <w:rsid w:val="00FE0850"/>
    <w:rsid w:val="00FE206F"/>
    <w:rsid w:val="00FE2401"/>
    <w:rsid w:val="00FE387C"/>
    <w:rsid w:val="00FE3A08"/>
    <w:rsid w:val="00FE4D30"/>
    <w:rsid w:val="00FE58B7"/>
    <w:rsid w:val="00FF0CF8"/>
    <w:rsid w:val="00FF1537"/>
    <w:rsid w:val="00FF444B"/>
    <w:rsid w:val="00FF4499"/>
    <w:rsid w:val="00FF5FBD"/>
    <w:rsid w:val="00FF6BBA"/>
    <w:rsid w:val="00FF7B79"/>
    <w:rsid w:val="010C58A0"/>
    <w:rsid w:val="025F972C"/>
    <w:rsid w:val="03A3D87F"/>
    <w:rsid w:val="04E4050D"/>
    <w:rsid w:val="04FEE0D1"/>
    <w:rsid w:val="05974DDF"/>
    <w:rsid w:val="05EAB63E"/>
    <w:rsid w:val="067CD038"/>
    <w:rsid w:val="074BF2AC"/>
    <w:rsid w:val="089325B5"/>
    <w:rsid w:val="0A1F1836"/>
    <w:rsid w:val="0A5B90EA"/>
    <w:rsid w:val="0A9F64C6"/>
    <w:rsid w:val="0AC88161"/>
    <w:rsid w:val="0AEEDDD1"/>
    <w:rsid w:val="0B298E13"/>
    <w:rsid w:val="0C58246D"/>
    <w:rsid w:val="0E2ED17E"/>
    <w:rsid w:val="0E43387D"/>
    <w:rsid w:val="0E6E2699"/>
    <w:rsid w:val="0E93B35F"/>
    <w:rsid w:val="0F8C7B88"/>
    <w:rsid w:val="1075B437"/>
    <w:rsid w:val="107B2853"/>
    <w:rsid w:val="10B7FAD7"/>
    <w:rsid w:val="123AC374"/>
    <w:rsid w:val="131DEBB0"/>
    <w:rsid w:val="13A2D7BD"/>
    <w:rsid w:val="13ADA375"/>
    <w:rsid w:val="14439018"/>
    <w:rsid w:val="14EC2A66"/>
    <w:rsid w:val="15F69A35"/>
    <w:rsid w:val="165960BC"/>
    <w:rsid w:val="170052C4"/>
    <w:rsid w:val="17F6BBCC"/>
    <w:rsid w:val="182123D2"/>
    <w:rsid w:val="18563BAA"/>
    <w:rsid w:val="187DE151"/>
    <w:rsid w:val="18991CCA"/>
    <w:rsid w:val="1925231C"/>
    <w:rsid w:val="1A96B3C7"/>
    <w:rsid w:val="1C1ABEA7"/>
    <w:rsid w:val="1CACB2B7"/>
    <w:rsid w:val="1D157DFD"/>
    <w:rsid w:val="1D27B25B"/>
    <w:rsid w:val="1E008C11"/>
    <w:rsid w:val="1E2AE50B"/>
    <w:rsid w:val="1E482C08"/>
    <w:rsid w:val="1E4B909F"/>
    <w:rsid w:val="1EC6DC35"/>
    <w:rsid w:val="1EFF98B5"/>
    <w:rsid w:val="1F2294C8"/>
    <w:rsid w:val="20EE2FCA"/>
    <w:rsid w:val="2161012F"/>
    <w:rsid w:val="21D79227"/>
    <w:rsid w:val="23A0E0DA"/>
    <w:rsid w:val="24E19731"/>
    <w:rsid w:val="258B6885"/>
    <w:rsid w:val="25E0EEFA"/>
    <w:rsid w:val="260456A2"/>
    <w:rsid w:val="26AB9AC2"/>
    <w:rsid w:val="26AE3510"/>
    <w:rsid w:val="270A6D62"/>
    <w:rsid w:val="282B9185"/>
    <w:rsid w:val="2A24EBE5"/>
    <w:rsid w:val="2A5604D6"/>
    <w:rsid w:val="2AB0FEF8"/>
    <w:rsid w:val="2ADC0820"/>
    <w:rsid w:val="2D67292F"/>
    <w:rsid w:val="2ECB96DE"/>
    <w:rsid w:val="2EE49EB0"/>
    <w:rsid w:val="2F0497D3"/>
    <w:rsid w:val="2FF4C35E"/>
    <w:rsid w:val="304815F7"/>
    <w:rsid w:val="3062123A"/>
    <w:rsid w:val="30E4B180"/>
    <w:rsid w:val="3298F620"/>
    <w:rsid w:val="32A441A9"/>
    <w:rsid w:val="32BBC938"/>
    <w:rsid w:val="33FE527A"/>
    <w:rsid w:val="34DDB2DC"/>
    <w:rsid w:val="367AA726"/>
    <w:rsid w:val="3744120B"/>
    <w:rsid w:val="3762E626"/>
    <w:rsid w:val="38EF4218"/>
    <w:rsid w:val="39773F96"/>
    <w:rsid w:val="39932C39"/>
    <w:rsid w:val="3B9FDB27"/>
    <w:rsid w:val="3C21EAAC"/>
    <w:rsid w:val="3C272B44"/>
    <w:rsid w:val="3C5CF711"/>
    <w:rsid w:val="3D16BEEE"/>
    <w:rsid w:val="3D86BD6C"/>
    <w:rsid w:val="3D9DE27F"/>
    <w:rsid w:val="3DF59804"/>
    <w:rsid w:val="3E5A7705"/>
    <w:rsid w:val="3EA6AAFA"/>
    <w:rsid w:val="3EC2B8D7"/>
    <w:rsid w:val="3EEF8388"/>
    <w:rsid w:val="404E764D"/>
    <w:rsid w:val="407E7A27"/>
    <w:rsid w:val="40998082"/>
    <w:rsid w:val="414A1338"/>
    <w:rsid w:val="41639895"/>
    <w:rsid w:val="4204362A"/>
    <w:rsid w:val="432498AA"/>
    <w:rsid w:val="437DD67E"/>
    <w:rsid w:val="43B297AE"/>
    <w:rsid w:val="43F4690E"/>
    <w:rsid w:val="4466F8D8"/>
    <w:rsid w:val="44C222A1"/>
    <w:rsid w:val="45560E42"/>
    <w:rsid w:val="45BDD7A7"/>
    <w:rsid w:val="461A6D69"/>
    <w:rsid w:val="47D7EB06"/>
    <w:rsid w:val="4803D89B"/>
    <w:rsid w:val="483C2CEB"/>
    <w:rsid w:val="486BDC95"/>
    <w:rsid w:val="48C3A750"/>
    <w:rsid w:val="48FB12B7"/>
    <w:rsid w:val="4AEE948F"/>
    <w:rsid w:val="4B1252C5"/>
    <w:rsid w:val="4D099A90"/>
    <w:rsid w:val="4E57893C"/>
    <w:rsid w:val="4F361115"/>
    <w:rsid w:val="4FAE2F92"/>
    <w:rsid w:val="4FE76525"/>
    <w:rsid w:val="500681CF"/>
    <w:rsid w:val="5008ACDE"/>
    <w:rsid w:val="504F41FC"/>
    <w:rsid w:val="509309FB"/>
    <w:rsid w:val="50D21C91"/>
    <w:rsid w:val="51B62755"/>
    <w:rsid w:val="524B347F"/>
    <w:rsid w:val="5298A678"/>
    <w:rsid w:val="53BCE9C2"/>
    <w:rsid w:val="54A427B2"/>
    <w:rsid w:val="56C629D2"/>
    <w:rsid w:val="56DDDAD5"/>
    <w:rsid w:val="5766F595"/>
    <w:rsid w:val="579AD8EB"/>
    <w:rsid w:val="5807ADF0"/>
    <w:rsid w:val="58A271FE"/>
    <w:rsid w:val="598A42F0"/>
    <w:rsid w:val="5A1767DE"/>
    <w:rsid w:val="5A760D5E"/>
    <w:rsid w:val="5ACD2F22"/>
    <w:rsid w:val="5ADF9CE2"/>
    <w:rsid w:val="5E7A7B49"/>
    <w:rsid w:val="5EBCD12B"/>
    <w:rsid w:val="5F16C96E"/>
    <w:rsid w:val="5FA26A8E"/>
    <w:rsid w:val="6005A84B"/>
    <w:rsid w:val="608390E9"/>
    <w:rsid w:val="61243DB1"/>
    <w:rsid w:val="6124EFB3"/>
    <w:rsid w:val="61FD12DA"/>
    <w:rsid w:val="623AC2F2"/>
    <w:rsid w:val="628D1C43"/>
    <w:rsid w:val="63500734"/>
    <w:rsid w:val="63C6ED7E"/>
    <w:rsid w:val="63C767FE"/>
    <w:rsid w:val="6510BE83"/>
    <w:rsid w:val="65CF42D0"/>
    <w:rsid w:val="65DE920A"/>
    <w:rsid w:val="66AD49C7"/>
    <w:rsid w:val="66D076B6"/>
    <w:rsid w:val="67321278"/>
    <w:rsid w:val="67476509"/>
    <w:rsid w:val="69A08FE9"/>
    <w:rsid w:val="69B89C83"/>
    <w:rsid w:val="69CCB996"/>
    <w:rsid w:val="6A03EFB5"/>
    <w:rsid w:val="6A69B33A"/>
    <w:rsid w:val="6A89668C"/>
    <w:rsid w:val="6AFD0B0F"/>
    <w:rsid w:val="6C05839B"/>
    <w:rsid w:val="6C67C539"/>
    <w:rsid w:val="6C6B11B1"/>
    <w:rsid w:val="6C7DBAD5"/>
    <w:rsid w:val="6CB6D3C2"/>
    <w:rsid w:val="6CD830AB"/>
    <w:rsid w:val="6D9D7493"/>
    <w:rsid w:val="6E067FA6"/>
    <w:rsid w:val="6EBF08EE"/>
    <w:rsid w:val="6F23FC00"/>
    <w:rsid w:val="701E6834"/>
    <w:rsid w:val="706CC74D"/>
    <w:rsid w:val="708E9F91"/>
    <w:rsid w:val="71E932A9"/>
    <w:rsid w:val="720345DD"/>
    <w:rsid w:val="74409E95"/>
    <w:rsid w:val="7483C3E1"/>
    <w:rsid w:val="7571E09B"/>
    <w:rsid w:val="7590B0B6"/>
    <w:rsid w:val="782E98AF"/>
    <w:rsid w:val="787AACD0"/>
    <w:rsid w:val="788BC16C"/>
    <w:rsid w:val="78B9192F"/>
    <w:rsid w:val="798EF70E"/>
    <w:rsid w:val="79DAB0AC"/>
    <w:rsid w:val="79E4C08B"/>
    <w:rsid w:val="7A9D8566"/>
    <w:rsid w:val="7B0A5B5F"/>
    <w:rsid w:val="7B61B17D"/>
    <w:rsid w:val="7BD4E103"/>
    <w:rsid w:val="7C42D7D8"/>
    <w:rsid w:val="7C9F5BFC"/>
    <w:rsid w:val="7DAB1EF2"/>
    <w:rsid w:val="7DEAB02F"/>
    <w:rsid w:val="7E0E13D7"/>
    <w:rsid w:val="7F5B7D42"/>
    <w:rsid w:val="7FBB8F19"/>
    <w:rsid w:val="7FFF9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o:shapelayout v:ext="edit">
      <o:idmap v:ext="edit" data="1"/>
    </o:shapelayout>
  </w:shapeDefaults>
  <w:decimalSymbol w:val="."/>
  <w:listSeparator w:val=","/>
  <w14:docId w14:val="2AF2C4B3"/>
  <w15:chartTrackingRefBased/>
  <w15:docId w15:val="{F3472F45-A256-43B4-917D-9FEDBA46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note text" w:uiPriority="99" w:qFormat="1"/>
    <w:lsdException w:name="annotation text" w:uiPriority="99" w:qFormat="1"/>
    <w:lsdException w:name="header" w:uiPriority="99" w:qFormat="1"/>
    <w:lsdException w:name="footer" w:uiPriority="99" w:qFormat="1"/>
    <w:lsdException w:name="caption" w:qFormat="1"/>
    <w:lsdException w:name="table of figures" w:uiPriority="99"/>
    <w:lsdException w:name="footnote reference" w:qFormat="1"/>
    <w:lsdException w:name="annotation reference" w:uiPriority="99" w:qFormat="1"/>
    <w:lsdException w:name="List Bullet" w:qFormat="1"/>
    <w:lsdException w:name="List Bullet 2" w:qFormat="1"/>
    <w:lsdException w:name="Signature" w:qFormat="1"/>
    <w:lsdException w:name="Body Text" w:qFormat="1"/>
    <w:lsdException w:name="Body Text Indent" w:qFormat="1"/>
    <w:lsdException w:name="Body Text 2" w:qFormat="1"/>
    <w:lsdException w:name="Hyperlink" w:uiPriority="99"/>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536E"/>
    <w:pPr>
      <w:spacing w:before="240" w:line="300" w:lineRule="auto"/>
      <w:ind w:left="720"/>
    </w:pPr>
    <w:rPr>
      <w:rFonts w:ascii="Arial" w:hAnsi="Arial"/>
      <w:lang w:val="tr-TR"/>
    </w:rPr>
  </w:style>
  <w:style w:type="paragraph" w:styleId="Heading1">
    <w:name w:val="heading 1"/>
    <w:basedOn w:val="BodyText"/>
    <w:next w:val="BodyText"/>
    <w:link w:val="Heading1Char"/>
    <w:uiPriority w:val="9"/>
    <w:qFormat/>
    <w:rsid w:val="007740FE"/>
    <w:pPr>
      <w:keepNext/>
      <w:spacing w:before="240" w:line="240" w:lineRule="auto"/>
      <w:ind w:left="0"/>
      <w:outlineLvl w:val="0"/>
    </w:pPr>
    <w:rPr>
      <w:rFonts w:ascii="Arial" w:hAnsi="Arial"/>
      <w:b/>
      <w:sz w:val="36"/>
      <w:szCs w:val="28"/>
      <w:lang w:val="x-none" w:eastAsia="en-US"/>
    </w:rPr>
  </w:style>
  <w:style w:type="paragraph" w:styleId="Heading2">
    <w:name w:val="heading 2"/>
    <w:basedOn w:val="Heading1"/>
    <w:next w:val="BodyText"/>
    <w:link w:val="Heading2Char"/>
    <w:uiPriority w:val="9"/>
    <w:qFormat/>
    <w:rsid w:val="0064564E"/>
    <w:pPr>
      <w:outlineLvl w:val="1"/>
    </w:pPr>
    <w:rPr>
      <w:sz w:val="28"/>
    </w:rPr>
  </w:style>
  <w:style w:type="paragraph" w:styleId="Heading3">
    <w:name w:val="heading 3"/>
    <w:basedOn w:val="Heading1"/>
    <w:next w:val="BodyText"/>
    <w:qFormat/>
    <w:rsid w:val="0064564E"/>
    <w:pPr>
      <w:outlineLvl w:val="2"/>
    </w:pPr>
    <w:rPr>
      <w:sz w:val="24"/>
    </w:rPr>
  </w:style>
  <w:style w:type="paragraph" w:styleId="Heading4">
    <w:name w:val="heading 4"/>
    <w:basedOn w:val="BodyText"/>
    <w:next w:val="BodyText"/>
    <w:qFormat/>
    <w:rsid w:val="007740FE"/>
    <w:pPr>
      <w:keepNext/>
      <w:spacing w:after="60" w:line="240" w:lineRule="auto"/>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BodyTextChar"/>
    <w:qFormat/>
    <w:rsid w:val="00740E9A"/>
    <w:pPr>
      <w:spacing w:before="120" w:after="120"/>
    </w:pPr>
    <w:rPr>
      <w:rFonts w:ascii="Times New Roman" w:hAnsi="Times New Roman"/>
      <w:sz w:val="22"/>
      <w:lang w:val="en-CA" w:eastAsia="x-none"/>
    </w:rPr>
  </w:style>
  <w:style w:type="character" w:customStyle="1" w:styleId="BodyTextChar">
    <w:name w:val="Body Text Char"/>
    <w:aliases w:val="Gövde Metni Char Char Char2,Gövde Metni Char Char Char Char Char Char1,Gövde Metni Char Char Char Char1, Char Char3,Char Char Char1,Gövde Metni Char Char1 Char1, Char Char Char2, Char Char1 Char1, Char Char Char Char1"/>
    <w:link w:val="BodyText"/>
    <w:rsid w:val="00740E9A"/>
    <w:rPr>
      <w:sz w:val="22"/>
      <w:lang w:val="en-CA"/>
    </w:rPr>
  </w:style>
  <w:style w:type="paragraph" w:customStyle="1" w:styleId="Paragraphhead">
    <w:name w:val="Paragraph head"/>
    <w:basedOn w:val="BodyText"/>
    <w:next w:val="BodyText"/>
    <w:rsid w:val="007740FE"/>
    <w:rPr>
      <w:b/>
    </w:rPr>
  </w:style>
  <w:style w:type="paragraph" w:styleId="Header">
    <w:name w:val="header"/>
    <w:basedOn w:val="BodyText"/>
    <w:link w:val="HeaderChar"/>
    <w:uiPriority w:val="99"/>
    <w:qFormat/>
    <w:rsid w:val="003D1D6B"/>
    <w:pPr>
      <w:pBdr>
        <w:bottom w:val="single" w:sz="6" w:space="1" w:color="auto"/>
      </w:pBdr>
      <w:tabs>
        <w:tab w:val="right" w:pos="9648"/>
      </w:tabs>
      <w:spacing w:before="0" w:line="240" w:lineRule="auto"/>
      <w:ind w:left="0"/>
    </w:pPr>
    <w:rPr>
      <w:rFonts w:ascii="Arial" w:hAnsi="Arial"/>
      <w:sz w:val="18"/>
      <w:lang w:val="tr-TR" w:eastAsia="en-US"/>
    </w:rPr>
  </w:style>
  <w:style w:type="paragraph" w:styleId="Footer">
    <w:name w:val="footer"/>
    <w:basedOn w:val="BodyText"/>
    <w:link w:val="FooterChar"/>
    <w:uiPriority w:val="99"/>
    <w:qFormat/>
    <w:rsid w:val="00763ADC"/>
    <w:pPr>
      <w:pBdr>
        <w:top w:val="single" w:sz="6" w:space="1" w:color="auto"/>
      </w:pBdr>
      <w:tabs>
        <w:tab w:val="center" w:pos="4824"/>
        <w:tab w:val="right" w:pos="9648"/>
      </w:tabs>
      <w:spacing w:line="240" w:lineRule="auto"/>
      <w:ind w:left="0"/>
    </w:pPr>
    <w:rPr>
      <w:rFonts w:ascii="Arial" w:hAnsi="Arial"/>
      <w:sz w:val="12"/>
      <w:lang w:val="tr-TR" w:eastAsia="en-US"/>
    </w:rPr>
  </w:style>
  <w:style w:type="paragraph" w:styleId="TOC1">
    <w:name w:val="toc 1"/>
    <w:basedOn w:val="BodyText"/>
    <w:next w:val="TOC2"/>
    <w:uiPriority w:val="39"/>
    <w:qFormat/>
    <w:rsid w:val="003D1D6B"/>
    <w:pPr>
      <w:tabs>
        <w:tab w:val="right" w:leader="dot" w:pos="9648"/>
      </w:tabs>
      <w:spacing w:line="240" w:lineRule="auto"/>
      <w:ind w:left="360" w:hanging="360"/>
    </w:pPr>
    <w:rPr>
      <w:b/>
      <w:sz w:val="24"/>
    </w:rPr>
  </w:style>
  <w:style w:type="paragraph" w:styleId="TOC2">
    <w:name w:val="toc 2"/>
    <w:basedOn w:val="BodyText"/>
    <w:next w:val="BodyText"/>
    <w:uiPriority w:val="39"/>
    <w:rsid w:val="003D1D6B"/>
    <w:pPr>
      <w:tabs>
        <w:tab w:val="right" w:leader="dot" w:pos="9648"/>
      </w:tabs>
      <w:spacing w:before="0" w:line="240" w:lineRule="auto"/>
      <w:ind w:left="864" w:hanging="504"/>
    </w:pPr>
  </w:style>
  <w:style w:type="paragraph" w:styleId="TOC3">
    <w:name w:val="toc 3"/>
    <w:basedOn w:val="BodyText"/>
    <w:next w:val="BodyText"/>
    <w:uiPriority w:val="39"/>
    <w:rsid w:val="003D1D6B"/>
    <w:pPr>
      <w:tabs>
        <w:tab w:val="right" w:leader="dot" w:pos="9648"/>
      </w:tabs>
      <w:spacing w:before="0" w:line="240" w:lineRule="auto"/>
      <w:ind w:left="1512" w:hanging="648"/>
    </w:pPr>
    <w:rPr>
      <w:noProof/>
    </w:rPr>
  </w:style>
  <w:style w:type="paragraph" w:styleId="TableofFigures">
    <w:name w:val="table of figures"/>
    <w:basedOn w:val="BodyText"/>
    <w:next w:val="BodyText"/>
    <w:uiPriority w:val="99"/>
    <w:rsid w:val="002A2446"/>
    <w:pPr>
      <w:tabs>
        <w:tab w:val="right" w:pos="1418"/>
        <w:tab w:val="right" w:leader="dot" w:pos="9648"/>
      </w:tabs>
      <w:spacing w:before="0" w:line="240" w:lineRule="auto"/>
      <w:ind w:left="1247" w:hanging="1247"/>
    </w:pPr>
  </w:style>
  <w:style w:type="paragraph" w:customStyle="1" w:styleId="TableHeading">
    <w:name w:val="Table Heading"/>
    <w:basedOn w:val="BodyText"/>
    <w:qFormat/>
    <w:rsid w:val="002B3D17"/>
    <w:pPr>
      <w:spacing w:before="60" w:after="60" w:line="240" w:lineRule="auto"/>
      <w:ind w:left="0"/>
    </w:pPr>
    <w:rPr>
      <w:b/>
    </w:rPr>
  </w:style>
  <w:style w:type="character" w:styleId="Hyperlink">
    <w:name w:val="Hyperlink"/>
    <w:uiPriority w:val="99"/>
    <w:rsid w:val="003D1D6B"/>
    <w:rPr>
      <w:color w:val="0000FF"/>
      <w:u w:val="single"/>
    </w:rPr>
  </w:style>
  <w:style w:type="paragraph" w:customStyle="1" w:styleId="Cover3">
    <w:name w:val="Cover 3"/>
    <w:basedOn w:val="Cover1"/>
    <w:next w:val="BodyText"/>
    <w:qFormat/>
    <w:rsid w:val="00940677"/>
    <w:pPr>
      <w:spacing w:before="120"/>
    </w:pPr>
    <w:rPr>
      <w:bCs w:val="0"/>
      <w:sz w:val="24"/>
    </w:rPr>
  </w:style>
  <w:style w:type="paragraph" w:customStyle="1" w:styleId="Cover1">
    <w:name w:val="Cover 1"/>
    <w:basedOn w:val="BodyText"/>
    <w:next w:val="BodyText"/>
    <w:qFormat/>
    <w:rsid w:val="00C1451A"/>
    <w:pPr>
      <w:spacing w:before="240" w:line="240" w:lineRule="auto"/>
      <w:ind w:left="0"/>
    </w:pPr>
    <w:rPr>
      <w:b/>
      <w:bCs/>
      <w:sz w:val="48"/>
    </w:rPr>
  </w:style>
  <w:style w:type="paragraph" w:customStyle="1" w:styleId="FlyHead1">
    <w:name w:val="Fly Head 1"/>
    <w:basedOn w:val="BodyText"/>
    <w:next w:val="BodyText"/>
    <w:qFormat/>
    <w:rsid w:val="001B6873"/>
    <w:pPr>
      <w:spacing w:before="240" w:line="240" w:lineRule="auto"/>
    </w:pPr>
    <w:rPr>
      <w:rFonts w:cs="Arial"/>
      <w:b/>
      <w:bCs/>
      <w:sz w:val="40"/>
    </w:rPr>
  </w:style>
  <w:style w:type="paragraph" w:customStyle="1" w:styleId="PrelimHead2">
    <w:name w:val="Prelim Head 2"/>
    <w:basedOn w:val="BodyText"/>
    <w:next w:val="BodyText"/>
    <w:qFormat/>
    <w:rsid w:val="004C0B00"/>
    <w:pPr>
      <w:spacing w:before="240" w:line="240" w:lineRule="auto"/>
    </w:pPr>
    <w:rPr>
      <w:b/>
      <w:bCs/>
      <w:sz w:val="36"/>
    </w:rPr>
  </w:style>
  <w:style w:type="paragraph" w:styleId="Caption">
    <w:name w:val="caption"/>
    <w:aliases w:val="Figure Caption Margin (CTRL+SHIFT+F),Table,Figure,headings,CPR Caption,CPR Caption Char,Table1,Figure1,headings1 Char,headings1,Caption Char Char Char,Caption: FIGURES,Char1,HBP,Char1 Char Char,Char1 Char Char Char Char Char,AGT ESIA Char,F"/>
    <w:basedOn w:val="BodyText"/>
    <w:next w:val="BodyText"/>
    <w:link w:val="CaptionChar"/>
    <w:qFormat/>
    <w:rsid w:val="00740B83"/>
    <w:pPr>
      <w:spacing w:line="240" w:lineRule="auto"/>
      <w:ind w:left="1872" w:hanging="1152"/>
    </w:pPr>
    <w:rPr>
      <w:rFonts w:ascii="Arial" w:hAnsi="Arial"/>
      <w:b/>
      <w:bCs/>
    </w:rPr>
  </w:style>
  <w:style w:type="paragraph" w:customStyle="1" w:styleId="FlyHead2">
    <w:name w:val="Fly Head 2"/>
    <w:basedOn w:val="FlyHead1"/>
    <w:next w:val="BodyText"/>
    <w:qFormat/>
    <w:rsid w:val="001B6873"/>
    <w:rPr>
      <w:sz w:val="28"/>
    </w:rPr>
  </w:style>
  <w:style w:type="paragraph" w:customStyle="1" w:styleId="Cover2">
    <w:name w:val="Cover 2"/>
    <w:basedOn w:val="Cover1"/>
    <w:next w:val="BodyText"/>
    <w:qFormat/>
    <w:rsid w:val="00740E9A"/>
    <w:rPr>
      <w:sz w:val="36"/>
    </w:rPr>
  </w:style>
  <w:style w:type="paragraph" w:customStyle="1" w:styleId="BodyTextBox">
    <w:name w:val="Body Text Box"/>
    <w:basedOn w:val="BodyText"/>
    <w:next w:val="BodyText"/>
    <w:qFormat/>
    <w:rsid w:val="003D1D6B"/>
    <w:pPr>
      <w:pBdr>
        <w:top w:val="single" w:sz="4" w:space="6" w:color="auto"/>
        <w:left w:val="single" w:sz="4" w:space="6" w:color="auto"/>
        <w:bottom w:val="single" w:sz="4" w:space="6" w:color="auto"/>
        <w:right w:val="single" w:sz="4" w:space="6" w:color="auto"/>
      </w:pBdr>
      <w:spacing w:line="240" w:lineRule="auto"/>
    </w:pPr>
    <w:rPr>
      <w:rFonts w:cs="Arial"/>
      <w:b/>
      <w:bCs/>
    </w:rPr>
  </w:style>
  <w:style w:type="paragraph" w:customStyle="1" w:styleId="PrelimHead3">
    <w:name w:val="Prelim Head 3"/>
    <w:basedOn w:val="PrelimHead2"/>
    <w:next w:val="BodyText"/>
    <w:qFormat/>
    <w:rsid w:val="003D1D6B"/>
    <w:rPr>
      <w:rFonts w:cs="Arial"/>
      <w:bCs w:val="0"/>
      <w:sz w:val="28"/>
    </w:rPr>
  </w:style>
  <w:style w:type="paragraph" w:styleId="ListBullet">
    <w:name w:val="List Bullet"/>
    <w:basedOn w:val="BodyText"/>
    <w:qFormat/>
    <w:rsid w:val="00A76FBF"/>
    <w:pPr>
      <w:numPr>
        <w:numId w:val="2"/>
      </w:numPr>
      <w:spacing w:before="60" w:after="60" w:line="240" w:lineRule="auto"/>
    </w:pPr>
  </w:style>
  <w:style w:type="paragraph" w:customStyle="1" w:styleId="TableText">
    <w:name w:val="Table Text"/>
    <w:basedOn w:val="TableHeading"/>
    <w:qFormat/>
    <w:rsid w:val="001B6873"/>
    <w:rPr>
      <w:b w:val="0"/>
      <w:sz w:val="18"/>
    </w:rPr>
  </w:style>
  <w:style w:type="paragraph" w:customStyle="1" w:styleId="FlyHead3">
    <w:name w:val="Fly Head 3"/>
    <w:basedOn w:val="FlyHead1"/>
    <w:next w:val="BodyText"/>
    <w:qFormat/>
    <w:rsid w:val="001B6873"/>
    <w:pPr>
      <w:keepNext/>
      <w:tabs>
        <w:tab w:val="left" w:pos="-720"/>
      </w:tabs>
      <w:spacing w:before="0" w:after="0"/>
      <w:ind w:left="1440" w:hanging="720"/>
      <w:outlineLvl w:val="1"/>
    </w:pPr>
    <w:rPr>
      <w:bCs w:val="0"/>
      <w:sz w:val="24"/>
    </w:rPr>
  </w:style>
  <w:style w:type="paragraph" w:customStyle="1" w:styleId="Appendices">
    <w:name w:val="Appendices"/>
    <w:qFormat/>
    <w:rsid w:val="00DF0580"/>
    <w:pPr>
      <w:spacing w:before="240"/>
      <w:jc w:val="center"/>
    </w:pPr>
    <w:rPr>
      <w:rFonts w:ascii="Arial" w:hAnsi="Arial"/>
      <w:b/>
      <w:sz w:val="36"/>
      <w:szCs w:val="36"/>
      <w:lang w:val="en-CA"/>
    </w:rPr>
  </w:style>
  <w:style w:type="paragraph" w:customStyle="1" w:styleId="AppendixHeading">
    <w:name w:val="Appendix Heading"/>
    <w:basedOn w:val="BodyText"/>
    <w:next w:val="BodyText"/>
    <w:qFormat/>
    <w:rsid w:val="00DF0580"/>
    <w:pPr>
      <w:spacing w:line="240" w:lineRule="auto"/>
      <w:jc w:val="center"/>
    </w:pPr>
    <w:rPr>
      <w:b/>
      <w:sz w:val="32"/>
      <w:szCs w:val="32"/>
    </w:rPr>
  </w:style>
  <w:style w:type="paragraph" w:customStyle="1" w:styleId="Contents">
    <w:name w:val="Contents"/>
    <w:basedOn w:val="PrelimHead2"/>
    <w:next w:val="Normal"/>
    <w:qFormat/>
    <w:rsid w:val="007740FE"/>
    <w:pPr>
      <w:ind w:left="0"/>
    </w:pPr>
  </w:style>
  <w:style w:type="paragraph" w:customStyle="1" w:styleId="ListDash">
    <w:name w:val="List Dash"/>
    <w:basedOn w:val="BodyText"/>
    <w:qFormat/>
    <w:rsid w:val="00A76FBF"/>
    <w:pPr>
      <w:numPr>
        <w:numId w:val="4"/>
      </w:numPr>
      <w:spacing w:before="60" w:after="60" w:line="240" w:lineRule="auto"/>
    </w:pPr>
  </w:style>
  <w:style w:type="paragraph" w:customStyle="1" w:styleId="Sourcecaption">
    <w:name w:val="Source caption"/>
    <w:basedOn w:val="BodyText"/>
    <w:link w:val="SourcecaptionChar"/>
    <w:qFormat/>
    <w:rsid w:val="001B6873"/>
    <w:pPr>
      <w:spacing w:before="40" w:line="240" w:lineRule="auto"/>
    </w:pPr>
    <w:rPr>
      <w:rFonts w:ascii="Arial" w:hAnsi="Arial"/>
      <w:sz w:val="16"/>
      <w:szCs w:val="16"/>
    </w:rPr>
  </w:style>
  <w:style w:type="character" w:customStyle="1" w:styleId="SourcecaptionChar">
    <w:name w:val="Source caption Char"/>
    <w:link w:val="Sourcecaption"/>
    <w:rsid w:val="001B6873"/>
    <w:rPr>
      <w:rFonts w:ascii="Arial" w:hAnsi="Arial"/>
      <w:sz w:val="16"/>
      <w:szCs w:val="16"/>
      <w:lang w:val="en-CA"/>
    </w:rPr>
  </w:style>
  <w:style w:type="paragraph" w:customStyle="1" w:styleId="PreparedandReviewed">
    <w:name w:val="Prepared and Reviewed"/>
    <w:basedOn w:val="Heading4"/>
    <w:qFormat/>
    <w:rsid w:val="001B6873"/>
    <w:rPr>
      <w:bCs/>
    </w:rPr>
  </w:style>
  <w:style w:type="table" w:styleId="TableGrid">
    <w:name w:val="Table Grid"/>
    <w:basedOn w:val="TableNormal"/>
    <w:uiPriority w:val="39"/>
    <w:rsid w:val="00C1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Appendix">
    <w:name w:val="Caption Appendix"/>
    <w:rsid w:val="00132D8D"/>
    <w:pPr>
      <w:spacing w:after="360"/>
      <w:jc w:val="center"/>
    </w:pPr>
    <w:rPr>
      <w:rFonts w:ascii="Arial" w:hAnsi="Arial" w:cs="Arial"/>
      <w:sz w:val="32"/>
      <w:szCs w:val="22"/>
      <w:lang w:val="en-AU"/>
    </w:rPr>
  </w:style>
  <w:style w:type="paragraph" w:customStyle="1" w:styleId="ListBulletIndented">
    <w:name w:val="List Bullet Indented"/>
    <w:basedOn w:val="Normal"/>
    <w:rsid w:val="00A76FBF"/>
    <w:pPr>
      <w:numPr>
        <w:numId w:val="3"/>
      </w:numPr>
      <w:spacing w:before="60" w:after="60" w:line="240" w:lineRule="auto"/>
      <w:ind w:left="1418" w:hanging="284"/>
    </w:pPr>
  </w:style>
  <w:style w:type="paragraph" w:customStyle="1" w:styleId="ListDashIndented">
    <w:name w:val="List Dash Indented"/>
    <w:basedOn w:val="ListDash"/>
    <w:rsid w:val="00A76FBF"/>
    <w:pPr>
      <w:ind w:left="1418" w:hanging="284"/>
    </w:pPr>
  </w:style>
  <w:style w:type="paragraph" w:customStyle="1" w:styleId="BodyTextIndented">
    <w:name w:val="Body Text Indented"/>
    <w:basedOn w:val="Normal"/>
    <w:rsid w:val="002A2A5C"/>
    <w:pPr>
      <w:spacing w:before="0" w:line="240" w:lineRule="auto"/>
    </w:pPr>
  </w:style>
  <w:style w:type="paragraph" w:customStyle="1" w:styleId="FlyHead4">
    <w:name w:val="Fly Head 4"/>
    <w:basedOn w:val="FlyHead3"/>
    <w:rsid w:val="00841520"/>
    <w:rPr>
      <w:b w:val="0"/>
    </w:rPr>
  </w:style>
  <w:style w:type="paragraph" w:styleId="BalloonText">
    <w:name w:val="Balloon Text"/>
    <w:basedOn w:val="Normal"/>
    <w:link w:val="BalloonTextChar"/>
    <w:qFormat/>
    <w:rsid w:val="00573AC1"/>
    <w:pPr>
      <w:spacing w:before="0" w:line="240" w:lineRule="auto"/>
    </w:pPr>
    <w:rPr>
      <w:rFonts w:ascii="Tahoma" w:hAnsi="Tahoma"/>
      <w:sz w:val="16"/>
      <w:szCs w:val="16"/>
      <w:lang w:val="en-CA" w:eastAsia="x-none"/>
    </w:rPr>
  </w:style>
  <w:style w:type="character" w:customStyle="1" w:styleId="BalloonTextChar">
    <w:name w:val="Balloon Text Char"/>
    <w:link w:val="BalloonText"/>
    <w:rsid w:val="00573AC1"/>
    <w:rPr>
      <w:rFonts w:ascii="Tahoma" w:hAnsi="Tahoma" w:cs="Tahoma"/>
      <w:sz w:val="16"/>
      <w:szCs w:val="16"/>
      <w:lang w:val="en-CA"/>
    </w:rPr>
  </w:style>
  <w:style w:type="paragraph" w:styleId="TOC9">
    <w:name w:val="toc 9"/>
    <w:basedOn w:val="Normal"/>
    <w:next w:val="Normal"/>
    <w:autoRedefine/>
    <w:rsid w:val="00573AC1"/>
    <w:pPr>
      <w:spacing w:after="100"/>
      <w:ind w:left="1600"/>
    </w:pPr>
  </w:style>
  <w:style w:type="paragraph" w:customStyle="1" w:styleId="Cover4">
    <w:name w:val="Cover 4"/>
    <w:basedOn w:val="Cover3"/>
    <w:rsid w:val="00276AE9"/>
    <w:pPr>
      <w:spacing w:before="240" w:after="0" w:line="264" w:lineRule="auto"/>
      <w:contextualSpacing/>
    </w:pPr>
    <w:rPr>
      <w:b w:val="0"/>
      <w:sz w:val="20"/>
    </w:rPr>
  </w:style>
  <w:style w:type="table" w:customStyle="1" w:styleId="TableGrid1">
    <w:name w:val="Table Grid1"/>
    <w:basedOn w:val="TableNormal"/>
    <w:next w:val="TableGrid"/>
    <w:uiPriority w:val="59"/>
    <w:rsid w:val="009F2147"/>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40E8"/>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8B40E8"/>
    <w:rPr>
      <w:sz w:val="16"/>
      <w:szCs w:val="16"/>
    </w:rPr>
  </w:style>
  <w:style w:type="paragraph" w:styleId="CommentText">
    <w:name w:val="annotation text"/>
    <w:basedOn w:val="Normal"/>
    <w:link w:val="CommentTextChar"/>
    <w:uiPriority w:val="99"/>
    <w:unhideWhenUsed/>
    <w:rsid w:val="008B40E8"/>
    <w:pPr>
      <w:spacing w:before="0" w:after="200" w:line="240" w:lineRule="auto"/>
      <w:ind w:left="0"/>
    </w:pPr>
    <w:rPr>
      <w:rFonts w:ascii="Calibri" w:eastAsia="Calibri" w:hAnsi="Calibri"/>
      <w:lang w:val="en-GB" w:eastAsia="x-none"/>
    </w:rPr>
  </w:style>
  <w:style w:type="character" w:customStyle="1" w:styleId="CommentTextChar">
    <w:name w:val="Comment Text Char"/>
    <w:link w:val="CommentText"/>
    <w:uiPriority w:val="99"/>
    <w:rsid w:val="008B40E8"/>
    <w:rPr>
      <w:rFonts w:ascii="Calibri" w:eastAsia="Calibri" w:hAnsi="Calibri"/>
      <w:lang w:val="en-GB"/>
    </w:rPr>
  </w:style>
  <w:style w:type="paragraph" w:styleId="FootnoteText">
    <w:name w:val="footnote text"/>
    <w:aliases w:val="FOOTNOTES,FOOTNOTES Char Char Char,Footnote Text Char Char Char Char,Footnote Text Char Char1 Char,Footnote Text Char1 Char,fn,fn Char Char Char,fn Char2,footnote text,footnote text Char Char Char,single space,single space Char Char Char"/>
    <w:basedOn w:val="Normal"/>
    <w:link w:val="FootnoteTextChar"/>
    <w:uiPriority w:val="99"/>
    <w:unhideWhenUsed/>
    <w:qFormat/>
    <w:rsid w:val="00B81A16"/>
    <w:pPr>
      <w:spacing w:before="0" w:line="240" w:lineRule="auto"/>
      <w:ind w:left="0"/>
    </w:pPr>
    <w:rPr>
      <w:rFonts w:ascii="Calibri" w:eastAsia="Calibri" w:hAnsi="Calibri"/>
      <w:lang w:val="en-GB" w:eastAsia="x-none"/>
    </w:rPr>
  </w:style>
  <w:style w:type="character" w:customStyle="1" w:styleId="FootnoteTextChar">
    <w:name w:val="Footnote Text Char"/>
    <w:aliases w:val="FOOTNOTES Char,FOOTNOTES Char Char Char Char,Footnote Text Char Char Char Char Char,Footnote Text Char Char1 Char Char,Footnote Text Char1 Char Char,fn Char,fn Char Char Char Char,fn Char2 Char,footnote text Char,single space Char"/>
    <w:link w:val="FootnoteText"/>
    <w:uiPriority w:val="99"/>
    <w:rsid w:val="00B81A16"/>
    <w:rPr>
      <w:rFonts w:ascii="Calibri" w:eastAsia="Calibri" w:hAnsi="Calibri" w:cs="Times New Roman"/>
      <w:lang w:val="en-GB"/>
    </w:rPr>
  </w:style>
  <w:style w:type="character" w:styleId="FootnoteReference">
    <w:name w:val="footnote reference"/>
    <w:aliases w:val="(NECG) Footnote Reference,16 Point,Footnote Ref in FtNote,Footnote Reference Number,Footnote Reference_LVL6,Footnote Reference_LVL61,Footnote Reference_LVL62,Ref,Superscript 6 Point,de nota al pie,footnote ref,fr,ftref,Знак сноски-FN"/>
    <w:link w:val="CarattereCarattereCharCharCharCharCharCharZchn"/>
    <w:unhideWhenUsed/>
    <w:qFormat/>
    <w:rsid w:val="00B81A16"/>
    <w:rPr>
      <w:vertAlign w:val="superscript"/>
    </w:rPr>
  </w:style>
  <w:style w:type="table" w:customStyle="1" w:styleId="TableGrid3">
    <w:name w:val="Table Grid3"/>
    <w:basedOn w:val="TableNormal"/>
    <w:next w:val="TableGrid"/>
    <w:uiPriority w:val="59"/>
    <w:rsid w:val="00B81A16"/>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uiPriority w:val="99"/>
    <w:rsid w:val="00090A60"/>
    <w:pPr>
      <w:spacing w:before="0" w:line="240" w:lineRule="auto"/>
      <w:ind w:left="0"/>
    </w:pPr>
    <w:rPr>
      <w:sz w:val="18"/>
      <w:szCs w:val="18"/>
      <w:lang w:val="en-GB" w:eastAsia="x-none"/>
    </w:rPr>
  </w:style>
  <w:style w:type="character" w:customStyle="1" w:styleId="TabletextChar">
    <w:name w:val="Table text Char"/>
    <w:link w:val="Tabletext0"/>
    <w:uiPriority w:val="99"/>
    <w:locked/>
    <w:rsid w:val="00090A60"/>
    <w:rPr>
      <w:rFonts w:ascii="Arial" w:hAnsi="Arial" w:cs="Arial"/>
      <w:sz w:val="18"/>
      <w:szCs w:val="18"/>
      <w:lang w:val="en-GB"/>
    </w:rPr>
  </w:style>
  <w:style w:type="character" w:customStyle="1" w:styleId="CaptionChar">
    <w:name w:val="Caption Char"/>
    <w:aliases w:val="Figure Caption Margin (CTRL+SHIFT+F) Char,Table Char,Figure Char,headings Char,CPR Caption Char1,CPR Caption Char Char,Table1 Char,Figure1 Char,headings1 Char Char,headings1 Char1,Caption Char Char Char Char,Caption: FIGURES Char,Char1 Char"/>
    <w:link w:val="Caption"/>
    <w:locked/>
    <w:rsid w:val="0071623B"/>
    <w:rPr>
      <w:rFonts w:ascii="Arial" w:hAnsi="Arial"/>
      <w:b/>
      <w:bCs/>
      <w:sz w:val="22"/>
      <w:lang w:val="en-CA"/>
    </w:rPr>
  </w:style>
  <w:style w:type="table" w:customStyle="1" w:styleId="TableGrid4">
    <w:name w:val="Table Grid4"/>
    <w:basedOn w:val="TableNormal"/>
    <w:next w:val="TableGrid"/>
    <w:uiPriority w:val="59"/>
    <w:rsid w:val="0071623B"/>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26135"/>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Bullet1,Bullets,Dot pt,IBL List Paragraph,List Paragraph (numbered (a)),List Paragraph 1,List Paragraph nowy,List Paragraph-ExecSummary,List Paragraph1,List_Paragraph,Multilevel para_II,Numbered List Paragraph,References"/>
    <w:basedOn w:val="Normal"/>
    <w:link w:val="ListParagraphChar"/>
    <w:uiPriority w:val="34"/>
    <w:qFormat/>
    <w:rsid w:val="004A02E8"/>
    <w:pPr>
      <w:spacing w:before="0" w:after="200" w:line="276" w:lineRule="auto"/>
      <w:contextualSpacing/>
    </w:pPr>
    <w:rPr>
      <w:rFonts w:ascii="Calibri" w:eastAsia="Calibri" w:hAnsi="Calibri"/>
      <w:sz w:val="22"/>
      <w:szCs w:val="22"/>
    </w:rPr>
  </w:style>
  <w:style w:type="table" w:customStyle="1" w:styleId="TableGrid6">
    <w:name w:val="Table Grid6"/>
    <w:basedOn w:val="TableNormal"/>
    <w:next w:val="TableGrid"/>
    <w:uiPriority w:val="59"/>
    <w:rsid w:val="001C5502"/>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26482"/>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D700C"/>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06DFF"/>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92BB0"/>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92BB0"/>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A32E1E"/>
    <w:pPr>
      <w:spacing w:before="240" w:after="0"/>
      <w:ind w:left="720"/>
    </w:pPr>
    <w:rPr>
      <w:rFonts w:ascii="Arial" w:hAnsi="Arial"/>
      <w:b/>
      <w:bCs/>
      <w:lang w:val="en-CA"/>
    </w:rPr>
  </w:style>
  <w:style w:type="character" w:customStyle="1" w:styleId="CommentSubjectChar">
    <w:name w:val="Comment Subject Char"/>
    <w:link w:val="CommentSubject"/>
    <w:rsid w:val="00A32E1E"/>
    <w:rPr>
      <w:rFonts w:ascii="Arial" w:eastAsia="Calibri" w:hAnsi="Arial"/>
      <w:b/>
      <w:bCs/>
      <w:lang w:val="en-CA"/>
    </w:rPr>
  </w:style>
  <w:style w:type="paragraph" w:styleId="BodyText2">
    <w:name w:val="Body Text 2"/>
    <w:basedOn w:val="Normal"/>
    <w:link w:val="BodyText2Char"/>
    <w:qFormat/>
    <w:rsid w:val="002E2960"/>
    <w:pPr>
      <w:spacing w:after="120" w:line="480" w:lineRule="auto"/>
    </w:pPr>
    <w:rPr>
      <w:lang w:val="en-CA" w:eastAsia="x-none"/>
    </w:rPr>
  </w:style>
  <w:style w:type="character" w:customStyle="1" w:styleId="BodyText2Char">
    <w:name w:val="Body Text 2 Char"/>
    <w:link w:val="BodyText2"/>
    <w:rsid w:val="002E2960"/>
    <w:rPr>
      <w:rFonts w:ascii="Arial" w:hAnsi="Arial"/>
      <w:lang w:val="en-CA"/>
    </w:rPr>
  </w:style>
  <w:style w:type="paragraph" w:customStyle="1" w:styleId="Body">
    <w:name w:val="Body"/>
    <w:basedOn w:val="Normal"/>
    <w:rsid w:val="002E2960"/>
    <w:pPr>
      <w:autoSpaceDE w:val="0"/>
      <w:autoSpaceDN w:val="0"/>
      <w:adjustRightInd w:val="0"/>
      <w:spacing w:before="0" w:after="240" w:line="240" w:lineRule="auto"/>
      <w:ind w:left="0"/>
    </w:pPr>
    <w:rPr>
      <w:rFonts w:eastAsia="MS Mincho" w:cs="Arial"/>
      <w:color w:val="000000"/>
      <w:sz w:val="22"/>
      <w:szCs w:val="22"/>
      <w:lang w:val="en-US" w:eastAsia="ja-JP"/>
    </w:rPr>
  </w:style>
  <w:style w:type="paragraph" w:customStyle="1" w:styleId="Head2">
    <w:name w:val="Head2"/>
    <w:basedOn w:val="Normal"/>
    <w:rsid w:val="002E2960"/>
    <w:pPr>
      <w:keepNext/>
      <w:autoSpaceDE w:val="0"/>
      <w:autoSpaceDN w:val="0"/>
      <w:adjustRightInd w:val="0"/>
      <w:spacing w:after="120" w:line="240" w:lineRule="auto"/>
      <w:ind w:left="1800" w:hanging="1800"/>
    </w:pPr>
    <w:rPr>
      <w:rFonts w:eastAsia="MS Mincho" w:cs="Arial"/>
      <w:b/>
      <w:bCs/>
      <w:sz w:val="22"/>
      <w:szCs w:val="22"/>
      <w:lang w:val="en-US" w:eastAsia="ja-JP"/>
    </w:rPr>
  </w:style>
  <w:style w:type="paragraph" w:customStyle="1" w:styleId="BodyBold">
    <w:name w:val="BodyBold"/>
    <w:basedOn w:val="Body"/>
    <w:rsid w:val="002E2960"/>
    <w:rPr>
      <w:b/>
    </w:rPr>
  </w:style>
  <w:style w:type="paragraph" w:styleId="PlainText">
    <w:name w:val="Plain Text"/>
    <w:basedOn w:val="Normal"/>
    <w:link w:val="PlainTextChar"/>
    <w:uiPriority w:val="99"/>
    <w:unhideWhenUsed/>
    <w:rsid w:val="00E2709B"/>
    <w:pPr>
      <w:spacing w:before="0" w:line="240" w:lineRule="auto"/>
      <w:ind w:left="0"/>
    </w:pPr>
    <w:rPr>
      <w:rFonts w:ascii="Calibri" w:eastAsia="Calibri" w:hAnsi="Calibri"/>
      <w:sz w:val="22"/>
      <w:szCs w:val="21"/>
      <w:lang w:eastAsia="x-none"/>
    </w:rPr>
  </w:style>
  <w:style w:type="character" w:customStyle="1" w:styleId="PlainTextChar">
    <w:name w:val="Plain Text Char"/>
    <w:link w:val="PlainText"/>
    <w:uiPriority w:val="99"/>
    <w:rsid w:val="00E2709B"/>
    <w:rPr>
      <w:rFonts w:ascii="Calibri" w:eastAsia="Calibri" w:hAnsi="Calibri" w:cs="Times New Roman"/>
      <w:sz w:val="22"/>
      <w:szCs w:val="21"/>
      <w:lang w:val="tr-TR"/>
    </w:rPr>
  </w:style>
  <w:style w:type="character" w:customStyle="1" w:styleId="Heading1Char">
    <w:name w:val="Heading 1 Char"/>
    <w:link w:val="Heading1"/>
    <w:uiPriority w:val="9"/>
    <w:rsid w:val="00E91A73"/>
    <w:rPr>
      <w:rFonts w:ascii="Arial" w:hAnsi="Arial"/>
      <w:b/>
      <w:sz w:val="36"/>
      <w:szCs w:val="28"/>
      <w:lang w:eastAsia="en-US"/>
    </w:rPr>
  </w:style>
  <w:style w:type="table" w:customStyle="1" w:styleId="TableGrid12">
    <w:name w:val="Table Grid12"/>
    <w:basedOn w:val="TableNormal"/>
    <w:next w:val="TableGrid"/>
    <w:uiPriority w:val="59"/>
    <w:rsid w:val="008849E4"/>
    <w:pPr>
      <w:jc w:val="both"/>
    </w:pPr>
    <w:rPr>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150387"/>
    <w:rPr>
      <w:lang w:val="en-GB"/>
    </w:rPr>
  </w:style>
  <w:style w:type="character" w:customStyle="1" w:styleId="EndnoteTextChar">
    <w:name w:val="Endnote Text Char"/>
    <w:link w:val="EndnoteText"/>
    <w:rsid w:val="00150387"/>
    <w:rPr>
      <w:rFonts w:ascii="Arial" w:hAnsi="Arial"/>
      <w:lang w:val="en-GB" w:eastAsia="en-US"/>
    </w:rPr>
  </w:style>
  <w:style w:type="character" w:styleId="EndnoteReference">
    <w:name w:val="endnote reference"/>
    <w:rsid w:val="00150387"/>
    <w:rPr>
      <w:vertAlign w:val="superscript"/>
    </w:rPr>
  </w:style>
  <w:style w:type="character" w:customStyle="1" w:styleId="apple-converted-space">
    <w:name w:val="apple-converted-space"/>
    <w:rsid w:val="00C05A7B"/>
  </w:style>
  <w:style w:type="paragraph" w:customStyle="1" w:styleId="Header18">
    <w:name w:val="Header_18"/>
    <w:basedOn w:val="Normal"/>
    <w:link w:val="HeaderChar17"/>
    <w:uiPriority w:val="99"/>
    <w:unhideWhenUsed/>
    <w:rsid w:val="0000548B"/>
    <w:pPr>
      <w:widowControl w:val="0"/>
      <w:tabs>
        <w:tab w:val="center" w:pos="4680"/>
        <w:tab w:val="right" w:pos="9360"/>
      </w:tabs>
      <w:autoSpaceDE w:val="0"/>
      <w:autoSpaceDN w:val="0"/>
      <w:adjustRightInd w:val="0"/>
      <w:spacing w:before="0" w:line="240" w:lineRule="auto"/>
      <w:ind w:left="0"/>
    </w:pPr>
    <w:rPr>
      <w:color w:val="000000"/>
      <w:sz w:val="24"/>
      <w:szCs w:val="24"/>
      <w:lang w:val="en-US"/>
    </w:rPr>
  </w:style>
  <w:style w:type="character" w:customStyle="1" w:styleId="HeaderChar17">
    <w:name w:val="Header Char_17"/>
    <w:link w:val="Header18"/>
    <w:uiPriority w:val="99"/>
    <w:rsid w:val="0000548B"/>
    <w:rPr>
      <w:rFonts w:ascii="Arial" w:hAnsi="Arial" w:cs="Arial"/>
      <w:color w:val="000000"/>
      <w:sz w:val="24"/>
      <w:szCs w:val="24"/>
      <w:lang w:val="en-US" w:eastAsia="en-US"/>
    </w:rPr>
  </w:style>
  <w:style w:type="table" w:customStyle="1" w:styleId="TableGrid41">
    <w:name w:val="Table Grid_41"/>
    <w:basedOn w:val="TableNormal"/>
    <w:uiPriority w:val="39"/>
    <w:rsid w:val="0000548B"/>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2B14DD"/>
    <w:rPr>
      <w:rFonts w:ascii="Arial" w:hAnsi="Arial"/>
      <w:b/>
      <w:sz w:val="28"/>
      <w:szCs w:val="28"/>
      <w:lang w:eastAsia="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rsid w:val="00B40C32"/>
    <w:pPr>
      <w:spacing w:before="0" w:after="160" w:line="240" w:lineRule="exact"/>
      <w:ind w:left="0"/>
    </w:pPr>
    <w:rPr>
      <w:rFonts w:ascii="Times New Roman" w:hAnsi="Times New Roman"/>
      <w:vertAlign w:val="superscript"/>
      <w:lang w:val="x-none" w:eastAsia="x-none"/>
    </w:rPr>
  </w:style>
  <w:style w:type="paragraph" w:customStyle="1" w:styleId="Default">
    <w:name w:val="Default"/>
    <w:rsid w:val="00354CB0"/>
    <w:pPr>
      <w:autoSpaceDE w:val="0"/>
      <w:autoSpaceDN w:val="0"/>
      <w:adjustRightInd w:val="0"/>
    </w:pPr>
    <w:rPr>
      <w:rFonts w:ascii="Arial" w:hAnsi="Arial" w:cs="Arial"/>
      <w:color w:val="000000"/>
      <w:sz w:val="24"/>
      <w:szCs w:val="24"/>
      <w:lang w:val="en-GB" w:eastAsia="en-GB"/>
    </w:rPr>
  </w:style>
  <w:style w:type="character" w:customStyle="1" w:styleId="ListParagraphChar">
    <w:name w:val="List Paragraph Char"/>
    <w:aliases w:val="Akapit z listą BS Char,Bullet1 Char,Bullets Char,Dot pt Char,IBL List Paragraph Char,List Paragraph (numbered (a)) Char,List Paragraph 1 Char,List Paragraph nowy Char,List Paragraph-ExecSummary Char,List Paragraph1 Char"/>
    <w:link w:val="ListParagraph"/>
    <w:uiPriority w:val="34"/>
    <w:qFormat/>
    <w:rsid w:val="000B646A"/>
    <w:rPr>
      <w:rFonts w:ascii="Calibri" w:eastAsia="Calibri" w:hAnsi="Calibri"/>
      <w:sz w:val="22"/>
      <w:szCs w:val="22"/>
      <w:lang w:val="tr-TR" w:eastAsia="en-US"/>
    </w:rPr>
  </w:style>
  <w:style w:type="character" w:customStyle="1" w:styleId="FooterChar">
    <w:name w:val="Footer Char"/>
    <w:link w:val="Footer"/>
    <w:uiPriority w:val="99"/>
    <w:rsid w:val="00BD2486"/>
    <w:rPr>
      <w:rFonts w:ascii="Arial" w:hAnsi="Arial"/>
      <w:sz w:val="12"/>
      <w:lang w:val="tr-TR" w:eastAsia="en-US"/>
    </w:rPr>
  </w:style>
  <w:style w:type="character" w:customStyle="1" w:styleId="HeaderChar">
    <w:name w:val="Header Char"/>
    <w:link w:val="Header"/>
    <w:uiPriority w:val="99"/>
    <w:rsid w:val="00E466F5"/>
    <w:rPr>
      <w:rFonts w:ascii="Arial" w:hAnsi="Arial"/>
      <w:sz w:val="18"/>
      <w:lang w:val="tr-TR" w:eastAsia="en-US"/>
    </w:rPr>
  </w:style>
  <w:style w:type="character" w:customStyle="1" w:styleId="GvdeMetniChar1">
    <w:name w:val="Gövde Metni Char1"/>
    <w:aliases w:val="Gövde Metni Char Char Char1,Gövde Metni Char Char Char Char Char Char,Gövde Metni Char Char Char Char,Gövde Metni Char Char2, Char Char2,Char Char Char,Gövde Metni Char Char1 Char, Char Char Char1, Char Char1 Char, Char Char Char Char"/>
    <w:rsid w:val="004336A4"/>
    <w:rPr>
      <w:sz w:val="22"/>
      <w:lang w:val="en-CA"/>
    </w:rPr>
  </w:style>
  <w:style w:type="character" w:styleId="FollowedHyperlink">
    <w:name w:val="FollowedHyperlink"/>
    <w:rsid w:val="003740DA"/>
    <w:rPr>
      <w:color w:val="954F72"/>
      <w:u w:val="single"/>
    </w:rPr>
  </w:style>
  <w:style w:type="paragraph" w:customStyle="1" w:styleId="TableParagraph">
    <w:name w:val="Table Paragraph"/>
    <w:basedOn w:val="Normal"/>
    <w:uiPriority w:val="1"/>
    <w:qFormat/>
    <w:rsid w:val="000E47B8"/>
    <w:pPr>
      <w:widowControl w:val="0"/>
      <w:autoSpaceDE w:val="0"/>
      <w:autoSpaceDN w:val="0"/>
      <w:spacing w:before="0" w:line="240" w:lineRule="auto"/>
      <w:ind w:left="0"/>
    </w:pPr>
    <w:rPr>
      <w:rFonts w:ascii="Times New Roman" w:hAnsi="Times New Roman"/>
      <w:sz w:val="22"/>
      <w:szCs w:val="22"/>
      <w:lang w:val="en-US"/>
    </w:rPr>
  </w:style>
  <w:style w:type="paragraph" w:styleId="NormalWeb">
    <w:name w:val="Normal (Web)"/>
    <w:basedOn w:val="Normal"/>
    <w:uiPriority w:val="99"/>
    <w:unhideWhenUsed/>
    <w:rsid w:val="00AF427C"/>
    <w:pPr>
      <w:spacing w:before="100" w:beforeAutospacing="1" w:after="100" w:afterAutospacing="1" w:line="240" w:lineRule="auto"/>
      <w:ind w:left="0"/>
    </w:pPr>
    <w:rPr>
      <w:rFonts w:ascii="Times New Roman" w:eastAsiaTheme="minorEastAsia"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36379">
      <w:bodyDiv w:val="1"/>
      <w:marLeft w:val="0"/>
      <w:marRight w:val="0"/>
      <w:marTop w:val="0"/>
      <w:marBottom w:val="0"/>
      <w:divBdr>
        <w:top w:val="none" w:sz="0" w:space="0" w:color="auto"/>
        <w:left w:val="none" w:sz="0" w:space="0" w:color="auto"/>
        <w:bottom w:val="none" w:sz="0" w:space="0" w:color="auto"/>
        <w:right w:val="none" w:sz="0" w:space="0" w:color="auto"/>
      </w:divBdr>
    </w:div>
    <w:div w:id="449007198">
      <w:bodyDiv w:val="1"/>
      <w:marLeft w:val="0"/>
      <w:marRight w:val="0"/>
      <w:marTop w:val="0"/>
      <w:marBottom w:val="0"/>
      <w:divBdr>
        <w:top w:val="none" w:sz="0" w:space="0" w:color="auto"/>
        <w:left w:val="none" w:sz="0" w:space="0" w:color="auto"/>
        <w:bottom w:val="none" w:sz="0" w:space="0" w:color="auto"/>
        <w:right w:val="none" w:sz="0" w:space="0" w:color="auto"/>
      </w:divBdr>
    </w:div>
    <w:div w:id="625356282">
      <w:bodyDiv w:val="1"/>
      <w:marLeft w:val="0"/>
      <w:marRight w:val="0"/>
      <w:marTop w:val="0"/>
      <w:marBottom w:val="0"/>
      <w:divBdr>
        <w:top w:val="none" w:sz="0" w:space="0" w:color="auto"/>
        <w:left w:val="none" w:sz="0" w:space="0" w:color="auto"/>
        <w:bottom w:val="none" w:sz="0" w:space="0" w:color="auto"/>
        <w:right w:val="none" w:sz="0" w:space="0" w:color="auto"/>
      </w:divBdr>
      <w:divsChild>
        <w:div w:id="835925390">
          <w:marLeft w:val="0"/>
          <w:marRight w:val="0"/>
          <w:marTop w:val="0"/>
          <w:marBottom w:val="0"/>
          <w:divBdr>
            <w:top w:val="none" w:sz="0" w:space="0" w:color="auto"/>
            <w:left w:val="none" w:sz="0" w:space="0" w:color="auto"/>
            <w:bottom w:val="none" w:sz="0" w:space="0" w:color="auto"/>
            <w:right w:val="none" w:sz="0" w:space="0" w:color="auto"/>
          </w:divBdr>
        </w:div>
      </w:divsChild>
    </w:div>
    <w:div w:id="709452080">
      <w:bodyDiv w:val="1"/>
      <w:marLeft w:val="0"/>
      <w:marRight w:val="0"/>
      <w:marTop w:val="0"/>
      <w:marBottom w:val="0"/>
      <w:divBdr>
        <w:top w:val="none" w:sz="0" w:space="0" w:color="auto"/>
        <w:left w:val="none" w:sz="0" w:space="0" w:color="auto"/>
        <w:bottom w:val="none" w:sz="0" w:space="0" w:color="auto"/>
        <w:right w:val="none" w:sz="0" w:space="0" w:color="auto"/>
      </w:divBdr>
    </w:div>
    <w:div w:id="843980279">
      <w:bodyDiv w:val="1"/>
      <w:marLeft w:val="0"/>
      <w:marRight w:val="0"/>
      <w:marTop w:val="0"/>
      <w:marBottom w:val="0"/>
      <w:divBdr>
        <w:top w:val="none" w:sz="0" w:space="0" w:color="auto"/>
        <w:left w:val="none" w:sz="0" w:space="0" w:color="auto"/>
        <w:bottom w:val="none" w:sz="0" w:space="0" w:color="auto"/>
        <w:right w:val="none" w:sz="0" w:space="0" w:color="auto"/>
      </w:divBdr>
    </w:div>
    <w:div w:id="946153511">
      <w:bodyDiv w:val="1"/>
      <w:marLeft w:val="0"/>
      <w:marRight w:val="0"/>
      <w:marTop w:val="0"/>
      <w:marBottom w:val="0"/>
      <w:divBdr>
        <w:top w:val="none" w:sz="0" w:space="0" w:color="auto"/>
        <w:left w:val="none" w:sz="0" w:space="0" w:color="auto"/>
        <w:bottom w:val="none" w:sz="0" w:space="0" w:color="auto"/>
        <w:right w:val="none" w:sz="0" w:space="0" w:color="auto"/>
      </w:divBdr>
    </w:div>
    <w:div w:id="1163163175">
      <w:bodyDiv w:val="1"/>
      <w:marLeft w:val="0"/>
      <w:marRight w:val="0"/>
      <w:marTop w:val="0"/>
      <w:marBottom w:val="0"/>
      <w:divBdr>
        <w:top w:val="none" w:sz="0" w:space="0" w:color="auto"/>
        <w:left w:val="none" w:sz="0" w:space="0" w:color="auto"/>
        <w:bottom w:val="none" w:sz="0" w:space="0" w:color="auto"/>
        <w:right w:val="none" w:sz="0" w:space="0" w:color="auto"/>
      </w:divBdr>
    </w:div>
    <w:div w:id="1256130137">
      <w:bodyDiv w:val="1"/>
      <w:marLeft w:val="0"/>
      <w:marRight w:val="0"/>
      <w:marTop w:val="0"/>
      <w:marBottom w:val="0"/>
      <w:divBdr>
        <w:top w:val="none" w:sz="0" w:space="0" w:color="auto"/>
        <w:left w:val="none" w:sz="0" w:space="0" w:color="auto"/>
        <w:bottom w:val="none" w:sz="0" w:space="0" w:color="auto"/>
        <w:right w:val="none" w:sz="0" w:space="0" w:color="auto"/>
      </w:divBdr>
    </w:div>
    <w:div w:id="1367565877">
      <w:bodyDiv w:val="1"/>
      <w:marLeft w:val="0"/>
      <w:marRight w:val="0"/>
      <w:marTop w:val="0"/>
      <w:marBottom w:val="0"/>
      <w:divBdr>
        <w:top w:val="none" w:sz="0" w:space="0" w:color="auto"/>
        <w:left w:val="none" w:sz="0" w:space="0" w:color="auto"/>
        <w:bottom w:val="none" w:sz="0" w:space="0" w:color="auto"/>
        <w:right w:val="none" w:sz="0" w:space="0" w:color="auto"/>
      </w:divBdr>
    </w:div>
    <w:div w:id="1514686445">
      <w:bodyDiv w:val="1"/>
      <w:marLeft w:val="0"/>
      <w:marRight w:val="0"/>
      <w:marTop w:val="0"/>
      <w:marBottom w:val="0"/>
      <w:divBdr>
        <w:top w:val="none" w:sz="0" w:space="0" w:color="auto"/>
        <w:left w:val="none" w:sz="0" w:space="0" w:color="auto"/>
        <w:bottom w:val="none" w:sz="0" w:space="0" w:color="auto"/>
        <w:right w:val="none" w:sz="0" w:space="0" w:color="auto"/>
      </w:divBdr>
    </w:div>
    <w:div w:id="1656226854">
      <w:bodyDiv w:val="1"/>
      <w:marLeft w:val="0"/>
      <w:marRight w:val="0"/>
      <w:marTop w:val="0"/>
      <w:marBottom w:val="0"/>
      <w:divBdr>
        <w:top w:val="none" w:sz="0" w:space="0" w:color="auto"/>
        <w:left w:val="none" w:sz="0" w:space="0" w:color="auto"/>
        <w:bottom w:val="none" w:sz="0" w:space="0" w:color="auto"/>
        <w:right w:val="none" w:sz="0" w:space="0" w:color="auto"/>
      </w:divBdr>
    </w:div>
    <w:div w:id="1670789259">
      <w:bodyDiv w:val="1"/>
      <w:marLeft w:val="0"/>
      <w:marRight w:val="0"/>
      <w:marTop w:val="0"/>
      <w:marBottom w:val="0"/>
      <w:divBdr>
        <w:top w:val="none" w:sz="0" w:space="0" w:color="auto"/>
        <w:left w:val="none" w:sz="0" w:space="0" w:color="auto"/>
        <w:bottom w:val="none" w:sz="0" w:space="0" w:color="auto"/>
        <w:right w:val="none" w:sz="0" w:space="0" w:color="auto"/>
      </w:divBdr>
    </w:div>
    <w:div w:id="1794207637">
      <w:bodyDiv w:val="1"/>
      <w:marLeft w:val="0"/>
      <w:marRight w:val="0"/>
      <w:marTop w:val="0"/>
      <w:marBottom w:val="0"/>
      <w:divBdr>
        <w:top w:val="none" w:sz="0" w:space="0" w:color="auto"/>
        <w:left w:val="none" w:sz="0" w:space="0" w:color="auto"/>
        <w:bottom w:val="none" w:sz="0" w:space="0" w:color="auto"/>
        <w:right w:val="none" w:sz="0" w:space="0" w:color="auto"/>
      </w:divBdr>
    </w:div>
    <w:div w:id="186767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8.jpeg"/><Relationship Id="rId39" Type="http://schemas.openxmlformats.org/officeDocument/2006/relationships/header" Target="header19.xml"/><Relationship Id="rId21" Type="http://schemas.openxmlformats.org/officeDocument/2006/relationships/header" Target="header9.xml"/><Relationship Id="rId34" Type="http://schemas.openxmlformats.org/officeDocument/2006/relationships/header" Target="header15.xml"/><Relationship Id="rId42" Type="http://schemas.openxmlformats.org/officeDocument/2006/relationships/header" Target="header20.xml"/><Relationship Id="rId47" Type="http://schemas.openxmlformats.org/officeDocument/2006/relationships/image" Target="media/image14.png"/><Relationship Id="rId50"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eader" Target="header14.xml"/><Relationship Id="rId37" Type="http://schemas.openxmlformats.org/officeDocument/2006/relationships/image" Target="media/image10.png"/><Relationship Id="rId40" Type="http://schemas.openxmlformats.org/officeDocument/2006/relationships/footer" Target="footer4.xm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header" Target="header23.xml"/><Relationship Id="rId10" Type="http://schemas.openxmlformats.org/officeDocument/2006/relationships/image" Target="media/image3.jpeg"/><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footer" Target="footer3.xml"/><Relationship Id="rId38" Type="http://schemas.openxmlformats.org/officeDocument/2006/relationships/header" Target="header18.xml"/><Relationship Id="rId46" Type="http://schemas.openxmlformats.org/officeDocument/2006/relationships/image" Target="media/image13.png"/><Relationship Id="rId20" Type="http://schemas.openxmlformats.org/officeDocument/2006/relationships/header" Target="header8.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ehlivan\Desktop\YENI%20LOGO\from%20bora\SRK_Report_2011_A4_2011032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YerTutucu1</b:Tag>
    <b:RefOrder>1</b:RefOrder>
  </b:Source>
</b:Sources>
</file>

<file path=customXml/itemProps1.xml><?xml version="1.0" encoding="utf-8"?>
<ds:datastoreItem xmlns:ds="http://schemas.openxmlformats.org/officeDocument/2006/customXml" ds:itemID="{65B87A6A-F369-4106-B603-18A83DEEF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SRK_Report_2011_A4_20110329.dotx</Template>
  <TotalTime>32</TotalTime>
  <Pages>43</Pages>
  <Words>6965</Words>
  <Characters>50424</Characters>
  <Application>Microsoft Office Word</Application>
  <DocSecurity>0</DocSecurity>
  <Lines>420</Lines>
  <Paragraphs>114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Report.doc</vt:lpstr>
      <vt:lpstr>Report.doc</vt:lpstr>
    </vt:vector>
  </TitlesOfParts>
  <Company/>
  <LinksUpToDate>false</LinksUpToDate>
  <CharactersWithSpaces>57275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Report.doc</dc:title>
  <dc:subject/>
  <dc:creator>Pehlivan, Nejla</dc:creator>
  <cp:keywords/>
  <cp:lastModifiedBy>Salih Bugra Erdurmus</cp:lastModifiedBy>
  <cp:revision>22</cp:revision>
  <cp:lastPrinted>2013-12-06T08:54:00Z</cp:lastPrinted>
  <dcterms:created xsi:type="dcterms:W3CDTF">2021-07-27T08:15:00Z</dcterms:created>
  <dcterms:modified xsi:type="dcterms:W3CDTF">2021-08-09T11:08:00Z</dcterms:modified>
</cp:coreProperties>
</file>