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C4A17" w14:textId="436ED2D8" w:rsidR="00582549" w:rsidRDefault="00934325" w:rsidP="00582549">
      <w:pPr>
        <w:autoSpaceDE w:val="0"/>
        <w:autoSpaceDN w:val="0"/>
        <w:adjustRightInd w:val="0"/>
        <w:spacing w:line="240" w:lineRule="auto"/>
        <w:ind w:firstLine="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8254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B74F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82549">
        <w:rPr>
          <w:rFonts w:ascii="Times New Roman" w:hAnsi="Times New Roman" w:cs="Times New Roman"/>
          <w:b/>
          <w:bCs/>
          <w:sz w:val="24"/>
          <w:szCs w:val="24"/>
        </w:rPr>
        <w:t>/2021</w:t>
      </w:r>
      <w:proofErr w:type="gramEnd"/>
    </w:p>
    <w:p w14:paraId="10DAC02E" w14:textId="77777777" w:rsidR="00582549" w:rsidRDefault="00582549" w:rsidP="00582549">
      <w:pPr>
        <w:autoSpaceDE w:val="0"/>
        <w:autoSpaceDN w:val="0"/>
        <w:adjustRightInd w:val="0"/>
        <w:spacing w:line="240" w:lineRule="auto"/>
        <w:ind w:firstLine="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99740" w14:textId="77777777" w:rsidR="00B222A3" w:rsidRDefault="008B74F6" w:rsidP="00B222A3">
      <w:pPr>
        <w:autoSpaceDE w:val="0"/>
        <w:autoSpaceDN w:val="0"/>
        <w:adjustRightInd w:val="0"/>
        <w:spacing w:after="0" w:line="240" w:lineRule="auto"/>
        <w:ind w:firstLine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2A3">
        <w:rPr>
          <w:rFonts w:ascii="Times New Roman" w:hAnsi="Times New Roman" w:cs="Times New Roman"/>
          <w:b/>
          <w:bCs/>
          <w:sz w:val="24"/>
          <w:szCs w:val="24"/>
        </w:rPr>
        <w:t>T.C. Mill</w:t>
      </w:r>
      <w:r w:rsidR="00B222A3" w:rsidRPr="00B222A3">
        <w:rPr>
          <w:rFonts w:ascii="Times New Roman" w:hAnsi="Times New Roman" w:cs="Times New Roman"/>
          <w:b/>
          <w:bCs/>
          <w:sz w:val="24"/>
          <w:szCs w:val="24"/>
        </w:rPr>
        <w:t xml:space="preserve">î </w:t>
      </w:r>
      <w:r w:rsidRPr="00B222A3">
        <w:rPr>
          <w:rFonts w:ascii="Times New Roman" w:hAnsi="Times New Roman" w:cs="Times New Roman"/>
          <w:b/>
          <w:bCs/>
          <w:sz w:val="24"/>
          <w:szCs w:val="24"/>
        </w:rPr>
        <w:t>Eğitim Bakanlığı İnşaat ve Emlak Genel Müdürlüğü</w:t>
      </w:r>
      <w:r w:rsidR="00B22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70149B" w14:textId="7E3C2CB1" w:rsidR="008B74F6" w:rsidRPr="00B222A3" w:rsidRDefault="008B74F6" w:rsidP="00B222A3">
      <w:pPr>
        <w:autoSpaceDE w:val="0"/>
        <w:autoSpaceDN w:val="0"/>
        <w:adjustRightInd w:val="0"/>
        <w:spacing w:after="0" w:line="240" w:lineRule="auto"/>
        <w:ind w:firstLine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2A3">
        <w:rPr>
          <w:rFonts w:ascii="Times New Roman" w:hAnsi="Times New Roman" w:cs="Times New Roman"/>
          <w:b/>
          <w:bCs/>
          <w:sz w:val="24"/>
          <w:szCs w:val="24"/>
        </w:rPr>
        <w:t>Avrupa Birliği Türkiye'deki Mülteciler İçin AB Mali Yardım Programı (</w:t>
      </w:r>
      <w:r w:rsidR="00C74BCA" w:rsidRPr="00B222A3">
        <w:rPr>
          <w:rFonts w:ascii="Times New Roman" w:hAnsi="Times New Roman" w:cs="Times New Roman"/>
          <w:b/>
          <w:bCs/>
          <w:sz w:val="24"/>
          <w:szCs w:val="24"/>
        </w:rPr>
        <w:t>MADAD</w:t>
      </w:r>
      <w:r w:rsidRPr="00B222A3">
        <w:rPr>
          <w:rFonts w:ascii="Times New Roman" w:hAnsi="Times New Roman" w:cs="Times New Roman"/>
          <w:b/>
          <w:bCs/>
          <w:sz w:val="24"/>
          <w:szCs w:val="24"/>
        </w:rPr>
        <w:t xml:space="preserve">) Fonu Bünyesinde KfW İşbirliği İle Yürütülen </w:t>
      </w:r>
      <w:r w:rsidR="00B222A3" w:rsidRPr="00B222A3">
        <w:rPr>
          <w:rFonts w:ascii="Times New Roman" w:hAnsi="Times New Roman" w:cs="Times New Roman"/>
          <w:b/>
          <w:bCs/>
          <w:sz w:val="24"/>
          <w:szCs w:val="24"/>
        </w:rPr>
        <w:t>Geçici Koruma Altındaki Suriyelilere Ev Sahipliği Yapan İller İçin Temiz Enerji ve Enerji Verimliliği Önlemleri</w:t>
      </w:r>
      <w:r w:rsidRPr="00B222A3">
        <w:rPr>
          <w:rFonts w:ascii="Times New Roman" w:hAnsi="Times New Roman" w:cs="Times New Roman"/>
          <w:b/>
          <w:bCs/>
          <w:sz w:val="24"/>
          <w:szCs w:val="24"/>
        </w:rPr>
        <w:t xml:space="preserve"> Projesi</w:t>
      </w:r>
    </w:p>
    <w:p w14:paraId="658B7636" w14:textId="77777777" w:rsidR="00B222A3" w:rsidRDefault="00B222A3" w:rsidP="00B222A3">
      <w:pPr>
        <w:pStyle w:val="ListeParagraf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F19D1" w14:textId="77777777" w:rsidR="00B222A3" w:rsidRPr="00B222A3" w:rsidRDefault="00B222A3" w:rsidP="00B222A3">
      <w:pPr>
        <w:pStyle w:val="ListeParagraf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2A3">
        <w:rPr>
          <w:rFonts w:ascii="Times New Roman" w:hAnsi="Times New Roman" w:cs="Times New Roman"/>
          <w:b/>
          <w:bCs/>
          <w:sz w:val="24"/>
          <w:szCs w:val="24"/>
        </w:rPr>
        <w:t>“EĞİTİM YAPILARI ÇATI GES YAPIM İNŞAATI SÖZLEŞME PAKETİ”</w:t>
      </w:r>
    </w:p>
    <w:p w14:paraId="1F3E536D" w14:textId="0BB66773" w:rsidR="00B222A3" w:rsidRPr="00B222A3" w:rsidRDefault="00B222A3" w:rsidP="00B222A3">
      <w:pPr>
        <w:pStyle w:val="ListeParagraf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2A3">
        <w:rPr>
          <w:rFonts w:ascii="Times New Roman" w:hAnsi="Times New Roman" w:cs="Times New Roman"/>
          <w:b/>
          <w:bCs/>
          <w:sz w:val="24"/>
          <w:szCs w:val="24"/>
        </w:rPr>
        <w:t>Gaziantep, Hatay, Mersin, Konya, Kahramanmaraş, Kilis ve Osmaniye İllerinde 43 Okul Bina ve Eklentileri Çatı GES Yapım İşi</w:t>
      </w:r>
    </w:p>
    <w:p w14:paraId="351330AC" w14:textId="15C04226" w:rsidR="00B222A3" w:rsidRPr="00B222A3" w:rsidRDefault="00B222A3" w:rsidP="00B222A3">
      <w:pPr>
        <w:pStyle w:val="ListeParagraf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2A3">
        <w:rPr>
          <w:rFonts w:ascii="Times New Roman" w:hAnsi="Times New Roman" w:cs="Times New Roman"/>
          <w:b/>
          <w:bCs/>
          <w:sz w:val="24"/>
          <w:szCs w:val="24"/>
        </w:rPr>
        <w:t>(MADAD-KFW-CW-02/02)</w:t>
      </w:r>
    </w:p>
    <w:p w14:paraId="43950FE2" w14:textId="3C9656D4" w:rsidR="00480D13" w:rsidRPr="00B222A3" w:rsidRDefault="008B74F6" w:rsidP="00B222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2A3">
        <w:rPr>
          <w:rFonts w:ascii="Times New Roman" w:hAnsi="Times New Roman" w:cs="Times New Roman"/>
          <w:b/>
          <w:bCs/>
          <w:sz w:val="24"/>
          <w:szCs w:val="24"/>
        </w:rPr>
        <w:t>Kapsamında Düzenlenen Zeyilname Dokümanı</w:t>
      </w:r>
    </w:p>
    <w:p w14:paraId="040C08B4" w14:textId="77777777" w:rsidR="00385CF0" w:rsidRDefault="00385CF0" w:rsidP="00451851">
      <w:pPr>
        <w:autoSpaceDE w:val="0"/>
        <w:autoSpaceDN w:val="0"/>
        <w:adjustRightInd w:val="0"/>
        <w:spacing w:after="0" w:line="240" w:lineRule="auto"/>
        <w:ind w:firstLine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F283E" w14:textId="77777777" w:rsidR="00451851" w:rsidRDefault="00451851" w:rsidP="00451851">
      <w:pPr>
        <w:autoSpaceDE w:val="0"/>
        <w:autoSpaceDN w:val="0"/>
        <w:adjustRightInd w:val="0"/>
        <w:spacing w:after="0" w:line="240" w:lineRule="auto"/>
        <w:ind w:firstLine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7B5E1" w14:textId="77777777" w:rsidR="00451851" w:rsidRDefault="00164C2C" w:rsidP="00164C2C">
      <w:pPr>
        <w:autoSpaceDE w:val="0"/>
        <w:autoSpaceDN w:val="0"/>
        <w:adjustRightInd w:val="0"/>
        <w:spacing w:after="0" w:line="240" w:lineRule="auto"/>
        <w:ind w:firstLine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İhale Dokümanı kapsamında yer alan aşağıda belirtilen dosyalarda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revizyonlar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yapılmıştır.</w:t>
      </w:r>
    </w:p>
    <w:p w14:paraId="3DD94D08" w14:textId="77777777" w:rsidR="00164C2C" w:rsidRDefault="00164C2C" w:rsidP="00164C2C">
      <w:pPr>
        <w:autoSpaceDE w:val="0"/>
        <w:autoSpaceDN w:val="0"/>
        <w:adjustRightInd w:val="0"/>
        <w:spacing w:after="0" w:line="240" w:lineRule="auto"/>
        <w:ind w:firstLine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D1302" w14:textId="757F3A66" w:rsidR="00164C2C" w:rsidRPr="00B222A3" w:rsidRDefault="00B222A3" w:rsidP="00B222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22A3">
        <w:rPr>
          <w:rFonts w:ascii="Times New Roman" w:hAnsi="Times New Roman" w:cs="Times New Roman"/>
          <w:b/>
          <w:bCs/>
          <w:sz w:val="24"/>
          <w:szCs w:val="24"/>
        </w:rPr>
        <w:t>GAZİANTEP, HATAY, MERSİN, KONYA, KAHRAMANMARAŞ, KİLİS VE OSMANİYE İLLERİNDE 43 OKUL BİNA VE EKLENTİLERİ ÇATI GES YAPIM İŞİ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22A3">
        <w:rPr>
          <w:rFonts w:ascii="Times New Roman" w:hAnsi="Times New Roman" w:cs="Times New Roman"/>
          <w:b/>
          <w:bCs/>
          <w:sz w:val="24"/>
          <w:szCs w:val="24"/>
        </w:rPr>
        <w:t>İHALE DOKÜMANLARI</w:t>
      </w:r>
    </w:p>
    <w:p w14:paraId="777F0B2A" w14:textId="77777777" w:rsidR="00552E6D" w:rsidRDefault="00552E6D" w:rsidP="0055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C497C" w14:textId="77777777" w:rsidR="00164C2C" w:rsidRPr="00176844" w:rsidRDefault="00552E6D" w:rsidP="0055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E6D">
        <w:rPr>
          <w:rFonts w:ascii="Times New Roman" w:hAnsi="Times New Roman" w:cs="Times New Roman"/>
          <w:bCs/>
          <w:sz w:val="24"/>
          <w:szCs w:val="24"/>
        </w:rPr>
        <w:t>Yukarıdaki dosyalarda yapılan değişiklikler aşağıda detaylı olarak belirtilmiştir.</w:t>
      </w:r>
    </w:p>
    <w:p w14:paraId="20FC045F" w14:textId="77777777" w:rsidR="00775ECF" w:rsidRDefault="00775ECF" w:rsidP="003F1D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C3957" w14:textId="48284702" w:rsidR="00B222A3" w:rsidRDefault="00B222A3" w:rsidP="00B222A3">
      <w:pPr>
        <w:pStyle w:val="ListeParagraf"/>
        <w:numPr>
          <w:ilvl w:val="0"/>
          <w:numId w:val="6"/>
        </w:numPr>
        <w:rPr>
          <w:b/>
          <w:bCs/>
          <w:sz w:val="24"/>
          <w:szCs w:val="24"/>
        </w:rPr>
      </w:pPr>
      <w:r w:rsidRPr="00B222A3">
        <w:rPr>
          <w:rFonts w:ascii="Times New Roman" w:hAnsi="Times New Roman" w:cs="Times New Roman"/>
          <w:sz w:val="24"/>
          <w:szCs w:val="24"/>
        </w:rPr>
        <w:t>ANAHTAR TESLİMİ GÖTÜRÜ BEDELİ OLUŞTURAN TEKLİF FİYAT ÇİZELGESİ</w:t>
      </w:r>
    </w:p>
    <w:p w14:paraId="08D09287" w14:textId="77777777" w:rsidR="00B222A3" w:rsidRDefault="00B222A3" w:rsidP="00B222A3">
      <w:pPr>
        <w:pStyle w:val="ListeParagraf"/>
        <w:ind w:left="1068"/>
        <w:rPr>
          <w:b/>
          <w:bCs/>
          <w:sz w:val="24"/>
          <w:szCs w:val="24"/>
        </w:rPr>
      </w:pPr>
      <w:bookmarkStart w:id="0" w:name="_GoBack"/>
      <w:bookmarkEnd w:id="0"/>
    </w:p>
    <w:sectPr w:rsidR="00B2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A94"/>
    <w:multiLevelType w:val="hybridMultilevel"/>
    <w:tmpl w:val="B5BEC598"/>
    <w:lvl w:ilvl="0" w:tplc="A8DA4BBA">
      <w:start w:val="23"/>
      <w:numFmt w:val="bullet"/>
      <w:lvlText w:val="-"/>
      <w:lvlJc w:val="left"/>
      <w:pPr>
        <w:ind w:left="36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06E353ED"/>
    <w:multiLevelType w:val="hybridMultilevel"/>
    <w:tmpl w:val="ADA6503A"/>
    <w:lvl w:ilvl="0" w:tplc="0B400FD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0A28"/>
    <w:multiLevelType w:val="hybridMultilevel"/>
    <w:tmpl w:val="47002020"/>
    <w:lvl w:ilvl="0" w:tplc="5A3E8150">
      <w:numFmt w:val="bullet"/>
      <w:lvlText w:val="-"/>
      <w:lvlJc w:val="left"/>
      <w:pPr>
        <w:ind w:left="36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C384046"/>
    <w:multiLevelType w:val="hybridMultilevel"/>
    <w:tmpl w:val="83DC22CC"/>
    <w:lvl w:ilvl="0" w:tplc="D5EA02CC">
      <w:start w:val="1"/>
      <w:numFmt w:val="decimal"/>
      <w:lvlText w:val="%1-"/>
      <w:lvlJc w:val="left"/>
      <w:pPr>
        <w:ind w:left="1428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AC051E4"/>
    <w:multiLevelType w:val="hybridMultilevel"/>
    <w:tmpl w:val="52EA69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64768"/>
    <w:multiLevelType w:val="hybridMultilevel"/>
    <w:tmpl w:val="E2080198"/>
    <w:lvl w:ilvl="0" w:tplc="BF547CE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13"/>
    <w:rsid w:val="00012D55"/>
    <w:rsid w:val="00044DE9"/>
    <w:rsid w:val="0006720F"/>
    <w:rsid w:val="000711D7"/>
    <w:rsid w:val="000A7A49"/>
    <w:rsid w:val="00100F84"/>
    <w:rsid w:val="00115A74"/>
    <w:rsid w:val="00163021"/>
    <w:rsid w:val="00164C2C"/>
    <w:rsid w:val="00176844"/>
    <w:rsid w:val="001A052D"/>
    <w:rsid w:val="001C2EFC"/>
    <w:rsid w:val="001F11C0"/>
    <w:rsid w:val="001F3B92"/>
    <w:rsid w:val="00217961"/>
    <w:rsid w:val="00233D39"/>
    <w:rsid w:val="00324642"/>
    <w:rsid w:val="0034665D"/>
    <w:rsid w:val="00385CF0"/>
    <w:rsid w:val="003F1DA4"/>
    <w:rsid w:val="00451851"/>
    <w:rsid w:val="00480D13"/>
    <w:rsid w:val="004E523B"/>
    <w:rsid w:val="00552E6D"/>
    <w:rsid w:val="00582549"/>
    <w:rsid w:val="00591937"/>
    <w:rsid w:val="005A7B33"/>
    <w:rsid w:val="006244E5"/>
    <w:rsid w:val="00775ECF"/>
    <w:rsid w:val="007B465B"/>
    <w:rsid w:val="007E2113"/>
    <w:rsid w:val="00801B97"/>
    <w:rsid w:val="0083538E"/>
    <w:rsid w:val="00877B93"/>
    <w:rsid w:val="008B74F6"/>
    <w:rsid w:val="00934325"/>
    <w:rsid w:val="009712EA"/>
    <w:rsid w:val="00973F2D"/>
    <w:rsid w:val="009A2982"/>
    <w:rsid w:val="00A26200"/>
    <w:rsid w:val="00A45011"/>
    <w:rsid w:val="00A72766"/>
    <w:rsid w:val="00A9241D"/>
    <w:rsid w:val="00B222A3"/>
    <w:rsid w:val="00B22DAA"/>
    <w:rsid w:val="00B27EB0"/>
    <w:rsid w:val="00B41F1E"/>
    <w:rsid w:val="00B42D48"/>
    <w:rsid w:val="00BE752D"/>
    <w:rsid w:val="00C74BCA"/>
    <w:rsid w:val="00CD451C"/>
    <w:rsid w:val="00CE51E0"/>
    <w:rsid w:val="00D1461E"/>
    <w:rsid w:val="00D4018C"/>
    <w:rsid w:val="00DA48E0"/>
    <w:rsid w:val="00DB5B74"/>
    <w:rsid w:val="00DF49F1"/>
    <w:rsid w:val="00EB44F4"/>
    <w:rsid w:val="00EE0959"/>
    <w:rsid w:val="00EF5BA1"/>
    <w:rsid w:val="00F04A31"/>
    <w:rsid w:val="00F47B3B"/>
    <w:rsid w:val="00F822B8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B512"/>
  <w15:docId w15:val="{4FC2712D-2315-44F6-B88E-0DF9329E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85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2D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F4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9F1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85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BENZER</dc:creator>
  <cp:lastModifiedBy>Deniz URAS</cp:lastModifiedBy>
  <cp:revision>4</cp:revision>
  <cp:lastPrinted>2017-07-03T10:33:00Z</cp:lastPrinted>
  <dcterms:created xsi:type="dcterms:W3CDTF">2021-12-20T13:22:00Z</dcterms:created>
  <dcterms:modified xsi:type="dcterms:W3CDTF">2021-12-20T13:30:00Z</dcterms:modified>
</cp:coreProperties>
</file>